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9CA" w:rsidRDefault="00DB0CF8" w:rsidP="001B29CA">
      <w:pPr>
        <w:rPr>
          <w:rFonts w:ascii="ＭＳ ゴシック" w:eastAsia="ＭＳ ゴシック" w:hAnsi="ＭＳ ゴシック" w:cs="Times New Roman"/>
          <w:b/>
          <w:color w:val="000000"/>
          <w:szCs w:val="16"/>
        </w:rPr>
      </w:pPr>
      <w:r>
        <w:rPr>
          <w:rFonts w:ascii="ＭＳ ゴシック" w:eastAsia="ＭＳ ゴシック" w:hAnsi="ＭＳ ゴシック" w:cs="Times New Roman" w:hint="eastAsia"/>
          <w:b/>
          <w:color w:val="000000"/>
          <w:szCs w:val="16"/>
        </w:rPr>
        <w:t>申請</w:t>
      </w:r>
      <w:r w:rsidR="006F66F2">
        <w:rPr>
          <w:rFonts w:ascii="ＭＳ ゴシック" w:eastAsia="ＭＳ ゴシック" w:hAnsi="ＭＳ ゴシック" w:cs="Times New Roman" w:hint="eastAsia"/>
          <w:b/>
          <w:color w:val="000000"/>
          <w:szCs w:val="16"/>
        </w:rPr>
        <w:t>書類７</w:t>
      </w:r>
      <w:bookmarkStart w:id="0" w:name="_GoBack"/>
      <w:bookmarkEnd w:id="0"/>
      <w:r w:rsidR="00AC6D34" w:rsidRPr="00AC6D34">
        <w:rPr>
          <w:rFonts w:ascii="ＭＳ ゴシック" w:eastAsia="ＭＳ ゴシック" w:hAnsi="ＭＳ ゴシック" w:cs="Times New Roman" w:hint="eastAsia"/>
          <w:b/>
          <w:color w:val="000000"/>
          <w:szCs w:val="16"/>
        </w:rPr>
        <w:t xml:space="preserve">　　</w:t>
      </w:r>
    </w:p>
    <w:p w:rsidR="00AC6D34" w:rsidRPr="00AC6D34" w:rsidRDefault="00AC6D34" w:rsidP="001B29CA">
      <w:pPr>
        <w:jc w:val="center"/>
        <w:rPr>
          <w:rFonts w:ascii="ＭＳ ゴシック" w:eastAsia="ＭＳ ゴシック" w:hAnsi="ＭＳ ゴシック" w:cs="Times New Roman"/>
          <w:b/>
          <w:color w:val="000000"/>
          <w:sz w:val="22"/>
          <w:szCs w:val="16"/>
        </w:rPr>
      </w:pPr>
      <w:r w:rsidRPr="00AC6D34">
        <w:rPr>
          <w:rFonts w:ascii="ＭＳ ゴシック" w:eastAsia="ＭＳ ゴシック" w:hAnsi="ＭＳ ゴシック" w:cs="Times New Roman" w:hint="eastAsia"/>
          <w:b/>
          <w:color w:val="000000"/>
          <w:szCs w:val="16"/>
        </w:rPr>
        <w:t>（申請時）労働条件チェックシート</w:t>
      </w:r>
    </w:p>
    <w:p w:rsidR="00AC6D34" w:rsidRPr="007C1D0C" w:rsidRDefault="00AC6D34" w:rsidP="00AC6D34">
      <w:pPr>
        <w:jc w:val="right"/>
        <w:rPr>
          <w:rFonts w:ascii="ＭＳ ゴシック" w:eastAsia="ＭＳ ゴシック" w:hAnsi="ＭＳ ゴシック" w:cs="Times New Roman"/>
          <w:b/>
          <w:color w:val="000000"/>
          <w:szCs w:val="16"/>
        </w:rPr>
      </w:pPr>
    </w:p>
    <w:p w:rsidR="007C1D0C" w:rsidRPr="007C1D0C" w:rsidRDefault="007C1D0C" w:rsidP="007C1D0C">
      <w:pPr>
        <w:wordWrap w:val="0"/>
        <w:jc w:val="right"/>
        <w:rPr>
          <w:rFonts w:ascii="ＭＳ Ｐ明朝" w:eastAsia="ＭＳ Ｐ明朝" w:hAnsi="ＭＳ Ｐ明朝" w:cs="Times New Roman"/>
          <w:b/>
          <w:color w:val="000000"/>
          <w:sz w:val="22"/>
          <w:u w:val="single"/>
        </w:rPr>
      </w:pPr>
      <w:r w:rsidRPr="007C1D0C">
        <w:rPr>
          <w:rFonts w:ascii="ＭＳ Ｐ明朝" w:eastAsia="ＭＳ Ｐ明朝" w:hAnsi="ＭＳ Ｐ明朝" w:cs="Times New Roman" w:hint="eastAsia"/>
          <w:b/>
          <w:color w:val="000000"/>
          <w:spacing w:val="103"/>
          <w:kern w:val="0"/>
          <w:sz w:val="22"/>
          <w:u w:val="single"/>
          <w:fitText w:val="1075" w:id="-2091131388"/>
        </w:rPr>
        <w:t>施設</w:t>
      </w:r>
      <w:r w:rsidRPr="007C1D0C">
        <w:rPr>
          <w:rFonts w:ascii="ＭＳ Ｐ明朝" w:eastAsia="ＭＳ Ｐ明朝" w:hAnsi="ＭＳ Ｐ明朝" w:cs="Times New Roman" w:hint="eastAsia"/>
          <w:b/>
          <w:color w:val="000000"/>
          <w:kern w:val="0"/>
          <w:sz w:val="22"/>
          <w:u w:val="single"/>
          <w:fitText w:val="1075" w:id="-2091131388"/>
        </w:rPr>
        <w:t>名</w:t>
      </w:r>
      <w:r w:rsidR="00B96AD0">
        <w:rPr>
          <w:rFonts w:ascii="ＭＳ Ｐ明朝" w:eastAsia="ＭＳ Ｐ明朝" w:hAnsi="ＭＳ Ｐ明朝" w:cs="Times New Roman" w:hint="eastAsia"/>
          <w:b/>
          <w:color w:val="000000"/>
          <w:sz w:val="22"/>
          <w:u w:val="single"/>
        </w:rPr>
        <w:t xml:space="preserve">　　船橋市</w:t>
      </w:r>
      <w:r w:rsidR="00B91C5B">
        <w:rPr>
          <w:rFonts w:ascii="ＭＳ Ｐ明朝" w:eastAsia="ＭＳ Ｐ明朝" w:hAnsi="ＭＳ Ｐ明朝" w:cs="Times New Roman" w:hint="eastAsia"/>
          <w:b/>
          <w:color w:val="000000"/>
          <w:sz w:val="22"/>
          <w:u w:val="single"/>
        </w:rPr>
        <w:t>アンデルセン</w:t>
      </w:r>
      <w:r w:rsidR="00B96AD0">
        <w:rPr>
          <w:rFonts w:ascii="ＭＳ Ｐ明朝" w:eastAsia="ＭＳ Ｐ明朝" w:hAnsi="ＭＳ Ｐ明朝" w:cs="Times New Roman" w:hint="eastAsia"/>
          <w:b/>
          <w:color w:val="000000"/>
          <w:sz w:val="22"/>
          <w:u w:val="single"/>
        </w:rPr>
        <w:t>公園</w:t>
      </w:r>
      <w:r w:rsidR="00DB0CF8">
        <w:rPr>
          <w:rFonts w:ascii="ＭＳ Ｐ明朝" w:eastAsia="ＭＳ Ｐ明朝" w:hAnsi="ＭＳ Ｐ明朝" w:cs="Times New Roman" w:hint="eastAsia"/>
          <w:b/>
          <w:color w:val="000000"/>
          <w:sz w:val="22"/>
          <w:u w:val="single"/>
        </w:rPr>
        <w:t xml:space="preserve">　　</w:t>
      </w:r>
    </w:p>
    <w:p w:rsidR="007C1D0C" w:rsidRPr="007C1D0C" w:rsidRDefault="007C1D0C" w:rsidP="00B96AD0">
      <w:pPr>
        <w:wordWrap w:val="0"/>
        <w:ind w:rightChars="20" w:right="42"/>
        <w:jc w:val="right"/>
        <w:rPr>
          <w:rFonts w:ascii="ＭＳ Ｐ明朝" w:eastAsia="ＭＳ Ｐ明朝" w:hAnsi="ＭＳ Ｐ明朝" w:cs="Times New Roman"/>
          <w:b/>
          <w:color w:val="000000"/>
          <w:sz w:val="22"/>
        </w:rPr>
      </w:pPr>
      <w:r w:rsidRPr="00DB0CF8">
        <w:rPr>
          <w:rFonts w:ascii="ＭＳ Ｐ明朝" w:eastAsia="ＭＳ Ｐ明朝" w:hAnsi="ＭＳ Ｐ明朝" w:cs="Times New Roman" w:hint="eastAsia"/>
          <w:b/>
          <w:color w:val="000000"/>
          <w:spacing w:val="103"/>
          <w:kern w:val="0"/>
          <w:sz w:val="22"/>
          <w:u w:val="single"/>
          <w:fitText w:val="1076" w:id="-2091131387"/>
        </w:rPr>
        <w:t>団体</w:t>
      </w:r>
      <w:r w:rsidRPr="00DB0CF8">
        <w:rPr>
          <w:rFonts w:ascii="ＭＳ Ｐ明朝" w:eastAsia="ＭＳ Ｐ明朝" w:hAnsi="ＭＳ Ｐ明朝" w:cs="Times New Roman" w:hint="eastAsia"/>
          <w:b/>
          <w:color w:val="000000"/>
          <w:spacing w:val="1"/>
          <w:kern w:val="0"/>
          <w:sz w:val="22"/>
          <w:u w:val="single"/>
          <w:fitText w:val="1076" w:id="-2091131387"/>
        </w:rPr>
        <w:t>名</w:t>
      </w:r>
      <w:r w:rsidRPr="007C1D0C">
        <w:rPr>
          <w:rFonts w:ascii="ＭＳ Ｐ明朝" w:eastAsia="ＭＳ Ｐ明朝" w:hAnsi="ＭＳ Ｐ明朝" w:cs="Times New Roman" w:hint="eastAsia"/>
          <w:b/>
          <w:color w:val="000000"/>
          <w:sz w:val="22"/>
          <w:u w:val="single"/>
        </w:rPr>
        <w:t xml:space="preserve">　</w:t>
      </w:r>
      <w:r w:rsidR="00DB0CF8">
        <w:rPr>
          <w:rFonts w:ascii="ＭＳ Ｐ明朝" w:eastAsia="ＭＳ Ｐ明朝" w:hAnsi="ＭＳ Ｐ明朝" w:cs="Times New Roman" w:hint="eastAsia"/>
          <w:b/>
          <w:color w:val="000000"/>
          <w:sz w:val="22"/>
          <w:u w:val="single"/>
        </w:rPr>
        <w:t xml:space="preserve">　　　　　　</w:t>
      </w:r>
      <w:r w:rsidR="00B96AD0">
        <w:rPr>
          <w:rFonts w:ascii="ＭＳ Ｐ明朝" w:eastAsia="ＭＳ Ｐ明朝" w:hAnsi="ＭＳ Ｐ明朝" w:cs="Times New Roman" w:hint="eastAsia"/>
          <w:b/>
          <w:color w:val="000000"/>
          <w:sz w:val="22"/>
          <w:u w:val="single"/>
        </w:rPr>
        <w:t xml:space="preserve">　　　　　　</w:t>
      </w:r>
      <w:r w:rsidR="00B91C5B">
        <w:rPr>
          <w:rFonts w:ascii="ＭＳ Ｐ明朝" w:eastAsia="ＭＳ Ｐ明朝" w:hAnsi="ＭＳ Ｐ明朝" w:cs="Times New Roman" w:hint="eastAsia"/>
          <w:b/>
          <w:color w:val="000000"/>
          <w:sz w:val="22"/>
          <w:u w:val="single"/>
        </w:rPr>
        <w:t xml:space="preserve">     </w:t>
      </w:r>
      <w:r w:rsidR="00B96AD0">
        <w:rPr>
          <w:rFonts w:ascii="ＭＳ Ｐ明朝" w:eastAsia="ＭＳ Ｐ明朝" w:hAnsi="ＭＳ Ｐ明朝" w:cs="Times New Roman" w:hint="eastAsia"/>
          <w:b/>
          <w:color w:val="000000"/>
          <w:sz w:val="22"/>
          <w:u w:val="single"/>
        </w:rPr>
        <w:t xml:space="preserve"> </w:t>
      </w:r>
      <w:r w:rsidRPr="007C1D0C">
        <w:rPr>
          <w:rFonts w:ascii="ＭＳ Ｐ明朝" w:eastAsia="ＭＳ Ｐ明朝" w:hAnsi="ＭＳ Ｐ明朝" w:cs="Times New Roman" w:hint="eastAsia"/>
          <w:b/>
          <w:color w:val="000000"/>
          <w:sz w:val="22"/>
          <w:u w:val="single"/>
        </w:rPr>
        <w:t xml:space="preserve">　　</w:t>
      </w:r>
    </w:p>
    <w:p w:rsidR="00B96AD0" w:rsidRPr="00B96AD0" w:rsidRDefault="00B96AD0" w:rsidP="00B96AD0">
      <w:pPr>
        <w:jc w:val="left"/>
        <w:rPr>
          <w:rFonts w:ascii="ＭＳ 明朝" w:eastAsia="ＭＳ 明朝" w:hAnsi="ＭＳ 明朝" w:cs="Times New Roman"/>
          <w:color w:val="000000"/>
          <w:szCs w:val="16"/>
        </w:rPr>
      </w:pPr>
      <w:r w:rsidRPr="00B96AD0">
        <w:rPr>
          <w:rFonts w:ascii="ＭＳ 明朝" w:eastAsia="ＭＳ 明朝" w:hAnsi="ＭＳ 明朝" w:cs="Times New Roman" w:hint="eastAsia"/>
          <w:color w:val="000000"/>
          <w:szCs w:val="16"/>
        </w:rPr>
        <w:t>貴団体の労働条件についてチェックし、【×】が付いた選択肢をチェックした場合、申請資格がないものとみなします。</w:t>
      </w:r>
    </w:p>
    <w:tbl>
      <w:tblPr>
        <w:tblW w:w="835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229"/>
        <w:gridCol w:w="3420"/>
      </w:tblGrid>
      <w:tr w:rsidR="00B96AD0" w:rsidRPr="00B96AD0" w:rsidTr="0089366A">
        <w:trPr>
          <w:trHeight w:val="70"/>
        </w:trPr>
        <w:tc>
          <w:tcPr>
            <w:tcW w:w="4938" w:type="dxa"/>
            <w:gridSpan w:val="2"/>
            <w:shd w:val="pct15" w:color="auto" w:fill="auto"/>
          </w:tcPr>
          <w:p w:rsidR="00B96AD0" w:rsidRPr="00B96AD0" w:rsidRDefault="00B96AD0" w:rsidP="00B96AD0">
            <w:pPr>
              <w:jc w:val="center"/>
              <w:rPr>
                <w:rFonts w:ascii="ＭＳ 明朝" w:eastAsia="ＭＳ 明朝" w:hAnsi="ＭＳ 明朝" w:cs="Times New Roman"/>
                <w:b/>
                <w:color w:val="000000"/>
                <w:sz w:val="18"/>
                <w:szCs w:val="18"/>
              </w:rPr>
            </w:pPr>
            <w:r w:rsidRPr="00B96AD0">
              <w:rPr>
                <w:rFonts w:ascii="ＭＳ 明朝" w:eastAsia="ＭＳ 明朝" w:hAnsi="ＭＳ 明朝" w:cs="Times New Roman" w:hint="eastAsia"/>
                <w:b/>
                <w:color w:val="000000"/>
                <w:sz w:val="18"/>
                <w:szCs w:val="18"/>
              </w:rPr>
              <w:t>チェック項目</w:t>
            </w:r>
          </w:p>
        </w:tc>
        <w:tc>
          <w:tcPr>
            <w:tcW w:w="3420" w:type="dxa"/>
            <w:shd w:val="pct15" w:color="auto" w:fill="auto"/>
          </w:tcPr>
          <w:p w:rsidR="00B96AD0" w:rsidRPr="00B96AD0" w:rsidRDefault="00B96AD0" w:rsidP="00B96AD0">
            <w:pPr>
              <w:jc w:val="center"/>
              <w:rPr>
                <w:rFonts w:ascii="ＭＳ 明朝" w:eastAsia="ＭＳ 明朝" w:hAnsi="ＭＳ 明朝" w:cs="Times New Roman"/>
                <w:b/>
                <w:color w:val="000000"/>
                <w:sz w:val="18"/>
                <w:szCs w:val="18"/>
              </w:rPr>
            </w:pPr>
            <w:r w:rsidRPr="00B96AD0">
              <w:rPr>
                <w:rFonts w:ascii="ＭＳ 明朝" w:eastAsia="ＭＳ 明朝" w:hAnsi="ＭＳ 明朝" w:cs="Times New Roman" w:hint="eastAsia"/>
                <w:b/>
                <w:color w:val="000000"/>
                <w:sz w:val="18"/>
                <w:szCs w:val="18"/>
              </w:rPr>
              <w:t>チェック結果</w:t>
            </w:r>
          </w:p>
        </w:tc>
      </w:tr>
      <w:tr w:rsidR="00B96AD0" w:rsidRPr="00B96AD0" w:rsidTr="0089366A">
        <w:trPr>
          <w:trHeight w:val="144"/>
        </w:trPr>
        <w:tc>
          <w:tcPr>
            <w:tcW w:w="4938" w:type="dxa"/>
            <w:gridSpan w:val="2"/>
            <w:shd w:val="pct15" w:color="auto" w:fill="auto"/>
          </w:tcPr>
          <w:p w:rsidR="00B96AD0" w:rsidRPr="00B96AD0" w:rsidRDefault="00B96AD0" w:rsidP="00B96AD0">
            <w:pPr>
              <w:jc w:val="left"/>
              <w:rPr>
                <w:rFonts w:ascii="ＭＳ 明朝" w:eastAsia="ＭＳ 明朝" w:hAnsi="ＭＳ 明朝" w:cs="Times New Roman"/>
                <w:b/>
                <w:color w:val="000000"/>
                <w:sz w:val="18"/>
                <w:szCs w:val="18"/>
              </w:rPr>
            </w:pPr>
            <w:r w:rsidRPr="00B96AD0">
              <w:rPr>
                <w:rFonts w:ascii="ＭＳ 明朝" w:eastAsia="ＭＳ 明朝" w:hAnsi="ＭＳ 明朝" w:cs="Times New Roman" w:hint="eastAsia"/>
                <w:b/>
                <w:color w:val="000000"/>
                <w:sz w:val="18"/>
                <w:szCs w:val="18"/>
              </w:rPr>
              <w:t>１　就業規則</w:t>
            </w:r>
          </w:p>
        </w:tc>
        <w:tc>
          <w:tcPr>
            <w:tcW w:w="3420" w:type="dxa"/>
            <w:shd w:val="pct15" w:color="auto" w:fill="auto"/>
          </w:tcPr>
          <w:p w:rsidR="00B96AD0" w:rsidRPr="00B96AD0" w:rsidRDefault="00B96AD0" w:rsidP="00B96AD0">
            <w:pPr>
              <w:jc w:val="left"/>
              <w:rPr>
                <w:rFonts w:ascii="ＭＳ 明朝" w:eastAsia="ＭＳ 明朝" w:hAnsi="ＭＳ 明朝" w:cs="Times New Roman"/>
                <w:color w:val="000000"/>
                <w:sz w:val="18"/>
                <w:szCs w:val="18"/>
              </w:rPr>
            </w:pPr>
          </w:p>
        </w:tc>
      </w:tr>
      <w:tr w:rsidR="00B96AD0" w:rsidRPr="00B96AD0" w:rsidTr="0089366A">
        <w:trPr>
          <w:trHeight w:val="659"/>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(1)</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常時使用する労働者が１０人以上である事業場において、法令で記載が義務付けられている事項を含む就業規則を作成し、労働者代表の意見を添付して、労働基準監督署に届け出ているか。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※場所的に分散しているものは、原則として別個の事業場として取り扱う。</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就業規則を作成し、届け出ている。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就業規則を作成しているが、届け出ていない。【×】</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就業規則を作成していない。【×】</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対象となる事業場がない。</w:t>
            </w:r>
          </w:p>
        </w:tc>
      </w:tr>
      <w:tr w:rsidR="00B96AD0" w:rsidRPr="00B96AD0" w:rsidTr="0089366A">
        <w:trPr>
          <w:trHeight w:val="647"/>
        </w:trPr>
        <w:tc>
          <w:tcPr>
            <w:tcW w:w="709" w:type="dxa"/>
            <w:tcBorders>
              <w:bottom w:val="single" w:sz="4" w:space="0" w:color="auto"/>
            </w:tcBorders>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(2)</w:t>
            </w:r>
          </w:p>
        </w:tc>
        <w:tc>
          <w:tcPr>
            <w:tcW w:w="4229" w:type="dxa"/>
            <w:tcBorders>
              <w:bottom w:val="single" w:sz="4" w:space="0" w:color="auto"/>
            </w:tcBorders>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短時間労働者について、正社員とは異なる労働条件である場合には、短時間労働者に適用する就業規則を作成し、労働者代表の意見書を添付して、労働基準監督署に届け出ているか。変更した場合も同様か。</w:t>
            </w:r>
          </w:p>
        </w:tc>
        <w:tc>
          <w:tcPr>
            <w:tcW w:w="3420" w:type="dxa"/>
            <w:tcBorders>
              <w:bottom w:val="single" w:sz="4" w:space="0" w:color="auto"/>
            </w:tcBorders>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就業規則を作成し、届け出ている。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就業規則を作成しているが、届け出ていない。【×】</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就業規則を作成していない。【×】</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短時間労働者を雇用していない又は正社員と同条件である。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対象となる事業場がない。</w:t>
            </w:r>
          </w:p>
        </w:tc>
      </w:tr>
      <w:tr w:rsidR="00B96AD0" w:rsidRPr="00B96AD0" w:rsidTr="0089366A">
        <w:trPr>
          <w:trHeight w:val="70"/>
        </w:trPr>
        <w:tc>
          <w:tcPr>
            <w:tcW w:w="4938" w:type="dxa"/>
            <w:gridSpan w:val="2"/>
            <w:shd w:val="pct15" w:color="auto" w:fill="auto"/>
          </w:tcPr>
          <w:p w:rsidR="00B96AD0" w:rsidRPr="00B96AD0" w:rsidRDefault="00B96AD0" w:rsidP="00B96AD0">
            <w:pPr>
              <w:jc w:val="left"/>
              <w:rPr>
                <w:rFonts w:ascii="ＭＳ 明朝" w:eastAsia="ＭＳ 明朝" w:hAnsi="ＭＳ 明朝" w:cs="Times New Roman"/>
                <w:b/>
                <w:color w:val="000000"/>
                <w:sz w:val="18"/>
                <w:szCs w:val="18"/>
              </w:rPr>
            </w:pPr>
            <w:r w:rsidRPr="00B96AD0">
              <w:rPr>
                <w:rFonts w:ascii="ＭＳ 明朝" w:eastAsia="ＭＳ 明朝" w:hAnsi="ＭＳ 明朝" w:cs="Times New Roman" w:hint="eastAsia"/>
                <w:b/>
                <w:color w:val="000000"/>
                <w:sz w:val="18"/>
                <w:szCs w:val="18"/>
              </w:rPr>
              <w:t>２　労働条件等の明示</w:t>
            </w:r>
          </w:p>
        </w:tc>
        <w:tc>
          <w:tcPr>
            <w:tcW w:w="3420" w:type="dxa"/>
            <w:shd w:val="pct15" w:color="auto" w:fill="auto"/>
          </w:tcPr>
          <w:p w:rsidR="00B96AD0" w:rsidRPr="00B96AD0" w:rsidRDefault="00B96AD0" w:rsidP="00B96AD0">
            <w:pPr>
              <w:jc w:val="left"/>
              <w:rPr>
                <w:rFonts w:ascii="ＭＳ 明朝" w:eastAsia="ＭＳ 明朝" w:hAnsi="ＭＳ 明朝" w:cs="Times New Roman"/>
                <w:color w:val="000000"/>
                <w:sz w:val="18"/>
                <w:szCs w:val="18"/>
              </w:rPr>
            </w:pPr>
          </w:p>
        </w:tc>
      </w:tr>
      <w:tr w:rsidR="00B96AD0" w:rsidRPr="00B96AD0" w:rsidTr="0089366A">
        <w:trPr>
          <w:trHeight w:val="199"/>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(1)</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労働者を雇い入れる際、労働条件について、労働条件通知書、労働契約書、就業規則などの書面で明示しているか。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明示している（メール等を含む）。</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明示していない。【×】</w:t>
            </w:r>
          </w:p>
        </w:tc>
      </w:tr>
      <w:tr w:rsidR="00B96AD0" w:rsidRPr="00B96AD0" w:rsidTr="0089366A">
        <w:trPr>
          <w:trHeight w:val="702"/>
        </w:trPr>
        <w:tc>
          <w:tcPr>
            <w:tcW w:w="709" w:type="dxa"/>
            <w:tcBorders>
              <w:bottom w:val="single" w:sz="4" w:space="0" w:color="auto"/>
            </w:tcBorders>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(2)</w:t>
            </w:r>
          </w:p>
        </w:tc>
        <w:tc>
          <w:tcPr>
            <w:tcW w:w="4229" w:type="dxa"/>
            <w:tcBorders>
              <w:bottom w:val="single" w:sz="4" w:space="0" w:color="auto"/>
            </w:tcBorders>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短時間労働者・有期雇用労働者を雇い入れる際、①</w:t>
            </w:r>
            <w:r w:rsidRPr="00B96AD0">
              <w:rPr>
                <w:rFonts w:ascii="ＭＳ 明朝" w:eastAsia="ＭＳ 明朝" w:hAnsi="ＭＳ 明朝" w:cs="Times New Roman"/>
                <w:color w:val="000000"/>
                <w:sz w:val="18"/>
                <w:szCs w:val="18"/>
              </w:rPr>
              <w:t>昇給の有無</w:t>
            </w:r>
            <w:r w:rsidRPr="00B96AD0">
              <w:rPr>
                <w:rFonts w:ascii="ＭＳ 明朝" w:eastAsia="ＭＳ 明朝" w:hAnsi="ＭＳ 明朝" w:cs="Times New Roman" w:hint="eastAsia"/>
                <w:color w:val="000000"/>
                <w:sz w:val="18"/>
                <w:szCs w:val="18"/>
              </w:rPr>
              <w:t>、②</w:t>
            </w:r>
            <w:r w:rsidRPr="00B96AD0">
              <w:rPr>
                <w:rFonts w:ascii="ＭＳ 明朝" w:eastAsia="ＭＳ 明朝" w:hAnsi="ＭＳ 明朝" w:cs="Times New Roman"/>
                <w:color w:val="000000"/>
                <w:sz w:val="18"/>
                <w:szCs w:val="18"/>
              </w:rPr>
              <w:t>退職手当の有無</w:t>
            </w:r>
            <w:r w:rsidRPr="00B96AD0">
              <w:rPr>
                <w:rFonts w:ascii="ＭＳ 明朝" w:eastAsia="ＭＳ 明朝" w:hAnsi="ＭＳ 明朝" w:cs="Times New Roman" w:hint="eastAsia"/>
                <w:color w:val="000000"/>
                <w:sz w:val="18"/>
                <w:szCs w:val="18"/>
              </w:rPr>
              <w:t>、③</w:t>
            </w:r>
            <w:r w:rsidRPr="00B96AD0">
              <w:rPr>
                <w:rFonts w:ascii="ＭＳ 明朝" w:eastAsia="ＭＳ 明朝" w:hAnsi="ＭＳ 明朝" w:cs="Times New Roman"/>
                <w:color w:val="000000"/>
                <w:sz w:val="18"/>
                <w:szCs w:val="18"/>
              </w:rPr>
              <w:t>賞与の有無</w:t>
            </w:r>
            <w:r w:rsidRPr="00B96AD0">
              <w:rPr>
                <w:rFonts w:ascii="ＭＳ 明朝" w:eastAsia="ＭＳ 明朝" w:hAnsi="ＭＳ 明朝" w:cs="Times New Roman" w:hint="eastAsia"/>
                <w:color w:val="000000"/>
                <w:sz w:val="18"/>
                <w:szCs w:val="18"/>
              </w:rPr>
              <w:t>、④短時間労働者の雇用管理の改善等に関する事項に係る相談窓口、⑤更新上限有無と内容、⑥無期転換申込機会についておよび無期転換後の労働条件（「無期転換申込権」が発生する更新のタイミングごと）について、書面の交付又はファクシミリ若しくは電子メールによる送信により当該短時間労働者に明示しているか。</w:t>
            </w:r>
          </w:p>
        </w:tc>
        <w:tc>
          <w:tcPr>
            <w:tcW w:w="3420" w:type="dxa"/>
            <w:tcBorders>
              <w:bottom w:val="single" w:sz="4" w:space="0" w:color="auto"/>
            </w:tcBorders>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明示している（メール等を含む）。</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明示していない。【×】</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短時間労働者・有期雇用労働者を雇用していない。</w:t>
            </w:r>
          </w:p>
        </w:tc>
      </w:tr>
      <w:tr w:rsidR="00B96AD0" w:rsidRPr="00B96AD0" w:rsidTr="0089366A">
        <w:trPr>
          <w:trHeight w:val="346"/>
        </w:trPr>
        <w:tc>
          <w:tcPr>
            <w:tcW w:w="709" w:type="dxa"/>
            <w:tcBorders>
              <w:bottom w:val="single" w:sz="4" w:space="0" w:color="auto"/>
            </w:tcBorders>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lastRenderedPageBreak/>
              <w:t>(3)</w:t>
            </w:r>
          </w:p>
        </w:tc>
        <w:tc>
          <w:tcPr>
            <w:tcW w:w="4229" w:type="dxa"/>
            <w:tcBorders>
              <w:bottom w:val="single" w:sz="4" w:space="0" w:color="auto"/>
            </w:tcBorders>
            <w:vAlign w:val="center"/>
          </w:tcPr>
          <w:p w:rsidR="00B96AD0" w:rsidRPr="00B96AD0" w:rsidRDefault="00B96AD0" w:rsidP="00B96AD0">
            <w:pPr>
              <w:ind w:firstLineChars="100" w:firstLine="180"/>
              <w:jc w:val="left"/>
              <w:rPr>
                <w:rFonts w:ascii="ＭＳ 明朝" w:eastAsia="ＭＳ 明朝" w:hAnsi="ＭＳ 明朝" w:cs="Times New Roman"/>
                <w:bCs/>
                <w:color w:val="000000"/>
                <w:sz w:val="18"/>
                <w:szCs w:val="18"/>
              </w:rPr>
            </w:pPr>
            <w:r w:rsidRPr="00B96AD0">
              <w:rPr>
                <w:rFonts w:ascii="ＭＳ 明朝" w:eastAsia="ＭＳ 明朝" w:hAnsi="ＭＳ 明朝" w:cs="Times New Roman" w:hint="eastAsia"/>
                <w:bCs/>
                <w:color w:val="000000"/>
                <w:sz w:val="18"/>
                <w:szCs w:val="18"/>
              </w:rPr>
              <w:t>短時間労働者・有期雇用労働者を雇い入れる際、事業主が実施する雇用管理上の措置として、①不合理な待遇の禁止、②差別的な取り扱いの禁止、</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bCs/>
                <w:color w:val="000000"/>
                <w:sz w:val="18"/>
                <w:szCs w:val="18"/>
              </w:rPr>
              <w:t>③賃金決定、④教育訓練の実施、⑤福利厚生施設の利用、⑥通常の労働者への転換、の内容について説明しているか。</w:t>
            </w:r>
          </w:p>
        </w:tc>
        <w:tc>
          <w:tcPr>
            <w:tcW w:w="3420" w:type="dxa"/>
            <w:tcBorders>
              <w:bottom w:val="single" w:sz="4" w:space="0" w:color="auto"/>
            </w:tcBorders>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説明している。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説明していない。【×】</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令和3年4月1日以降に短時間労働者・有期雇用労働者を新規雇用していない。</w:t>
            </w:r>
          </w:p>
        </w:tc>
      </w:tr>
      <w:tr w:rsidR="00B96AD0" w:rsidRPr="00B96AD0" w:rsidTr="0089366A">
        <w:trPr>
          <w:trHeight w:val="300"/>
        </w:trPr>
        <w:tc>
          <w:tcPr>
            <w:tcW w:w="4938" w:type="dxa"/>
            <w:gridSpan w:val="2"/>
            <w:shd w:val="pct15" w:color="auto" w:fill="auto"/>
          </w:tcPr>
          <w:p w:rsidR="00B96AD0" w:rsidRPr="00B96AD0" w:rsidRDefault="00B96AD0" w:rsidP="00B96AD0">
            <w:pPr>
              <w:jc w:val="left"/>
              <w:rPr>
                <w:rFonts w:ascii="ＭＳ 明朝" w:eastAsia="ＭＳ 明朝" w:hAnsi="ＭＳ 明朝" w:cs="Times New Roman"/>
                <w:b/>
                <w:color w:val="000000"/>
                <w:sz w:val="18"/>
                <w:szCs w:val="18"/>
              </w:rPr>
            </w:pPr>
            <w:r w:rsidRPr="00B96AD0">
              <w:rPr>
                <w:rFonts w:ascii="ＭＳ 明朝" w:eastAsia="ＭＳ 明朝" w:hAnsi="ＭＳ 明朝" w:cs="Times New Roman" w:hint="eastAsia"/>
                <w:b/>
                <w:color w:val="000000"/>
                <w:sz w:val="18"/>
                <w:szCs w:val="18"/>
              </w:rPr>
              <w:t>３　労働時間</w:t>
            </w:r>
          </w:p>
        </w:tc>
        <w:tc>
          <w:tcPr>
            <w:tcW w:w="3420" w:type="dxa"/>
            <w:shd w:val="pct15" w:color="auto" w:fill="auto"/>
          </w:tcPr>
          <w:p w:rsidR="00B96AD0" w:rsidRPr="00B96AD0" w:rsidRDefault="00B96AD0" w:rsidP="00B96AD0">
            <w:pPr>
              <w:jc w:val="left"/>
              <w:rPr>
                <w:rFonts w:ascii="ＭＳ 明朝" w:eastAsia="ＭＳ 明朝" w:hAnsi="ＭＳ 明朝" w:cs="Times New Roman"/>
                <w:color w:val="000000"/>
                <w:sz w:val="18"/>
                <w:szCs w:val="18"/>
              </w:rPr>
            </w:pPr>
          </w:p>
        </w:tc>
      </w:tr>
      <w:tr w:rsidR="00B96AD0" w:rsidRPr="00B96AD0" w:rsidTr="0089366A">
        <w:trPr>
          <w:trHeight w:val="428"/>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(1)</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所定労働時間は、週</w:t>
            </w:r>
            <w:r w:rsidRPr="00B96AD0">
              <w:rPr>
                <w:rFonts w:ascii="ＭＳ 明朝" w:eastAsia="ＭＳ 明朝" w:hAnsi="ＭＳ 明朝" w:cs="Times New Roman"/>
                <w:color w:val="000000"/>
                <w:sz w:val="18"/>
                <w:szCs w:val="18"/>
              </w:rPr>
              <w:t>40</w:t>
            </w:r>
            <w:r w:rsidRPr="00B96AD0">
              <w:rPr>
                <w:rFonts w:ascii="ＭＳ 明朝" w:eastAsia="ＭＳ 明朝" w:hAnsi="ＭＳ 明朝" w:cs="Times New Roman" w:hint="eastAsia"/>
                <w:color w:val="000000"/>
                <w:sz w:val="18"/>
                <w:szCs w:val="18"/>
              </w:rPr>
              <w:t>時間以内、１日８時間以内としているか。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所定労働時間は、法定労働時間内である。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変形労働時間制を採用している。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【→(2)の質問へ】</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所定労働時間が法定労働時間を超えている。【×】</w:t>
            </w:r>
          </w:p>
        </w:tc>
      </w:tr>
      <w:tr w:rsidR="00B96AD0" w:rsidRPr="00B96AD0" w:rsidTr="0089366A">
        <w:trPr>
          <w:trHeight w:val="70"/>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(2)</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変形労働時間制をとる場合（１か月以内の期間の労働時間を平均し、週</w:t>
            </w:r>
            <w:r w:rsidRPr="00B96AD0">
              <w:rPr>
                <w:rFonts w:ascii="ＭＳ 明朝" w:eastAsia="ＭＳ 明朝" w:hAnsi="ＭＳ 明朝" w:cs="Times New Roman"/>
                <w:color w:val="000000"/>
                <w:sz w:val="18"/>
                <w:szCs w:val="18"/>
              </w:rPr>
              <w:t>40</w:t>
            </w:r>
            <w:r w:rsidRPr="00B96AD0">
              <w:rPr>
                <w:rFonts w:ascii="ＭＳ 明朝" w:eastAsia="ＭＳ 明朝" w:hAnsi="ＭＳ 明朝" w:cs="Times New Roman" w:hint="eastAsia"/>
                <w:color w:val="000000"/>
                <w:sz w:val="18"/>
                <w:szCs w:val="18"/>
              </w:rPr>
              <w:t>時間以内とする場合など）は、労使協定等によりその旨を定めているか。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労使協定の締結または就業規則等に要件を定めて、1か月単位の変形労働時間制を導入している。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労使協定の締結および就業規則等に要件を定めて、1年単位の変形労働時間制を導入している。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定めていない。【×】</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変形労働時間制をとっていない。</w:t>
            </w:r>
          </w:p>
        </w:tc>
      </w:tr>
      <w:tr w:rsidR="00B96AD0" w:rsidRPr="00B96AD0" w:rsidTr="0089366A">
        <w:trPr>
          <w:trHeight w:val="645"/>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(3)</w:t>
            </w:r>
          </w:p>
        </w:tc>
        <w:tc>
          <w:tcPr>
            <w:tcW w:w="4229" w:type="dxa"/>
            <w:shd w:val="clear" w:color="auto" w:fill="auto"/>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労働者の労働日ごとの始業・終業時刻の確認・記録方法は適正に行われているか。</w:t>
            </w:r>
          </w:p>
        </w:tc>
        <w:tc>
          <w:tcPr>
            <w:tcW w:w="3420" w:type="dxa"/>
            <w:shd w:val="clear"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事業主が自ら現認することで確認し記録している。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タイムカード、ICカード、パソコンの使用時間の記録等の客観的記録を基礎として確認し、適正に記録している。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これらの記録方法を行っていない。【×】</w:t>
            </w:r>
          </w:p>
        </w:tc>
      </w:tr>
      <w:tr w:rsidR="00B96AD0" w:rsidRPr="00B96AD0" w:rsidTr="0089366A">
        <w:trPr>
          <w:trHeight w:val="645"/>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w:t>
            </w:r>
            <w:r w:rsidRPr="00B96AD0">
              <w:rPr>
                <w:rFonts w:ascii="ＭＳ 明朝" w:eastAsia="ＭＳ 明朝" w:hAnsi="ＭＳ 明朝" w:cs="Times New Roman" w:hint="eastAsia"/>
                <w:color w:val="000000"/>
                <w:sz w:val="18"/>
                <w:szCs w:val="18"/>
              </w:rPr>
              <w:t>4</w:t>
            </w:r>
            <w:r w:rsidRPr="00B96AD0">
              <w:rPr>
                <w:rFonts w:ascii="ＭＳ 明朝" w:eastAsia="ＭＳ 明朝" w:hAnsi="ＭＳ 明朝" w:cs="Times New Roman"/>
                <w:color w:val="000000"/>
                <w:sz w:val="18"/>
                <w:szCs w:val="18"/>
              </w:rPr>
              <w:t>)</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次のような時間がある場合、労働時間として算定しているか。</w:t>
            </w:r>
          </w:p>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①交替制勤務における引継ぎ時間</w:t>
            </w:r>
          </w:p>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xml:space="preserve">②業務報告書等の作成時間　</w:t>
            </w:r>
          </w:p>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③仕事の打合せ、会議等の時間</w:t>
            </w:r>
          </w:p>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④参加が義務付けられている行事や研修等</w:t>
            </w:r>
          </w:p>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lastRenderedPageBreak/>
              <w:t>⑤出張先から次の出張先までの移動に必要な時間</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lastRenderedPageBreak/>
              <w:t>□　算定している。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算定していない。【×】</w:t>
            </w:r>
          </w:p>
        </w:tc>
      </w:tr>
      <w:tr w:rsidR="00B96AD0" w:rsidRPr="00B96AD0" w:rsidTr="0089366A">
        <w:trPr>
          <w:trHeight w:val="544"/>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w:t>
            </w:r>
            <w:r w:rsidRPr="00B96AD0">
              <w:rPr>
                <w:rFonts w:ascii="ＭＳ 明朝" w:eastAsia="ＭＳ 明朝" w:hAnsi="ＭＳ 明朝" w:cs="Times New Roman" w:hint="eastAsia"/>
                <w:color w:val="000000"/>
                <w:sz w:val="18"/>
                <w:szCs w:val="18"/>
              </w:rPr>
              <w:t>5</w:t>
            </w:r>
            <w:r w:rsidRPr="00B96AD0">
              <w:rPr>
                <w:rFonts w:ascii="ＭＳ 明朝" w:eastAsia="ＭＳ 明朝" w:hAnsi="ＭＳ 明朝" w:cs="Times New Roman"/>
                <w:color w:val="000000"/>
                <w:sz w:val="18"/>
                <w:szCs w:val="18"/>
              </w:rPr>
              <w:t>)</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Pr>
                <w:rFonts w:ascii="ＭＳ 明朝" w:eastAsia="ＭＳ 明朝" w:hAnsi="ＭＳ 明朝" w:cs="Times New Roman" w:hint="eastAsia"/>
                <w:color w:val="000000"/>
                <w:sz w:val="18"/>
                <w:szCs w:val="18"/>
              </w:rPr>
              <w:t>裁量労働制が適用されている人や管理監督者を含め、労働時間は、タイムカード等の客観的な方法その他適切な</w:t>
            </w:r>
            <w:r w:rsidRPr="00B96AD0">
              <w:rPr>
                <w:rFonts w:ascii="ＭＳ 明朝" w:eastAsia="ＭＳ 明朝" w:hAnsi="ＭＳ 明朝" w:cs="Times New Roman" w:hint="eastAsia"/>
                <w:color w:val="000000"/>
                <w:sz w:val="18"/>
                <w:szCs w:val="18"/>
              </w:rPr>
              <w:t>把握方法や適正な自己申告などに基づき、適正に把握しているか。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適正に把握している。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適正に把握していない。【×】</w:t>
            </w:r>
          </w:p>
        </w:tc>
      </w:tr>
      <w:tr w:rsidR="00B96AD0" w:rsidRPr="00B96AD0" w:rsidTr="0089366A">
        <w:trPr>
          <w:trHeight w:val="544"/>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w:t>
            </w:r>
            <w:r w:rsidRPr="00B96AD0">
              <w:rPr>
                <w:rFonts w:ascii="ＭＳ 明朝" w:eastAsia="ＭＳ 明朝" w:hAnsi="ＭＳ 明朝" w:cs="Times New Roman" w:hint="eastAsia"/>
                <w:color w:val="000000"/>
                <w:sz w:val="18"/>
                <w:szCs w:val="18"/>
              </w:rPr>
              <w:t>6</w:t>
            </w:r>
            <w:r w:rsidRPr="00B96AD0">
              <w:rPr>
                <w:rFonts w:ascii="ＭＳ 明朝" w:eastAsia="ＭＳ 明朝" w:hAnsi="ＭＳ 明朝" w:cs="Times New Roman"/>
                <w:color w:val="000000"/>
                <w:sz w:val="18"/>
                <w:szCs w:val="18"/>
              </w:rPr>
              <w:t>)</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休憩は、就業規則で定めた時間に、確実に取得させ、かつ適法であるか。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適法に取得させている。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適法に取得させていない。【×】</w:t>
            </w:r>
          </w:p>
        </w:tc>
      </w:tr>
      <w:tr w:rsidR="00B96AD0" w:rsidRPr="00B96AD0" w:rsidTr="0089366A">
        <w:trPr>
          <w:trHeight w:val="544"/>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w:t>
            </w:r>
            <w:r w:rsidRPr="00B96AD0">
              <w:rPr>
                <w:rFonts w:ascii="ＭＳ 明朝" w:eastAsia="ＭＳ 明朝" w:hAnsi="ＭＳ 明朝" w:cs="Times New Roman" w:hint="eastAsia"/>
                <w:color w:val="000000"/>
                <w:sz w:val="18"/>
                <w:szCs w:val="18"/>
              </w:rPr>
              <w:t>7</w:t>
            </w:r>
            <w:r w:rsidRPr="00B96AD0">
              <w:rPr>
                <w:rFonts w:ascii="ＭＳ 明朝" w:eastAsia="ＭＳ 明朝" w:hAnsi="ＭＳ 明朝" w:cs="Times New Roman"/>
                <w:color w:val="000000"/>
                <w:sz w:val="18"/>
                <w:szCs w:val="18"/>
              </w:rPr>
              <w:t>)</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休日は、毎週１回又は４週を通じて４回以上与えているか。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与えている。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与えていない。【×】</w:t>
            </w:r>
          </w:p>
        </w:tc>
      </w:tr>
      <w:tr w:rsidR="00B96AD0" w:rsidRPr="00B96AD0" w:rsidTr="0089366A">
        <w:trPr>
          <w:trHeight w:val="544"/>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w:t>
            </w:r>
            <w:r w:rsidRPr="00B96AD0">
              <w:rPr>
                <w:rFonts w:ascii="ＭＳ 明朝" w:eastAsia="ＭＳ 明朝" w:hAnsi="ＭＳ 明朝" w:cs="Times New Roman" w:hint="eastAsia"/>
                <w:color w:val="000000"/>
                <w:sz w:val="18"/>
                <w:szCs w:val="18"/>
              </w:rPr>
              <w:t>8</w:t>
            </w:r>
            <w:r w:rsidRPr="00B96AD0">
              <w:rPr>
                <w:rFonts w:ascii="ＭＳ 明朝" w:eastAsia="ＭＳ 明朝" w:hAnsi="ＭＳ 明朝" w:cs="Times New Roman"/>
                <w:color w:val="000000"/>
                <w:sz w:val="18"/>
                <w:szCs w:val="18"/>
              </w:rPr>
              <w:t>)</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時間外労働・休日労働は、あらかじめ労働者代表と締結し、労働基準監督署に届け出た労使協定の範囲内で行わせているか。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労使協定の範囲内で行わせている。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労使協定の範囲内で行わせていない。【×】</w:t>
            </w:r>
          </w:p>
        </w:tc>
      </w:tr>
      <w:tr w:rsidR="00B96AD0" w:rsidRPr="00B96AD0" w:rsidTr="0089366A">
        <w:trPr>
          <w:trHeight w:val="544"/>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w:t>
            </w:r>
            <w:r w:rsidRPr="00B96AD0">
              <w:rPr>
                <w:rFonts w:ascii="ＭＳ 明朝" w:eastAsia="ＭＳ 明朝" w:hAnsi="ＭＳ 明朝" w:cs="Times New Roman" w:hint="eastAsia"/>
                <w:color w:val="000000"/>
                <w:sz w:val="18"/>
                <w:szCs w:val="18"/>
              </w:rPr>
              <w:t>9</w:t>
            </w:r>
            <w:r w:rsidRPr="00B96AD0">
              <w:rPr>
                <w:rFonts w:ascii="ＭＳ 明朝" w:eastAsia="ＭＳ 明朝" w:hAnsi="ＭＳ 明朝" w:cs="Times New Roman"/>
                <w:color w:val="000000"/>
                <w:sz w:val="18"/>
                <w:szCs w:val="18"/>
              </w:rPr>
              <w:t>)</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(7)</w:t>
            </w:r>
            <w:r w:rsidRPr="00B96AD0">
              <w:rPr>
                <w:rFonts w:ascii="ＭＳ 明朝" w:eastAsia="ＭＳ 明朝" w:hAnsi="ＭＳ 明朝" w:cs="Times New Roman" w:hint="eastAsia"/>
                <w:color w:val="000000"/>
                <w:sz w:val="18"/>
                <w:szCs w:val="18"/>
              </w:rPr>
              <w:t>の労使協定（</w:t>
            </w:r>
            <w:r w:rsidRPr="00B96AD0">
              <w:rPr>
                <w:rFonts w:ascii="ＭＳ 明朝" w:eastAsia="ＭＳ 明朝" w:hAnsi="ＭＳ 明朝" w:cs="Times New Roman"/>
                <w:color w:val="000000"/>
                <w:sz w:val="18"/>
                <w:szCs w:val="18"/>
              </w:rPr>
              <w:t>36</w:t>
            </w:r>
            <w:r w:rsidRPr="00B96AD0">
              <w:rPr>
                <w:rFonts w:ascii="ＭＳ 明朝" w:eastAsia="ＭＳ 明朝" w:hAnsi="ＭＳ 明朝" w:cs="Times New Roman" w:hint="eastAsia"/>
                <w:color w:val="000000"/>
                <w:sz w:val="18"/>
                <w:szCs w:val="18"/>
              </w:rPr>
              <w:t>協定）は、法律による上限の範囲内で締結しているか。</w:t>
            </w:r>
            <w:r w:rsidRPr="00B96AD0" w:rsidDel="00131854">
              <w:rPr>
                <w:rFonts w:ascii="ＭＳ 明朝" w:eastAsia="ＭＳ 明朝" w:hAnsi="ＭＳ 明朝" w:cs="Times New Roman"/>
                <w:color w:val="000000"/>
                <w:sz w:val="18"/>
                <w:szCs w:val="18"/>
              </w:rPr>
              <w:t xml:space="preserve"> </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法律による上限の範囲内で締結している。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法律による上限の範囲内で締結していない。【×】</w:t>
            </w:r>
          </w:p>
        </w:tc>
      </w:tr>
      <w:tr w:rsidR="00B96AD0" w:rsidRPr="00B96AD0" w:rsidTr="0089366A">
        <w:trPr>
          <w:trHeight w:val="544"/>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w:t>
            </w:r>
            <w:r w:rsidRPr="00B96AD0">
              <w:rPr>
                <w:rFonts w:ascii="ＭＳ 明朝" w:eastAsia="ＭＳ 明朝" w:hAnsi="ＭＳ 明朝" w:cs="Times New Roman" w:hint="eastAsia"/>
                <w:color w:val="000000"/>
                <w:sz w:val="18"/>
                <w:szCs w:val="18"/>
              </w:rPr>
              <w:t>10</w:t>
            </w:r>
            <w:r w:rsidRPr="00B96AD0">
              <w:rPr>
                <w:rFonts w:ascii="ＭＳ 明朝" w:eastAsia="ＭＳ 明朝" w:hAnsi="ＭＳ 明朝" w:cs="Times New Roman"/>
                <w:color w:val="000000"/>
                <w:sz w:val="18"/>
                <w:szCs w:val="18"/>
              </w:rPr>
              <w:t>)</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短時間労働者を含む全ての労働者に労働基準法に定める年次有給休暇を与えているか。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与えている。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与えていない。【×】</w:t>
            </w:r>
          </w:p>
        </w:tc>
      </w:tr>
      <w:tr w:rsidR="00B96AD0" w:rsidRPr="00B96AD0" w:rsidTr="0089366A">
        <w:trPr>
          <w:trHeight w:val="544"/>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(11)</w:t>
            </w:r>
          </w:p>
        </w:tc>
        <w:tc>
          <w:tcPr>
            <w:tcW w:w="4229" w:type="dxa"/>
            <w:shd w:val="clear" w:color="auto" w:fill="auto"/>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労働者（管理監督者を含む）に年次有給休暇が10日以上付与されている場合、使用者は労働者の意見を聴取したうえで、年次有給休暇を付与した日（基準日）から1年以内に5日、取得時季を指定して与えているか。</w:t>
            </w:r>
          </w:p>
        </w:tc>
        <w:tc>
          <w:tcPr>
            <w:tcW w:w="3420" w:type="dxa"/>
            <w:shd w:val="clear"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与えている。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与えていない。【×】</w:t>
            </w:r>
          </w:p>
        </w:tc>
      </w:tr>
      <w:tr w:rsidR="00B96AD0" w:rsidRPr="00B96AD0" w:rsidTr="0089366A">
        <w:trPr>
          <w:trHeight w:val="240"/>
        </w:trPr>
        <w:tc>
          <w:tcPr>
            <w:tcW w:w="4938" w:type="dxa"/>
            <w:gridSpan w:val="2"/>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b/>
                <w:color w:val="000000"/>
                <w:sz w:val="18"/>
                <w:szCs w:val="18"/>
              </w:rPr>
              <w:t>４　賃金</w:t>
            </w:r>
          </w:p>
        </w:tc>
        <w:tc>
          <w:tcPr>
            <w:tcW w:w="3420"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p>
        </w:tc>
      </w:tr>
      <w:tr w:rsidR="00B96AD0" w:rsidRPr="00B96AD0" w:rsidTr="0089366A">
        <w:trPr>
          <w:trHeight w:val="807"/>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(1)</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賃金は直接労働者に</w:t>
            </w:r>
            <w:r w:rsidRPr="00B96AD0">
              <w:rPr>
                <w:rFonts w:ascii="ＭＳ 明朝" w:eastAsia="ＭＳ 明朝" w:hAnsi="ＭＳ 明朝" w:cs="Times New Roman" w:hint="eastAsia"/>
                <w:bCs/>
                <w:color w:val="000000"/>
                <w:sz w:val="18"/>
                <w:szCs w:val="18"/>
              </w:rPr>
              <w:t>通貨で（同意に基づいた金融機関への振込や一定の要件を満たしたデジタル払いを含む</w:t>
            </w:r>
            <w:r w:rsidRPr="00B96AD0">
              <w:rPr>
                <w:rFonts w:ascii="ＭＳ 明朝" w:eastAsia="ＭＳ 明朝" w:hAnsi="ＭＳ 明朝" w:cs="Times New Roman" w:hint="eastAsia"/>
                <w:color w:val="000000"/>
                <w:sz w:val="18"/>
                <w:szCs w:val="18"/>
              </w:rPr>
              <w:t>）毎月１回以上、定期に全額（税金、社会保険料や賃金控除の労使協定に定めるものは控除可）を支払っているか。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支払っている。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支払っていない。【×】</w:t>
            </w:r>
          </w:p>
        </w:tc>
      </w:tr>
      <w:tr w:rsidR="00B96AD0" w:rsidRPr="00B96AD0" w:rsidTr="0089366A">
        <w:trPr>
          <w:trHeight w:val="501"/>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(2)</w:t>
            </w:r>
          </w:p>
        </w:tc>
        <w:tc>
          <w:tcPr>
            <w:tcW w:w="4229" w:type="dxa"/>
            <w:shd w:val="clear" w:color="auto" w:fill="auto"/>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全ての労働時間について最低賃金額以上の時間給を支払っているか。</w:t>
            </w:r>
          </w:p>
        </w:tc>
        <w:tc>
          <w:tcPr>
            <w:tcW w:w="3420" w:type="dxa"/>
            <w:shd w:val="clear"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支払っている。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支払っていない。【×】</w:t>
            </w:r>
          </w:p>
        </w:tc>
      </w:tr>
      <w:tr w:rsidR="00B96AD0" w:rsidRPr="00B96AD0" w:rsidTr="0089366A">
        <w:trPr>
          <w:trHeight w:val="501"/>
        </w:trPr>
        <w:tc>
          <w:tcPr>
            <w:tcW w:w="709" w:type="dxa"/>
            <w:tcBorders>
              <w:bottom w:val="single" w:sz="4" w:space="0" w:color="auto"/>
            </w:tcBorders>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(3)</w:t>
            </w:r>
          </w:p>
        </w:tc>
        <w:tc>
          <w:tcPr>
            <w:tcW w:w="4229" w:type="dxa"/>
            <w:tcBorders>
              <w:bottom w:val="single" w:sz="4" w:space="0" w:color="auto"/>
            </w:tcBorders>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法定労働時間を超える時間外労働、休日労働及び深夜労働をさせたときは、労働基準法上の割増賃金を支払っているか。</w:t>
            </w:r>
          </w:p>
        </w:tc>
        <w:tc>
          <w:tcPr>
            <w:tcW w:w="3420" w:type="dxa"/>
            <w:tcBorders>
              <w:bottom w:val="single" w:sz="4" w:space="0" w:color="auto"/>
            </w:tcBorders>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支払っている。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支払っていない。【×】</w:t>
            </w:r>
          </w:p>
        </w:tc>
      </w:tr>
      <w:tr w:rsidR="00B96AD0" w:rsidRPr="00B96AD0" w:rsidTr="0089366A">
        <w:trPr>
          <w:trHeight w:val="70"/>
        </w:trPr>
        <w:tc>
          <w:tcPr>
            <w:tcW w:w="4938" w:type="dxa"/>
            <w:gridSpan w:val="2"/>
            <w:shd w:val="pct15" w:color="auto" w:fill="auto"/>
          </w:tcPr>
          <w:p w:rsidR="00B96AD0" w:rsidRPr="00B96AD0" w:rsidRDefault="00B96AD0" w:rsidP="00B96AD0">
            <w:pPr>
              <w:jc w:val="left"/>
              <w:rPr>
                <w:rFonts w:ascii="ＭＳ 明朝" w:eastAsia="ＭＳ 明朝" w:hAnsi="ＭＳ 明朝" w:cs="Times New Roman"/>
                <w:b/>
                <w:color w:val="000000"/>
                <w:sz w:val="18"/>
                <w:szCs w:val="18"/>
              </w:rPr>
            </w:pPr>
            <w:r w:rsidRPr="00B96AD0">
              <w:rPr>
                <w:rFonts w:ascii="ＭＳ 明朝" w:eastAsia="ＭＳ 明朝" w:hAnsi="ＭＳ 明朝" w:cs="Times New Roman"/>
                <w:b/>
                <w:color w:val="000000"/>
                <w:sz w:val="18"/>
                <w:szCs w:val="18"/>
              </w:rPr>
              <w:lastRenderedPageBreak/>
              <w:t>5</w:t>
            </w:r>
            <w:r w:rsidRPr="00B96AD0">
              <w:rPr>
                <w:rFonts w:ascii="ＭＳ 明朝" w:eastAsia="ＭＳ 明朝" w:hAnsi="ＭＳ 明朝" w:cs="Times New Roman" w:hint="eastAsia"/>
                <w:b/>
                <w:color w:val="000000"/>
                <w:sz w:val="18"/>
                <w:szCs w:val="18"/>
              </w:rPr>
              <w:t xml:space="preserve">　法定帳簿</w:t>
            </w:r>
          </w:p>
        </w:tc>
        <w:tc>
          <w:tcPr>
            <w:tcW w:w="3420" w:type="dxa"/>
            <w:shd w:val="pct15" w:color="auto" w:fill="auto"/>
          </w:tcPr>
          <w:p w:rsidR="00B96AD0" w:rsidRPr="00B96AD0" w:rsidRDefault="00B96AD0" w:rsidP="00B96AD0">
            <w:pPr>
              <w:jc w:val="left"/>
              <w:rPr>
                <w:rFonts w:ascii="ＭＳ 明朝" w:eastAsia="ＭＳ 明朝" w:hAnsi="ＭＳ 明朝" w:cs="Times New Roman"/>
                <w:color w:val="000000"/>
                <w:sz w:val="18"/>
                <w:szCs w:val="18"/>
              </w:rPr>
            </w:pPr>
          </w:p>
        </w:tc>
      </w:tr>
      <w:tr w:rsidR="00B96AD0" w:rsidRPr="00B96AD0" w:rsidTr="0089366A">
        <w:trPr>
          <w:trHeight w:val="737"/>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(1)</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事業場ごとに、各労働者について（日雇労働者を除く。）労働者名簿を作成し、記載すべき事項に漏れはないか。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労働者名簿を作成し、記載事項に漏れはない。</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労働者名簿を作成しているが、記載事項に漏れがある。【×】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労働者名簿を作成していない。【×】</w:t>
            </w:r>
          </w:p>
        </w:tc>
      </w:tr>
      <w:tr w:rsidR="00B96AD0" w:rsidRPr="00B96AD0" w:rsidTr="0089366A">
        <w:trPr>
          <w:trHeight w:val="520"/>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(2)</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事業場ごとに、賃金台帳を作成し、記載すべき事項に漏れはないか。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賃金台帳を作成し、記載事項に漏れはない。</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賃金台帳を作成しているが、記載事項に漏れがある。【×】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賃金台帳を作成していない。【×】</w:t>
            </w:r>
          </w:p>
        </w:tc>
      </w:tr>
      <w:tr w:rsidR="00B96AD0" w:rsidRPr="00B96AD0" w:rsidTr="0089366A">
        <w:trPr>
          <w:trHeight w:val="447"/>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(3)</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労働者名簿、賃金台帳及び雇入、解雇、災害補償、賃金その他労働関係に関する重要な書類は３年間保存しているか。</w:t>
            </w:r>
          </w:p>
        </w:tc>
        <w:tc>
          <w:tcPr>
            <w:tcW w:w="3420" w:type="dxa"/>
            <w:tcBorders>
              <w:bottom w:val="single" w:sz="4" w:space="0" w:color="auto"/>
            </w:tcBorders>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保存している。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保存していない。【×】</w:t>
            </w:r>
          </w:p>
        </w:tc>
      </w:tr>
      <w:tr w:rsidR="00B96AD0" w:rsidRPr="00B96AD0" w:rsidTr="0089366A">
        <w:trPr>
          <w:trHeight w:val="270"/>
        </w:trPr>
        <w:tc>
          <w:tcPr>
            <w:tcW w:w="4938" w:type="dxa"/>
            <w:gridSpan w:val="2"/>
            <w:shd w:val="pct15" w:color="auto" w:fill="auto"/>
            <w:vAlign w:val="center"/>
          </w:tcPr>
          <w:p w:rsidR="00B96AD0" w:rsidRPr="00B96AD0" w:rsidRDefault="00B96AD0" w:rsidP="00B96AD0">
            <w:pPr>
              <w:jc w:val="left"/>
              <w:rPr>
                <w:rFonts w:ascii="ＭＳ 明朝" w:eastAsia="ＭＳ 明朝" w:hAnsi="ＭＳ 明朝" w:cs="Times New Roman"/>
                <w:b/>
                <w:color w:val="000000"/>
                <w:sz w:val="18"/>
                <w:szCs w:val="18"/>
              </w:rPr>
            </w:pPr>
            <w:r w:rsidRPr="00B96AD0">
              <w:rPr>
                <w:rFonts w:ascii="ＭＳ 明朝" w:eastAsia="ＭＳ 明朝" w:hAnsi="ＭＳ 明朝" w:cs="Times New Roman" w:hint="eastAsia"/>
                <w:b/>
                <w:color w:val="000000"/>
                <w:sz w:val="18"/>
                <w:szCs w:val="18"/>
              </w:rPr>
              <w:t>６　労働安全衛生</w:t>
            </w:r>
          </w:p>
        </w:tc>
        <w:tc>
          <w:tcPr>
            <w:tcW w:w="3420"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p>
        </w:tc>
      </w:tr>
      <w:tr w:rsidR="00B96AD0" w:rsidRPr="00B96AD0" w:rsidTr="0089366A">
        <w:trPr>
          <w:trHeight w:val="656"/>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(1)</w:t>
            </w:r>
            <w:r w:rsidRPr="00B96AD0">
              <w:rPr>
                <w:rFonts w:ascii="ＭＳ 明朝" w:eastAsia="ＭＳ 明朝" w:hAnsi="ＭＳ 明朝" w:cs="Times New Roman" w:hint="eastAsia"/>
                <w:color w:val="000000"/>
                <w:sz w:val="18"/>
                <w:szCs w:val="18"/>
              </w:rPr>
              <w:t>-1</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常時</w:t>
            </w:r>
            <w:r w:rsidRPr="00B96AD0">
              <w:rPr>
                <w:rFonts w:ascii="ＭＳ 明朝" w:eastAsia="ＭＳ 明朝" w:hAnsi="ＭＳ 明朝" w:cs="Times New Roman"/>
                <w:color w:val="000000"/>
                <w:sz w:val="18"/>
                <w:szCs w:val="18"/>
              </w:rPr>
              <w:t>50</w:t>
            </w:r>
            <w:r w:rsidRPr="00B96AD0">
              <w:rPr>
                <w:rFonts w:ascii="ＭＳ 明朝" w:eastAsia="ＭＳ 明朝" w:hAnsi="ＭＳ 明朝" w:cs="Times New Roman" w:hint="eastAsia"/>
                <w:color w:val="000000"/>
                <w:sz w:val="18"/>
                <w:szCs w:val="18"/>
              </w:rPr>
              <w:t>人以上の労働者が使用される事業場では、衛生管理者及び産業医を選任し、労働基準監督署に届け出た上で、必要な職務を行わせているか。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選任、届出をし、必要な職務を行わせている。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選任、届出のいずれかを行っていない又は必要な職務を行わせていない。【×】</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対象となる事業場がない。</w:t>
            </w:r>
          </w:p>
        </w:tc>
      </w:tr>
      <w:tr w:rsidR="00B96AD0" w:rsidRPr="00B96AD0" w:rsidTr="0089366A">
        <w:trPr>
          <w:trHeight w:val="656"/>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(1)</w:t>
            </w:r>
            <w:r w:rsidRPr="00B96AD0">
              <w:rPr>
                <w:rFonts w:ascii="ＭＳ 明朝" w:eastAsia="ＭＳ 明朝" w:hAnsi="ＭＳ 明朝" w:cs="Times New Roman" w:hint="eastAsia"/>
                <w:color w:val="000000"/>
                <w:sz w:val="18"/>
                <w:szCs w:val="18"/>
              </w:rPr>
              <w:t>-2</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産業医を選任した事業者は、産業医に対して、時間外・休日労働時間が１か月あたり80時間を超えた労働者の氏名・当該労働者に係る当該超えた時間に関する情報等を提供しているか。</w:t>
            </w:r>
          </w:p>
        </w:tc>
        <w:tc>
          <w:tcPr>
            <w:tcW w:w="3420" w:type="dxa"/>
            <w:vAlign w:val="center"/>
          </w:tcPr>
          <w:p w:rsidR="00B96AD0" w:rsidRPr="00B96AD0" w:rsidRDefault="00B96AD0" w:rsidP="00B96AD0">
            <w:pPr>
              <w:numPr>
                <w:ilvl w:val="0"/>
                <w:numId w:val="2"/>
              </w:num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提供している。</w:t>
            </w:r>
          </w:p>
          <w:p w:rsidR="00B96AD0" w:rsidRPr="00B96AD0" w:rsidRDefault="00B96AD0" w:rsidP="00B96AD0">
            <w:pPr>
              <w:numPr>
                <w:ilvl w:val="0"/>
                <w:numId w:val="2"/>
              </w:num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提供していない。【×】</w:t>
            </w:r>
          </w:p>
        </w:tc>
      </w:tr>
      <w:tr w:rsidR="00B96AD0" w:rsidRPr="00B96AD0" w:rsidTr="0089366A">
        <w:trPr>
          <w:trHeight w:val="229"/>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(2)</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常時</w:t>
            </w:r>
            <w:r w:rsidRPr="00B96AD0">
              <w:rPr>
                <w:rFonts w:ascii="ＭＳ 明朝" w:eastAsia="ＭＳ 明朝" w:hAnsi="ＭＳ 明朝" w:cs="Times New Roman"/>
                <w:color w:val="000000"/>
                <w:sz w:val="18"/>
                <w:szCs w:val="18"/>
              </w:rPr>
              <w:t>50</w:t>
            </w:r>
            <w:r w:rsidRPr="00B96AD0">
              <w:rPr>
                <w:rFonts w:ascii="ＭＳ 明朝" w:eastAsia="ＭＳ 明朝" w:hAnsi="ＭＳ 明朝" w:cs="Times New Roman" w:hint="eastAsia"/>
                <w:color w:val="000000"/>
                <w:sz w:val="18"/>
                <w:szCs w:val="18"/>
              </w:rPr>
              <w:t>人以上の労働者が使用される事業場では、衛生委員会を設け、月１回以上行っているか。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衛生委員会を設け、月１回以上行っている。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衛生委員会を設けていない又は月１回以上行っていない。【×】</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対象となる事業場がない。</w:t>
            </w:r>
          </w:p>
        </w:tc>
      </w:tr>
      <w:tr w:rsidR="00B96AD0" w:rsidRPr="00B96AD0" w:rsidTr="0089366A">
        <w:trPr>
          <w:trHeight w:val="499"/>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(3)</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常時</w:t>
            </w:r>
            <w:r w:rsidRPr="00B96AD0">
              <w:rPr>
                <w:rFonts w:ascii="ＭＳ 明朝" w:eastAsia="ＭＳ 明朝" w:hAnsi="ＭＳ 明朝" w:cs="Times New Roman"/>
                <w:color w:val="000000"/>
                <w:sz w:val="18"/>
                <w:szCs w:val="18"/>
              </w:rPr>
              <w:t>50</w:t>
            </w:r>
            <w:r w:rsidRPr="00B96AD0">
              <w:rPr>
                <w:rFonts w:ascii="ＭＳ 明朝" w:eastAsia="ＭＳ 明朝" w:hAnsi="ＭＳ 明朝" w:cs="Times New Roman" w:hint="eastAsia"/>
                <w:color w:val="000000"/>
                <w:sz w:val="18"/>
                <w:szCs w:val="18"/>
              </w:rPr>
              <w:t>人以上の労働者が使用される事業場では、心理的な負担の程度を把握するための検査（ストレスチェック）を実施し、１年以内ごとに１回、定期に労働基準監督署に検査結果等報告書を提出しているか。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ストレスチェックを実施し、提出している。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ストレスチェックを実施しているが、提出していない。【×】</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ストレスチェックを実施していな</w:t>
            </w:r>
            <w:r w:rsidRPr="00B96AD0">
              <w:rPr>
                <w:rFonts w:ascii="ＭＳ 明朝" w:eastAsia="ＭＳ 明朝" w:hAnsi="ＭＳ 明朝" w:cs="Times New Roman" w:hint="eastAsia"/>
                <w:color w:val="000000"/>
                <w:sz w:val="18"/>
                <w:szCs w:val="18"/>
              </w:rPr>
              <w:lastRenderedPageBreak/>
              <w:t>い。【×】</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対象となる事業場がない。</w:t>
            </w:r>
          </w:p>
        </w:tc>
      </w:tr>
      <w:tr w:rsidR="00B96AD0" w:rsidRPr="00B96AD0" w:rsidTr="0089366A">
        <w:trPr>
          <w:trHeight w:val="470"/>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lastRenderedPageBreak/>
              <w:t>(4)</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常時</w:t>
            </w:r>
            <w:r w:rsidRPr="00B96AD0">
              <w:rPr>
                <w:rFonts w:ascii="ＭＳ 明朝" w:eastAsia="ＭＳ 明朝" w:hAnsi="ＭＳ 明朝" w:cs="Times New Roman"/>
                <w:color w:val="000000"/>
                <w:sz w:val="18"/>
                <w:szCs w:val="18"/>
              </w:rPr>
              <w:t>10</w:t>
            </w:r>
            <w:r w:rsidRPr="00B96AD0">
              <w:rPr>
                <w:rFonts w:ascii="ＭＳ 明朝" w:eastAsia="ＭＳ 明朝" w:hAnsi="ＭＳ 明朝" w:cs="Times New Roman" w:hint="eastAsia"/>
                <w:color w:val="000000"/>
                <w:sz w:val="18"/>
                <w:szCs w:val="18"/>
              </w:rPr>
              <w:t>人以上</w:t>
            </w:r>
            <w:r w:rsidRPr="00B96AD0">
              <w:rPr>
                <w:rFonts w:ascii="ＭＳ 明朝" w:eastAsia="ＭＳ 明朝" w:hAnsi="ＭＳ 明朝" w:cs="Times New Roman"/>
                <w:color w:val="000000"/>
                <w:sz w:val="18"/>
                <w:szCs w:val="18"/>
              </w:rPr>
              <w:t>50</w:t>
            </w:r>
            <w:r w:rsidRPr="00B96AD0">
              <w:rPr>
                <w:rFonts w:ascii="ＭＳ 明朝" w:eastAsia="ＭＳ 明朝" w:hAnsi="ＭＳ 明朝" w:cs="Times New Roman" w:hint="eastAsia"/>
                <w:color w:val="000000"/>
                <w:sz w:val="18"/>
                <w:szCs w:val="18"/>
              </w:rPr>
              <w:t>人未満の労働者が使用される事業場では、衛生推進者を選任し、必要な職務を行わせているか。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衛生推進者を選任し、必要な職務を行わせている。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衛生推進者を選任していない又は必要な職務を行わせていない。【×】</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対象となる事業場がない。</w:t>
            </w:r>
          </w:p>
        </w:tc>
      </w:tr>
      <w:tr w:rsidR="00B96AD0" w:rsidRPr="00B96AD0" w:rsidTr="0089366A">
        <w:trPr>
          <w:trHeight w:val="123"/>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(5)</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雇入時及び作業内容変更時に、労働者に安全衛生教育を行っているか。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行っている。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行っていない。【×】</w:t>
            </w:r>
          </w:p>
        </w:tc>
      </w:tr>
      <w:tr w:rsidR="00B96AD0" w:rsidRPr="00B96AD0" w:rsidTr="0089366A">
        <w:trPr>
          <w:trHeight w:val="173"/>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(6)</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雇入時及び１年以内ごとに１回、常時使用する労働者に対し、健康診断を行っているか。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行っている。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行っていない。【×】</w:t>
            </w:r>
          </w:p>
        </w:tc>
      </w:tr>
      <w:tr w:rsidR="00B96AD0" w:rsidRPr="00B96AD0" w:rsidTr="0089366A">
        <w:trPr>
          <w:trHeight w:val="70"/>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(7)</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健康診断の結果について、健康診断個人票を作成して５年間保存しているか。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保存している。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保存していない。【×】</w:t>
            </w:r>
          </w:p>
        </w:tc>
      </w:tr>
      <w:tr w:rsidR="00B96AD0" w:rsidRPr="00B96AD0" w:rsidTr="0089366A">
        <w:trPr>
          <w:trHeight w:val="103"/>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(8)</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健康診断の結果、異常の所見があると診断された労働者については、健康診断が行われた日から３か月以内に、医師等の意見を聴いているか。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聴いている。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聴いていない。【×】</w:t>
            </w:r>
          </w:p>
        </w:tc>
      </w:tr>
      <w:tr w:rsidR="00B96AD0" w:rsidRPr="00B96AD0" w:rsidTr="0089366A">
        <w:trPr>
          <w:trHeight w:val="165"/>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(9)</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健康診断の結果を労働者に通知しているか。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通知している。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通知していない。【×】</w:t>
            </w:r>
          </w:p>
        </w:tc>
      </w:tr>
      <w:tr w:rsidR="00B96AD0" w:rsidRPr="00B96AD0" w:rsidTr="0089366A">
        <w:trPr>
          <w:trHeight w:val="235"/>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w:t>
            </w:r>
            <w:r w:rsidRPr="00B96AD0">
              <w:rPr>
                <w:rFonts w:ascii="ＭＳ 明朝" w:eastAsia="ＭＳ 明朝" w:hAnsi="ＭＳ 明朝" w:cs="Times New Roman" w:hint="eastAsia"/>
                <w:color w:val="000000"/>
                <w:sz w:val="18"/>
                <w:szCs w:val="18"/>
              </w:rPr>
              <w:t>10</w:t>
            </w:r>
            <w:r w:rsidRPr="00B96AD0">
              <w:rPr>
                <w:rFonts w:ascii="ＭＳ 明朝" w:eastAsia="ＭＳ 明朝" w:hAnsi="ＭＳ 明朝" w:cs="Times New Roman"/>
                <w:color w:val="000000"/>
                <w:sz w:val="18"/>
                <w:szCs w:val="18"/>
              </w:rPr>
              <w:t>)</w:t>
            </w:r>
            <w:r w:rsidRPr="00B96AD0" w:rsidDel="00752172">
              <w:rPr>
                <w:rFonts w:ascii="ＭＳ 明朝" w:eastAsia="ＭＳ 明朝" w:hAnsi="ＭＳ 明朝" w:cs="Times New Roman"/>
                <w:color w:val="000000"/>
                <w:sz w:val="18"/>
                <w:szCs w:val="18"/>
              </w:rPr>
              <w:t xml:space="preserve"> </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常時</w:t>
            </w:r>
            <w:r w:rsidRPr="00B96AD0">
              <w:rPr>
                <w:rFonts w:ascii="ＭＳ 明朝" w:eastAsia="ＭＳ 明朝" w:hAnsi="ＭＳ 明朝" w:cs="Times New Roman"/>
                <w:color w:val="000000"/>
                <w:sz w:val="18"/>
                <w:szCs w:val="18"/>
              </w:rPr>
              <w:t>50</w:t>
            </w:r>
            <w:r w:rsidRPr="00B96AD0">
              <w:rPr>
                <w:rFonts w:ascii="ＭＳ 明朝" w:eastAsia="ＭＳ 明朝" w:hAnsi="ＭＳ 明朝" w:cs="Times New Roman" w:hint="eastAsia"/>
                <w:color w:val="000000"/>
                <w:sz w:val="18"/>
                <w:szCs w:val="18"/>
              </w:rPr>
              <w:t>人以上の労働者が使用される事業場では、定期健康診断を行ったときに、定期健康診断結果報告書を労働基準監督署に提出しているか。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提出している。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提出していない。【×】</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対象となる事業場がない。</w:t>
            </w:r>
          </w:p>
        </w:tc>
      </w:tr>
      <w:tr w:rsidR="00B96AD0" w:rsidRPr="00B96AD0" w:rsidTr="0089366A">
        <w:trPr>
          <w:trHeight w:val="235"/>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w:t>
            </w:r>
            <w:r w:rsidRPr="00B96AD0">
              <w:rPr>
                <w:rFonts w:ascii="ＭＳ 明朝" w:eastAsia="ＭＳ 明朝" w:hAnsi="ＭＳ 明朝" w:cs="Times New Roman" w:hint="eastAsia"/>
                <w:color w:val="000000"/>
                <w:sz w:val="18"/>
                <w:szCs w:val="18"/>
              </w:rPr>
              <w:t>11</w:t>
            </w:r>
            <w:r w:rsidRPr="00B96AD0">
              <w:rPr>
                <w:rFonts w:ascii="ＭＳ 明朝" w:eastAsia="ＭＳ 明朝" w:hAnsi="ＭＳ 明朝" w:cs="Times New Roman"/>
                <w:color w:val="000000"/>
                <w:sz w:val="18"/>
                <w:szCs w:val="18"/>
              </w:rPr>
              <w:t>)</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ハラスメント防止の方針等を明確化し、相談体制を整備した上で労働者に周知啓発を行っているか。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行っている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行っていない。【×】</w:t>
            </w:r>
          </w:p>
        </w:tc>
      </w:tr>
      <w:tr w:rsidR="00B96AD0" w:rsidRPr="00B96AD0" w:rsidTr="0089366A">
        <w:trPr>
          <w:trHeight w:val="70"/>
        </w:trPr>
        <w:tc>
          <w:tcPr>
            <w:tcW w:w="4938" w:type="dxa"/>
            <w:gridSpan w:val="2"/>
            <w:tcBorders>
              <w:bottom w:val="single" w:sz="4" w:space="0" w:color="auto"/>
            </w:tcBorders>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b/>
                <w:color w:val="000000"/>
                <w:sz w:val="18"/>
                <w:szCs w:val="18"/>
              </w:rPr>
              <w:t>７　法令等の周知</w:t>
            </w:r>
          </w:p>
        </w:tc>
        <w:tc>
          <w:tcPr>
            <w:tcW w:w="3420"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p>
        </w:tc>
      </w:tr>
      <w:tr w:rsidR="00B96AD0" w:rsidRPr="00B96AD0" w:rsidTr="0089366A">
        <w:trPr>
          <w:trHeight w:val="888"/>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(1)</w:t>
            </w:r>
          </w:p>
        </w:tc>
        <w:tc>
          <w:tcPr>
            <w:tcW w:w="4229" w:type="dxa"/>
            <w:shd w:val="clear" w:color="auto" w:fill="auto"/>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労働基準法、労働安全衛生法等の要旨を、</w:t>
            </w:r>
          </w:p>
          <w:p w:rsidR="00B96AD0" w:rsidRPr="00B96AD0" w:rsidRDefault="00B96AD0" w:rsidP="00B96AD0">
            <w:pPr>
              <w:ind w:leftChars="100" w:left="390" w:hangingChars="100" w:hanging="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①常時各作業場の見やすい場所に掲示し、又は備え付けること</w:t>
            </w:r>
          </w:p>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②書面を労働者に交付すること</w:t>
            </w:r>
          </w:p>
          <w:p w:rsidR="00B96AD0" w:rsidRPr="00B96AD0" w:rsidRDefault="00B96AD0" w:rsidP="00B96AD0">
            <w:pPr>
              <w:ind w:leftChars="100" w:left="390" w:hangingChars="100" w:hanging="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③磁気ディスク等に記録し、各作業場に労働者が当該記録の内容を常時確認できる機器を設置すること</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のいずれかにより、労働者に周知しているか。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周知している。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周知していない。【×】</w:t>
            </w:r>
          </w:p>
        </w:tc>
      </w:tr>
      <w:tr w:rsidR="00B96AD0" w:rsidRPr="00B96AD0" w:rsidTr="0089366A">
        <w:trPr>
          <w:trHeight w:val="70"/>
        </w:trPr>
        <w:tc>
          <w:tcPr>
            <w:tcW w:w="4938" w:type="dxa"/>
            <w:gridSpan w:val="2"/>
            <w:tcBorders>
              <w:bottom w:val="single" w:sz="4" w:space="0" w:color="auto"/>
            </w:tcBorders>
            <w:shd w:val="pct15" w:color="auto" w:fill="auto"/>
          </w:tcPr>
          <w:p w:rsidR="00B96AD0" w:rsidRPr="00B96AD0" w:rsidRDefault="00B96AD0" w:rsidP="00B96AD0">
            <w:pPr>
              <w:jc w:val="left"/>
              <w:rPr>
                <w:rFonts w:ascii="ＭＳ 明朝" w:eastAsia="ＭＳ 明朝" w:hAnsi="ＭＳ 明朝" w:cs="Times New Roman"/>
                <w:b/>
                <w:color w:val="000000"/>
                <w:sz w:val="18"/>
                <w:szCs w:val="18"/>
              </w:rPr>
            </w:pPr>
            <w:r w:rsidRPr="00B96AD0">
              <w:rPr>
                <w:rFonts w:ascii="ＭＳ 明朝" w:eastAsia="ＭＳ 明朝" w:hAnsi="ＭＳ 明朝" w:cs="Times New Roman" w:hint="eastAsia"/>
                <w:b/>
                <w:color w:val="000000"/>
                <w:sz w:val="18"/>
                <w:szCs w:val="18"/>
              </w:rPr>
              <w:t>８　雇用保険・社会保険</w:t>
            </w:r>
          </w:p>
        </w:tc>
        <w:tc>
          <w:tcPr>
            <w:tcW w:w="3420"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p>
        </w:tc>
      </w:tr>
      <w:tr w:rsidR="00B96AD0" w:rsidRPr="00B96AD0" w:rsidTr="0089366A">
        <w:trPr>
          <w:trHeight w:val="70"/>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(1)</w:t>
            </w:r>
          </w:p>
        </w:tc>
        <w:tc>
          <w:tcPr>
            <w:tcW w:w="4229" w:type="dxa"/>
            <w:shd w:val="clear" w:color="auto" w:fill="auto"/>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雇用保険の加入義務がある労働者について、適切に加入手続を行っているか。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行っている。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行っていない。【×】</w:t>
            </w:r>
          </w:p>
        </w:tc>
      </w:tr>
      <w:tr w:rsidR="00B96AD0" w:rsidRPr="00B96AD0" w:rsidTr="0089366A">
        <w:trPr>
          <w:trHeight w:val="387"/>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lastRenderedPageBreak/>
              <w:t>(2)</w:t>
            </w:r>
          </w:p>
        </w:tc>
        <w:tc>
          <w:tcPr>
            <w:tcW w:w="4229" w:type="dxa"/>
            <w:shd w:val="clear" w:color="auto" w:fill="auto"/>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健康保険、厚生年金保険の加入義務がある労働者について、適切に加入手続を行っているか。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行っている。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行っていない。【×】</w:t>
            </w:r>
          </w:p>
        </w:tc>
      </w:tr>
      <w:tr w:rsidR="00B96AD0" w:rsidRPr="00B96AD0" w:rsidTr="0089366A">
        <w:trPr>
          <w:trHeight w:val="197"/>
        </w:trPr>
        <w:tc>
          <w:tcPr>
            <w:tcW w:w="8358" w:type="dxa"/>
            <w:gridSpan w:val="3"/>
            <w:shd w:val="pct15" w:color="auto" w:fill="auto"/>
            <w:vAlign w:val="center"/>
          </w:tcPr>
          <w:p w:rsidR="00B96AD0" w:rsidRPr="00B96AD0" w:rsidRDefault="00B96AD0" w:rsidP="00B96AD0">
            <w:pPr>
              <w:jc w:val="left"/>
              <w:rPr>
                <w:rFonts w:ascii="ＭＳ 明朝" w:eastAsia="ＭＳ 明朝" w:hAnsi="ＭＳ 明朝" w:cs="Times New Roman"/>
                <w:b/>
                <w:color w:val="000000"/>
                <w:sz w:val="18"/>
                <w:szCs w:val="18"/>
              </w:rPr>
            </w:pPr>
            <w:r w:rsidRPr="00B96AD0">
              <w:rPr>
                <w:rFonts w:ascii="ＭＳ 明朝" w:eastAsia="ＭＳ 明朝" w:hAnsi="ＭＳ 明朝" w:cs="Times New Roman" w:hint="eastAsia"/>
                <w:b/>
                <w:color w:val="000000"/>
                <w:sz w:val="18"/>
                <w:szCs w:val="18"/>
              </w:rPr>
              <w:t>９　障害者雇用</w:t>
            </w:r>
          </w:p>
        </w:tc>
      </w:tr>
      <w:tr w:rsidR="00B96AD0" w:rsidRPr="00B96AD0" w:rsidTr="0089366A">
        <w:trPr>
          <w:trHeight w:val="315"/>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(1)</w:t>
            </w:r>
          </w:p>
        </w:tc>
        <w:tc>
          <w:tcPr>
            <w:tcW w:w="4229" w:type="dxa"/>
            <w:shd w:val="clear" w:color="auto" w:fill="auto"/>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常時厚生労働省令で定める数以上の労働者を雇用している事業主である場合は、障害者の雇用に関する状況を公共職業安定所に報告しているか。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報告している。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報告していない。【×】</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報告する義務がない</w:t>
            </w:r>
          </w:p>
        </w:tc>
      </w:tr>
      <w:tr w:rsidR="00B96AD0" w:rsidRPr="00B96AD0" w:rsidTr="0089366A">
        <w:trPr>
          <w:trHeight w:val="330"/>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(2)</w:t>
            </w:r>
          </w:p>
        </w:tc>
        <w:tc>
          <w:tcPr>
            <w:tcW w:w="4229" w:type="dxa"/>
            <w:shd w:val="clear" w:color="auto" w:fill="auto"/>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障害者雇用納付金の納付義務がある場合は、過去２年度分の障害者雇用納付金（納付期限の到来したもの）を納付しているか。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全て納付している。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納付していない障害者雇用納付金がある。【×】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納付すべき障害者雇用納付金がない。</w:t>
            </w:r>
          </w:p>
        </w:tc>
      </w:tr>
      <w:tr w:rsidR="00B96AD0" w:rsidRPr="00B96AD0" w:rsidTr="0089366A">
        <w:trPr>
          <w:trHeight w:val="165"/>
        </w:trPr>
        <w:tc>
          <w:tcPr>
            <w:tcW w:w="4938" w:type="dxa"/>
            <w:gridSpan w:val="2"/>
            <w:tcBorders>
              <w:bottom w:val="single" w:sz="4" w:space="0" w:color="auto"/>
            </w:tcBorders>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b/>
                <w:color w:val="000000"/>
                <w:sz w:val="18"/>
                <w:szCs w:val="18"/>
              </w:rPr>
              <w:t>10</w:t>
            </w:r>
            <w:r w:rsidRPr="00B96AD0">
              <w:rPr>
                <w:rFonts w:ascii="ＭＳ 明朝" w:eastAsia="ＭＳ 明朝" w:hAnsi="ＭＳ 明朝" w:cs="Times New Roman" w:hint="eastAsia"/>
                <w:b/>
                <w:color w:val="000000"/>
                <w:sz w:val="18"/>
                <w:szCs w:val="18"/>
              </w:rPr>
              <w:t xml:space="preserve">　外国人雇用</w:t>
            </w:r>
          </w:p>
        </w:tc>
        <w:tc>
          <w:tcPr>
            <w:tcW w:w="3420"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p>
        </w:tc>
      </w:tr>
      <w:tr w:rsidR="00B96AD0" w:rsidRPr="00B96AD0" w:rsidTr="0089366A">
        <w:trPr>
          <w:trHeight w:val="70"/>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(1)</w:t>
            </w:r>
          </w:p>
        </w:tc>
        <w:tc>
          <w:tcPr>
            <w:tcW w:w="4229" w:type="dxa"/>
            <w:shd w:val="clear" w:color="auto" w:fill="auto"/>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新たに外国人を雇い入れた場合又はその雇用する外国人が離職した場合は、厚生労働大臣に外国人雇用状況の届出をしているか。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届出をしている。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届出をしていない。【×】</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外国人を雇用していない。</w:t>
            </w:r>
          </w:p>
        </w:tc>
      </w:tr>
      <w:tr w:rsidR="00B96AD0" w:rsidRPr="00B96AD0" w:rsidTr="0089366A">
        <w:trPr>
          <w:trHeight w:val="70"/>
        </w:trPr>
        <w:tc>
          <w:tcPr>
            <w:tcW w:w="4938" w:type="dxa"/>
            <w:gridSpan w:val="2"/>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b/>
                <w:bCs/>
                <w:color w:val="000000"/>
                <w:sz w:val="18"/>
                <w:szCs w:val="18"/>
              </w:rPr>
              <w:t>11　育児・介護休業等について</w:t>
            </w:r>
          </w:p>
        </w:tc>
        <w:tc>
          <w:tcPr>
            <w:tcW w:w="3420"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p>
        </w:tc>
      </w:tr>
      <w:tr w:rsidR="00B96AD0" w:rsidRPr="00B96AD0" w:rsidTr="0089366A">
        <w:trPr>
          <w:trHeight w:val="70"/>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(1)</w:t>
            </w:r>
          </w:p>
        </w:tc>
        <w:tc>
          <w:tcPr>
            <w:tcW w:w="4229" w:type="dxa"/>
            <w:shd w:val="clear" w:color="auto" w:fill="auto"/>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bCs/>
                <w:color w:val="000000"/>
                <w:sz w:val="18"/>
                <w:szCs w:val="18"/>
              </w:rPr>
              <w:t>最新の法令に準拠した育児・介護休業等の規程を作成・届出をしているか。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育児・介護休業等規程を作成し、届け出ている。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育児・介護休業等規程を作成しているが、届け出ていない。【×】</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育児・介護休業等規程を作成していない。【×】</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対象となる事業場がない。</w:t>
            </w:r>
          </w:p>
        </w:tc>
      </w:tr>
      <w:tr w:rsidR="00B96AD0" w:rsidRPr="00B96AD0" w:rsidTr="0089366A">
        <w:trPr>
          <w:trHeight w:val="70"/>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w:t>
            </w:r>
            <w:r w:rsidRPr="00B96AD0">
              <w:rPr>
                <w:rFonts w:ascii="ＭＳ 明朝" w:eastAsia="ＭＳ 明朝" w:hAnsi="ＭＳ 明朝" w:cs="Times New Roman" w:hint="eastAsia"/>
                <w:color w:val="000000"/>
                <w:sz w:val="18"/>
                <w:szCs w:val="18"/>
              </w:rPr>
              <w:t>2</w:t>
            </w:r>
            <w:r w:rsidRPr="00B96AD0">
              <w:rPr>
                <w:rFonts w:ascii="ＭＳ 明朝" w:eastAsia="ＭＳ 明朝" w:hAnsi="ＭＳ 明朝" w:cs="Times New Roman"/>
                <w:color w:val="000000"/>
                <w:sz w:val="18"/>
                <w:szCs w:val="18"/>
              </w:rPr>
              <w:t>)</w:t>
            </w:r>
          </w:p>
        </w:tc>
        <w:tc>
          <w:tcPr>
            <w:tcW w:w="4229" w:type="dxa"/>
            <w:shd w:val="clear" w:color="auto" w:fill="auto"/>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bCs/>
                <w:color w:val="000000"/>
                <w:sz w:val="18"/>
                <w:szCs w:val="18"/>
              </w:rPr>
              <w:t>妊娠、出産（配偶者を含む）、育児、介護の申出を行った従業員に対して、会社から個別の制度周知及び休業の取得意向の確認を行っているか。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個別の制度周知・意向確認を行っている。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個別の制度周知・意向確認を行っていない。【×】</w:t>
            </w:r>
          </w:p>
        </w:tc>
      </w:tr>
    </w:tbl>
    <w:p w:rsidR="00B96AD0" w:rsidRPr="00B96AD0" w:rsidRDefault="00B96AD0" w:rsidP="00B96AD0">
      <w:pPr>
        <w:jc w:val="left"/>
        <w:rPr>
          <w:rFonts w:ascii="ＭＳ 明朝" w:eastAsia="ＭＳ 明朝" w:hAnsi="ＭＳ 明朝" w:cs="Times New Roman"/>
          <w:color w:val="000000"/>
          <w:szCs w:val="16"/>
        </w:rPr>
      </w:pPr>
      <w:r w:rsidRPr="00B96AD0">
        <w:rPr>
          <w:rFonts w:ascii="ＭＳ 明朝" w:eastAsia="ＭＳ 明朝" w:hAnsi="ＭＳ 明朝" w:cs="Times New Roman" w:hint="eastAsia"/>
          <w:color w:val="000000"/>
          <w:szCs w:val="16"/>
        </w:rPr>
        <w:t>※　申請時以前に法令違反があった場合でも、申請時に、法令に則った手続等を内部規程等で定め、申請時以降確実に法令が遵守される場合は、法令を遵守しているものとしてチェックをしてください。</w:t>
      </w:r>
    </w:p>
    <w:p w:rsidR="004511D4" w:rsidRPr="00AC6D34" w:rsidRDefault="004511D4" w:rsidP="00B96AD0">
      <w:pPr>
        <w:jc w:val="left"/>
      </w:pPr>
    </w:p>
    <w:sectPr w:rsidR="004511D4" w:rsidRPr="00AC6D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D34" w:rsidRDefault="00AC6D34" w:rsidP="00AC6D34">
      <w:r>
        <w:separator/>
      </w:r>
    </w:p>
  </w:endnote>
  <w:endnote w:type="continuationSeparator" w:id="0">
    <w:p w:rsidR="00AC6D34" w:rsidRDefault="00AC6D34" w:rsidP="00AC6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D34" w:rsidRDefault="00AC6D34" w:rsidP="00AC6D34">
      <w:r>
        <w:separator/>
      </w:r>
    </w:p>
  </w:footnote>
  <w:footnote w:type="continuationSeparator" w:id="0">
    <w:p w:rsidR="00AC6D34" w:rsidRDefault="00AC6D34" w:rsidP="00AC6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80F0A"/>
    <w:multiLevelType w:val="hybridMultilevel"/>
    <w:tmpl w:val="C03C3F7A"/>
    <w:lvl w:ilvl="0" w:tplc="5984AF40">
      <w:start w:val="2"/>
      <w:numFmt w:val="decimalEnclosedCircle"/>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1" w15:restartNumberingAfterBreak="0">
    <w:nsid w:val="57157E35"/>
    <w:multiLevelType w:val="hybridMultilevel"/>
    <w:tmpl w:val="1C484402"/>
    <w:lvl w:ilvl="0" w:tplc="E3CE1B5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6B2"/>
    <w:rsid w:val="000F36B2"/>
    <w:rsid w:val="001B29CA"/>
    <w:rsid w:val="0030354D"/>
    <w:rsid w:val="004511D4"/>
    <w:rsid w:val="006F66F2"/>
    <w:rsid w:val="007C1D0C"/>
    <w:rsid w:val="00A91855"/>
    <w:rsid w:val="00AC6D34"/>
    <w:rsid w:val="00B91C5B"/>
    <w:rsid w:val="00B96AD0"/>
    <w:rsid w:val="00DB0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D2EF43"/>
  <w15:chartTrackingRefBased/>
  <w15:docId w15:val="{CBE0D65C-9D20-48F0-B389-44168B01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6D34"/>
    <w:pPr>
      <w:tabs>
        <w:tab w:val="center" w:pos="4252"/>
        <w:tab w:val="right" w:pos="8504"/>
      </w:tabs>
      <w:snapToGrid w:val="0"/>
    </w:pPr>
  </w:style>
  <w:style w:type="character" w:customStyle="1" w:styleId="a4">
    <w:name w:val="ヘッダー (文字)"/>
    <w:basedOn w:val="a0"/>
    <w:link w:val="a3"/>
    <w:uiPriority w:val="99"/>
    <w:rsid w:val="00AC6D34"/>
  </w:style>
  <w:style w:type="paragraph" w:styleId="a5">
    <w:name w:val="footer"/>
    <w:basedOn w:val="a"/>
    <w:link w:val="a6"/>
    <w:uiPriority w:val="99"/>
    <w:unhideWhenUsed/>
    <w:rsid w:val="00AC6D34"/>
    <w:pPr>
      <w:tabs>
        <w:tab w:val="center" w:pos="4252"/>
        <w:tab w:val="right" w:pos="8504"/>
      </w:tabs>
      <w:snapToGrid w:val="0"/>
    </w:pPr>
  </w:style>
  <w:style w:type="character" w:customStyle="1" w:styleId="a6">
    <w:name w:val="フッター (文字)"/>
    <w:basedOn w:val="a0"/>
    <w:link w:val="a5"/>
    <w:uiPriority w:val="99"/>
    <w:rsid w:val="00AC6D34"/>
  </w:style>
  <w:style w:type="paragraph" w:styleId="a7">
    <w:name w:val="List Paragraph"/>
    <w:basedOn w:val="a"/>
    <w:uiPriority w:val="34"/>
    <w:qFormat/>
    <w:rsid w:val="00A918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57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784</Words>
  <Characters>4469</Characters>
  <Application>Microsoft Office Word</Application>
  <DocSecurity>0</DocSecurity>
  <Lines>37</Lines>
  <Paragraphs>10</Paragraphs>
  <ScaleCrop>false</ScaleCrop>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藍香</dc:creator>
  <cp:keywords/>
  <dc:description/>
  <cp:lastModifiedBy>亀井　環</cp:lastModifiedBy>
  <cp:revision>10</cp:revision>
  <dcterms:created xsi:type="dcterms:W3CDTF">2020-03-11T05:15:00Z</dcterms:created>
  <dcterms:modified xsi:type="dcterms:W3CDTF">2025-05-07T02:52:00Z</dcterms:modified>
</cp:coreProperties>
</file>