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F35F" w14:textId="7C11C553" w:rsidR="005A54B4" w:rsidRPr="001D04D4" w:rsidRDefault="003C7C25" w:rsidP="004D16BA">
      <w:pPr>
        <w:tabs>
          <w:tab w:val="left" w:pos="1644"/>
        </w:tabs>
        <w:rPr>
          <w:rFonts w:ascii="UD デジタル 教科書体 NK-R" w:eastAsia="UD デジタル 教科書体 NK-R" w:hAnsi="BIZ UD明朝 Medium"/>
          <w:sz w:val="24"/>
          <w:szCs w:val="24"/>
        </w:rPr>
      </w:pPr>
      <w:r w:rsidRPr="003C7C25">
        <w:rPr>
          <w:rFonts w:ascii="UD デジタル 教科書体 NK-R" w:eastAsia="UD デジタル 教科書体 NK-R" w:hAnsi="BIZ UD明朝 Medium"/>
          <w:noProof/>
          <w:sz w:val="24"/>
          <w:szCs w:val="24"/>
        </w:rPr>
        <mc:AlternateContent>
          <mc:Choice Requires="wps">
            <w:drawing>
              <wp:anchor distT="45720" distB="45720" distL="114300" distR="114300" simplePos="0" relativeHeight="252349440" behindDoc="0" locked="0" layoutInCell="1" allowOverlap="1" wp14:anchorId="50CBFD15" wp14:editId="09B494F8">
                <wp:simplePos x="0" y="0"/>
                <wp:positionH relativeFrom="column">
                  <wp:posOffset>4109520</wp:posOffset>
                </wp:positionH>
                <wp:positionV relativeFrom="paragraph">
                  <wp:posOffset>7047</wp:posOffset>
                </wp:positionV>
                <wp:extent cx="2311260" cy="1404620"/>
                <wp:effectExtent l="0" t="0" r="13335"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260" cy="1404620"/>
                        </a:xfrm>
                        <a:prstGeom prst="rect">
                          <a:avLst/>
                        </a:prstGeom>
                        <a:solidFill>
                          <a:srgbClr val="FFFFFF"/>
                        </a:solidFill>
                        <a:ln w="9525">
                          <a:solidFill>
                            <a:srgbClr val="000000"/>
                          </a:solidFill>
                          <a:miter lim="800000"/>
                          <a:headEnd/>
                          <a:tailEnd/>
                        </a:ln>
                      </wps:spPr>
                      <wps:txbx>
                        <w:txbxContent>
                          <w:p w14:paraId="40DEC617" w14:textId="780ED238" w:rsidR="0036299E" w:rsidRPr="003C7C25" w:rsidRDefault="002069B9" w:rsidP="003C7C25">
                            <w:pPr>
                              <w:jc w:val="center"/>
                              <w:rPr>
                                <w:sz w:val="40"/>
                              </w:rPr>
                            </w:pPr>
                            <w:r>
                              <w:rPr>
                                <w:rFonts w:hint="eastAsia"/>
                                <w:sz w:val="40"/>
                              </w:rPr>
                              <w:t>参考資料1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CBFD15" id="_x0000_t202" coordsize="21600,21600" o:spt="202" path="m,l,21600r21600,l21600,xe">
                <v:stroke joinstyle="miter"/>
                <v:path gradientshapeok="t" o:connecttype="rect"/>
              </v:shapetype>
              <v:shape id="テキスト ボックス 2" o:spid="_x0000_s1026" type="#_x0000_t202" style="position:absolute;left:0;text-align:left;margin-left:323.6pt;margin-top:.55pt;width:182pt;height:110.6pt;z-index:25234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">
                <v:textbox style="mso-fit-shape-to-text:t">
                  <w:txbxContent>
                    <w:p w14:paraId="40DEC617" w14:textId="780ED238" w:rsidR="0036299E" w:rsidRPr="003C7C25" w:rsidRDefault="002069B9" w:rsidP="003C7C25">
                      <w:pPr>
                        <w:jc w:val="center"/>
                        <w:rPr>
                          <w:sz w:val="40"/>
                        </w:rPr>
                      </w:pPr>
                      <w:r>
                        <w:rPr>
                          <w:rFonts w:hint="eastAsia"/>
                          <w:sz w:val="40"/>
                        </w:rPr>
                        <w:t>参考資料1</w:t>
                      </w:r>
                    </w:p>
                  </w:txbxContent>
                </v:textbox>
              </v:shape>
            </w:pict>
          </mc:Fallback>
        </mc:AlternateContent>
      </w:r>
    </w:p>
    <w:p w14:paraId="1CFA04F4" w14:textId="39802D06" w:rsidR="004D16BA" w:rsidRPr="001D04D4" w:rsidRDefault="004D16BA" w:rsidP="004D16BA">
      <w:pPr>
        <w:tabs>
          <w:tab w:val="left" w:pos="1644"/>
        </w:tabs>
        <w:rPr>
          <w:rFonts w:ascii="UD デジタル 教科書体 NK-R" w:eastAsia="UD デジタル 教科書体 NK-R" w:hAnsi="BIZ UD明朝 Medium"/>
          <w:b/>
          <w:spacing w:val="0"/>
          <w:kern w:val="0"/>
          <w:sz w:val="24"/>
          <w:szCs w:val="56"/>
        </w:rPr>
      </w:pPr>
      <w:r w:rsidRPr="001D04D4">
        <w:rPr>
          <w:rFonts w:ascii="UD デジタル 教科書体 NK-R" w:eastAsia="UD デジタル 教科書体 NK-R" w:hAnsi="BIZ UD明朝 Medium" w:hint="eastAsia"/>
          <w:b/>
          <w:noProof/>
          <w:spacing w:val="0"/>
          <w:kern w:val="0"/>
          <w:sz w:val="24"/>
          <w:szCs w:val="24"/>
        </w:rPr>
        <mc:AlternateContent>
          <mc:Choice Requires="wps">
            <w:drawing>
              <wp:anchor distT="0" distB="0" distL="114300" distR="114300" simplePos="0" relativeHeight="251625472" behindDoc="0" locked="0" layoutInCell="1" allowOverlap="1" wp14:anchorId="4EAA7685" wp14:editId="4CF257B8">
                <wp:simplePos x="0" y="0"/>
                <wp:positionH relativeFrom="column">
                  <wp:posOffset>174625</wp:posOffset>
                </wp:positionH>
                <wp:positionV relativeFrom="paragraph">
                  <wp:posOffset>172085</wp:posOffset>
                </wp:positionV>
                <wp:extent cx="1463040" cy="568960"/>
                <wp:effectExtent l="57150" t="133350" r="156210" b="78740"/>
                <wp:wrapNone/>
                <wp:docPr id="68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6896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1E90723D" w14:textId="01EAE645" w:rsidR="0036299E" w:rsidRPr="00E94BF0" w:rsidRDefault="0036299E">
                            <w:pPr>
                              <w:jc w:val="distribute"/>
                              <w:rPr>
                                <w:rFonts w:ascii="HG丸ｺﾞｼｯｸM-PRO" w:eastAsia="HG丸ｺﾞｼｯｸM-PRO" w:hAnsi="HG丸ｺﾞｼｯｸM-PRO"/>
                                <w:b/>
                                <w:color w:val="FFFFFF"/>
                                <w:sz w:val="36"/>
                                <w:szCs w:val="36"/>
                              </w:rPr>
                            </w:pPr>
                            <w:r>
                              <w:rPr>
                                <w:rFonts w:ascii="HG丸ｺﾞｼｯｸM-PRO" w:eastAsia="HG丸ｺﾞｼｯｸM-PRO" w:hAnsi="HG丸ｺﾞｼｯｸM-PRO" w:hint="eastAsia"/>
                                <w:b/>
                                <w:color w:val="FFFFFF"/>
                                <w:sz w:val="36"/>
                                <w:szCs w:val="36"/>
                              </w:rPr>
                              <w:t>１－１</w:t>
                            </w: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7685" id="Text Box 611" o:spid="_x0000_s1027" type="#_x0000_t202" style="position:absolute;left:0;text-align:left;margin-left:13.75pt;margin-top:13.55pt;width:115.2pt;height:44.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" fillcolor="black" strokeweight="10pt">
                <v:stroke linestyle="thinThin"/>
                <v:shadow on="t" color="#868686" opacity=".5" offset="6pt,-6pt"/>
                <v:textbox inset="2.2mm,.7pt,2.2mm,.7pt">
                  <w:txbxContent>
                    <w:p w14:paraId="1E90723D" w14:textId="01EAE645" w:rsidR="0036299E" w:rsidRPr="00E94BF0" w:rsidRDefault="0036299E">
                      <w:pPr>
                        <w:jc w:val="distribute"/>
                        <w:rPr>
                          <w:rFonts w:ascii="HG丸ｺﾞｼｯｸM-PRO" w:eastAsia="HG丸ｺﾞｼｯｸM-PRO" w:hAnsi="HG丸ｺﾞｼｯｸM-PRO"/>
                          <w:b/>
                          <w:color w:val="FFFFFF"/>
                          <w:sz w:val="36"/>
                          <w:szCs w:val="36"/>
                        </w:rPr>
                      </w:pPr>
                      <w:r>
                        <w:rPr>
                          <w:rFonts w:ascii="HG丸ｺﾞｼｯｸM-PRO" w:eastAsia="HG丸ｺﾞｼｯｸM-PRO" w:hAnsi="HG丸ｺﾞｼｯｸM-PRO" w:hint="eastAsia"/>
                          <w:b/>
                          <w:color w:val="FFFFFF"/>
                          <w:sz w:val="36"/>
                          <w:szCs w:val="36"/>
                        </w:rPr>
                        <w:t>１－１</w:t>
                      </w:r>
                    </w:p>
                  </w:txbxContent>
                </v:textbox>
              </v:shape>
            </w:pict>
          </mc:Fallback>
        </mc:AlternateContent>
      </w:r>
      <w:r w:rsidRPr="001D04D4">
        <w:rPr>
          <w:rFonts w:ascii="UD デジタル 教科書体 NK-R" w:eastAsia="UD デジタル 教科書体 NK-R" w:hAnsi="BIZ UD明朝 Medium" w:hint="eastAsia"/>
          <w:sz w:val="24"/>
          <w:szCs w:val="24"/>
        </w:rPr>
        <w:tab/>
      </w:r>
    </w:p>
    <w:p w14:paraId="2D5EE0E7" w14:textId="7D7291DC" w:rsidR="000C7898" w:rsidRPr="001A7199" w:rsidRDefault="00BC4746" w:rsidP="00CA5AB4">
      <w:pPr>
        <w:tabs>
          <w:tab w:val="left" w:pos="1644"/>
        </w:tabs>
        <w:ind w:firstLineChars="600" w:firstLine="3082"/>
        <w:rPr>
          <w:rFonts w:ascii="UD デジタル 教科書体 NK-R" w:eastAsia="UD デジタル 教科書体 NK-R" w:hAnsi="BIZ UD明朝 Medium"/>
          <w:b/>
          <w:spacing w:val="0"/>
          <w:kern w:val="0"/>
          <w:sz w:val="52"/>
          <w:szCs w:val="56"/>
        </w:rPr>
      </w:pPr>
      <w:r w:rsidRPr="001A7199">
        <w:rPr>
          <w:rFonts w:ascii="UD デジタル 教科書体 NK-R" w:eastAsia="UD デジタル 教科書体 NK-R" w:hAnsi="BIZ UD明朝 Medium" w:hint="eastAsia"/>
          <w:b/>
          <w:spacing w:val="0"/>
          <w:kern w:val="0"/>
          <w:sz w:val="52"/>
          <w:szCs w:val="56"/>
        </w:rPr>
        <w:t>計画の策定にあたって</w:t>
      </w:r>
    </w:p>
    <w:p w14:paraId="2BE6C1F4" w14:textId="0ED9989F" w:rsidR="00BC4746" w:rsidRPr="007B7A76" w:rsidRDefault="00BC4746" w:rsidP="001A7199">
      <w:pPr>
        <w:shd w:val="clear" w:color="auto" w:fill="FFFFFF"/>
        <w:spacing w:line="620" w:lineRule="exact"/>
        <w:rPr>
          <w:rFonts w:ascii="UD デジタル 教科書体 NK-R" w:eastAsia="UD デジタル 教科書体 NK-R" w:hAnsi="BIZ UD明朝 Medium"/>
          <w:sz w:val="32"/>
          <w:szCs w:val="32"/>
        </w:rPr>
      </w:pPr>
    </w:p>
    <w:p w14:paraId="4EAB84C8" w14:textId="77777777" w:rsidR="000C7898" w:rsidRPr="001D04D4" w:rsidRDefault="000C7898" w:rsidP="00E94BF0">
      <w:pPr>
        <w:shd w:val="clear" w:color="auto" w:fill="FFFFFF"/>
        <w:rPr>
          <w:rFonts w:ascii="UD デジタル 教科書体 NK-R" w:eastAsia="UD デジタル 教科書体 NK-R" w:hAnsi="BIZ UD明朝 Medium"/>
          <w:sz w:val="32"/>
          <w:szCs w:val="32"/>
        </w:rPr>
      </w:pPr>
      <w:r w:rsidRPr="001D04D4">
        <w:rPr>
          <w:rFonts w:ascii="UD デジタル 教科書体 NK-R" w:eastAsia="UD デジタル 教科書体 NK-R" w:hAnsi="BIZ UD明朝 Medium" w:hint="eastAsia"/>
          <w:sz w:val="32"/>
          <w:szCs w:val="32"/>
        </w:rPr>
        <w:t>１　計画策定の趣旨</w:t>
      </w:r>
    </w:p>
    <w:p w14:paraId="0CFE706D" w14:textId="23E1F6FA" w:rsidR="00E425F1" w:rsidRPr="001D04D4" w:rsidRDefault="00BC4746" w:rsidP="00307A32">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この計画</w:t>
      </w:r>
      <w:r w:rsidR="000C7898" w:rsidRPr="001D04D4">
        <w:rPr>
          <w:rFonts w:ascii="UD デジタル 教科書体 NK-R" w:eastAsia="UD デジタル 教科書体 NK-R" w:hAnsi="BIZ UD明朝 Medium" w:hint="eastAsia"/>
          <w:sz w:val="24"/>
          <w:szCs w:val="24"/>
        </w:rPr>
        <w:t>は、</w:t>
      </w:r>
      <w:r w:rsidRPr="001D04D4">
        <w:rPr>
          <w:rFonts w:ascii="UD デジタル 教科書体 NK-R" w:eastAsia="UD デジタル 教科書体 NK-R" w:hAnsi="BIZ UD明朝 Medium" w:hint="eastAsia"/>
          <w:sz w:val="24"/>
          <w:szCs w:val="24"/>
        </w:rPr>
        <w:t>船橋市における障害のある人のための施策の基本的な</w:t>
      </w:r>
      <w:r w:rsidR="003E73E1" w:rsidRPr="001D04D4">
        <w:rPr>
          <w:rFonts w:ascii="UD デジタル 教科書体 NK-R" w:eastAsia="UD デジタル 教科書体 NK-R" w:hAnsi="BIZ UD明朝 Medium" w:hint="eastAsia"/>
          <w:sz w:val="24"/>
          <w:szCs w:val="24"/>
        </w:rPr>
        <w:t>方向性を示すもので、平成９年度に初めて策定した後、平成２０年度に「第２次」、平成２</w:t>
      </w:r>
      <w:r w:rsidR="00BB36D4" w:rsidRPr="001D04D4">
        <w:rPr>
          <w:rFonts w:ascii="UD デジタル 教科書体 NK-R" w:eastAsia="UD デジタル 教科書体 NK-R" w:hAnsi="BIZ UD明朝 Medium" w:hint="eastAsia"/>
          <w:sz w:val="24"/>
          <w:szCs w:val="24"/>
        </w:rPr>
        <w:t>６</w:t>
      </w:r>
      <w:r w:rsidR="003E73E1" w:rsidRPr="001D04D4">
        <w:rPr>
          <w:rFonts w:ascii="UD デジタル 教科書体 NK-R" w:eastAsia="UD デジタル 教科書体 NK-R" w:hAnsi="BIZ UD明朝 Medium" w:hint="eastAsia"/>
          <w:sz w:val="24"/>
          <w:szCs w:val="24"/>
        </w:rPr>
        <w:t>年度に「第</w:t>
      </w:r>
      <w:r w:rsidR="006E2982" w:rsidRPr="001D04D4">
        <w:rPr>
          <w:rFonts w:ascii="UD デジタル 教科書体 NK-R" w:eastAsia="UD デジタル 教科書体 NK-R" w:hAnsi="BIZ UD明朝 Medium" w:hint="eastAsia"/>
          <w:sz w:val="24"/>
          <w:szCs w:val="24"/>
        </w:rPr>
        <w:t>３</w:t>
      </w:r>
      <w:r w:rsidR="003E73E1" w:rsidRPr="001D04D4">
        <w:rPr>
          <w:rFonts w:ascii="UD デジタル 教科書体 NK-R" w:eastAsia="UD デジタル 教科書体 NK-R" w:hAnsi="BIZ UD明朝 Medium" w:hint="eastAsia"/>
          <w:sz w:val="24"/>
          <w:szCs w:val="24"/>
        </w:rPr>
        <w:t>次」</w:t>
      </w:r>
      <w:r w:rsidR="00B51337" w:rsidRPr="001D04D4">
        <w:rPr>
          <w:rFonts w:ascii="UD デジタル 教科書体 NK-R" w:eastAsia="UD デジタル 教科書体 NK-R" w:hAnsi="BIZ UD明朝 Medium" w:hint="eastAsia"/>
          <w:sz w:val="24"/>
          <w:szCs w:val="24"/>
        </w:rPr>
        <w:t>、令和３年度に「第４次」</w:t>
      </w:r>
      <w:r w:rsidR="003E73E1" w:rsidRPr="001D04D4">
        <w:rPr>
          <w:rFonts w:ascii="UD デジタル 教科書体 NK-R" w:eastAsia="UD デジタル 教科書体 NK-R" w:hAnsi="BIZ UD明朝 Medium" w:hint="eastAsia"/>
          <w:sz w:val="24"/>
          <w:szCs w:val="24"/>
        </w:rPr>
        <w:t>の計画を策定しました。</w:t>
      </w:r>
    </w:p>
    <w:p w14:paraId="5904B1B4" w14:textId="346A2ECB" w:rsidR="000C7898" w:rsidRPr="001D04D4" w:rsidRDefault="00B51337" w:rsidP="00307A32">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第４次計画が令和８</w:t>
      </w:r>
      <w:r w:rsidR="003E73E1" w:rsidRPr="001D04D4">
        <w:rPr>
          <w:rFonts w:ascii="UD デジタル 教科書体 NK-R" w:eastAsia="UD デジタル 教科書体 NK-R" w:hAnsi="BIZ UD明朝 Medium" w:hint="eastAsia"/>
          <w:sz w:val="24"/>
          <w:szCs w:val="24"/>
        </w:rPr>
        <w:t>年度をもって期間満了となることに伴い</w:t>
      </w:r>
      <w:r w:rsidRPr="001D04D4">
        <w:rPr>
          <w:rFonts w:ascii="UD デジタル 教科書体 NK-R" w:eastAsia="UD デジタル 教科書体 NK-R" w:hAnsi="BIZ UD明朝 Medium" w:hint="eastAsia"/>
          <w:sz w:val="24"/>
          <w:szCs w:val="24"/>
        </w:rPr>
        <w:t>、国の「障害者基本計画（第５次）」（令和５</w:t>
      </w:r>
      <w:r w:rsidR="00BC4746" w:rsidRPr="001D04D4">
        <w:rPr>
          <w:rFonts w:ascii="UD デジタル 教科書体 NK-R" w:eastAsia="UD デジタル 教科書体 NK-R" w:hAnsi="BIZ UD明朝 Medium" w:hint="eastAsia"/>
          <w:sz w:val="24"/>
          <w:szCs w:val="24"/>
        </w:rPr>
        <w:t>年度～</w:t>
      </w:r>
      <w:r w:rsidRPr="001D04D4">
        <w:rPr>
          <w:rFonts w:ascii="UD デジタル 教科書体 NK-R" w:eastAsia="UD デジタル 教科書体 NK-R" w:hAnsi="BIZ UD明朝 Medium" w:hint="eastAsia"/>
          <w:sz w:val="24"/>
          <w:szCs w:val="24"/>
        </w:rPr>
        <w:t>令和９</w:t>
      </w:r>
      <w:r w:rsidR="00BC4746" w:rsidRPr="001D04D4">
        <w:rPr>
          <w:rFonts w:ascii="UD デジタル 教科書体 NK-R" w:eastAsia="UD デジタル 教科書体 NK-R" w:hAnsi="BIZ UD明朝 Medium" w:hint="eastAsia"/>
          <w:sz w:val="24"/>
          <w:szCs w:val="24"/>
        </w:rPr>
        <w:t>年度）との整合性、本市の障害のある人の状況</w:t>
      </w:r>
      <w:r w:rsidR="00DC7AAE" w:rsidRPr="001D04D4">
        <w:rPr>
          <w:rFonts w:ascii="UD デジタル 教科書体 NK-R" w:eastAsia="UD デジタル 教科書体 NK-R" w:hAnsi="BIZ UD明朝 Medium" w:hint="eastAsia"/>
          <w:sz w:val="24"/>
          <w:szCs w:val="24"/>
        </w:rPr>
        <w:t>や</w:t>
      </w:r>
      <w:r w:rsidR="003E73E1" w:rsidRPr="001D04D4">
        <w:rPr>
          <w:rFonts w:ascii="UD デジタル 教科書体 NK-R" w:eastAsia="UD デジタル 教科書体 NK-R" w:hAnsi="BIZ UD明朝 Medium" w:hint="eastAsia"/>
          <w:sz w:val="24"/>
          <w:szCs w:val="24"/>
        </w:rPr>
        <w:t>関係法令の</w:t>
      </w:r>
      <w:r w:rsidR="00DC7AAE" w:rsidRPr="001D04D4">
        <w:rPr>
          <w:rFonts w:ascii="UD デジタル 教科書体 NK-R" w:eastAsia="UD デジタル 教科書体 NK-R" w:hAnsi="BIZ UD明朝 Medium" w:hint="eastAsia"/>
          <w:sz w:val="24"/>
          <w:szCs w:val="24"/>
        </w:rPr>
        <w:t>制度改正</w:t>
      </w:r>
      <w:r w:rsidRPr="001D04D4">
        <w:rPr>
          <w:rFonts w:ascii="UD デジタル 教科書体 NK-R" w:eastAsia="UD デジタル 教科書体 NK-R" w:hAnsi="BIZ UD明朝 Medium" w:hint="eastAsia"/>
          <w:sz w:val="24"/>
          <w:szCs w:val="24"/>
        </w:rPr>
        <w:t>等を踏まえて見直しを行い、「第５</w:t>
      </w:r>
      <w:r w:rsidR="00BC4746" w:rsidRPr="001D04D4">
        <w:rPr>
          <w:rFonts w:ascii="UD デジタル 教科書体 NK-R" w:eastAsia="UD デジタル 教科書体 NK-R" w:hAnsi="BIZ UD明朝 Medium" w:hint="eastAsia"/>
          <w:sz w:val="24"/>
          <w:szCs w:val="24"/>
        </w:rPr>
        <w:t>次</w:t>
      </w:r>
      <w:r w:rsidR="00C17D79" w:rsidRPr="001D04D4">
        <w:rPr>
          <w:rFonts w:ascii="UD デジタル 教科書体 NK-R" w:eastAsia="UD デジタル 教科書体 NK-R" w:hAnsi="BIZ UD明朝 Medium" w:hint="eastAsia"/>
          <w:sz w:val="24"/>
          <w:szCs w:val="24"/>
        </w:rPr>
        <w:t>船橋市</w:t>
      </w:r>
      <w:r w:rsidR="00AB7706" w:rsidRPr="001D04D4">
        <w:rPr>
          <w:rFonts w:ascii="UD デジタル 教科書体 NK-R" w:eastAsia="UD デジタル 教科書体 NK-R" w:hAnsi="BIZ UD明朝 Medium" w:hint="eastAsia"/>
          <w:sz w:val="24"/>
          <w:szCs w:val="24"/>
        </w:rPr>
        <w:t>障害者施策に関する</w:t>
      </w:r>
      <w:r w:rsidR="00BC4746" w:rsidRPr="001D04D4">
        <w:rPr>
          <w:rFonts w:ascii="UD デジタル 教科書体 NK-R" w:eastAsia="UD デジタル 教科書体 NK-R" w:hAnsi="BIZ UD明朝 Medium" w:hint="eastAsia"/>
          <w:sz w:val="24"/>
          <w:szCs w:val="24"/>
        </w:rPr>
        <w:t>計画」</w:t>
      </w:r>
      <w:r w:rsidR="00AB7706" w:rsidRPr="001D04D4">
        <w:rPr>
          <w:rFonts w:ascii="UD デジタル 教科書体 NK-R" w:eastAsia="UD デジタル 教科書体 NK-R" w:hAnsi="BIZ UD明朝 Medium" w:hint="eastAsia"/>
          <w:sz w:val="24"/>
          <w:szCs w:val="24"/>
        </w:rPr>
        <w:t>を</w:t>
      </w:r>
      <w:r w:rsidR="00BC4746" w:rsidRPr="001D04D4">
        <w:rPr>
          <w:rFonts w:ascii="UD デジタル 教科書体 NK-R" w:eastAsia="UD デジタル 教科書体 NK-R" w:hAnsi="BIZ UD明朝 Medium" w:hint="eastAsia"/>
          <w:sz w:val="24"/>
          <w:szCs w:val="24"/>
        </w:rPr>
        <w:t>策定します。</w:t>
      </w:r>
    </w:p>
    <w:p w14:paraId="24221DD5" w14:textId="77777777" w:rsidR="000C7898" w:rsidRPr="001D04D4" w:rsidRDefault="000C7898" w:rsidP="00E94BF0">
      <w:pPr>
        <w:shd w:val="clear" w:color="auto" w:fill="FFFFFF"/>
        <w:ind w:firstLineChars="100" w:firstLine="249"/>
        <w:rPr>
          <w:rFonts w:ascii="UD デジタル 教科書体 NK-R" w:eastAsia="UD デジタル 教科書体 NK-R" w:hAnsi="BIZ UD明朝 Medium"/>
          <w:sz w:val="24"/>
          <w:szCs w:val="24"/>
        </w:rPr>
      </w:pPr>
    </w:p>
    <w:p w14:paraId="4BDF4D3E" w14:textId="521A4695" w:rsidR="00BC4746" w:rsidRPr="001D04D4" w:rsidRDefault="00BC4746"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２　計画の位置づけ</w:t>
      </w:r>
    </w:p>
    <w:p w14:paraId="50A32DB2" w14:textId="7EA2BF98" w:rsidR="00BC4746" w:rsidRPr="001D04D4" w:rsidRDefault="00BC4746" w:rsidP="00BC4746">
      <w:pPr>
        <w:shd w:val="clear" w:color="auto" w:fill="FFFFFF"/>
        <w:ind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（１）障害者施策</w:t>
      </w:r>
      <w:r w:rsidR="003E73E1" w:rsidRPr="001D04D4">
        <w:rPr>
          <w:rFonts w:ascii="UD デジタル 教科書体 NK-R" w:eastAsia="UD デジタル 教科書体 NK-R" w:hAnsi="BIZ UD明朝 Medium" w:hint="eastAsia"/>
          <w:sz w:val="24"/>
          <w:szCs w:val="24"/>
        </w:rPr>
        <w:t>の関連法・関係計画</w:t>
      </w:r>
    </w:p>
    <w:p w14:paraId="1F1CEE44" w14:textId="5AC1CE39" w:rsidR="00BC4746" w:rsidRPr="001D04D4" w:rsidRDefault="005336ED" w:rsidP="00A44DF3">
      <w:pPr>
        <w:shd w:val="clear" w:color="auto" w:fill="FFFFFF"/>
        <w:ind w:left="174"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障害者施策に関する</w:t>
      </w:r>
      <w:r w:rsidR="00BC4746" w:rsidRPr="001D04D4">
        <w:rPr>
          <w:rFonts w:ascii="UD デジタル 教科書体 NK-R" w:eastAsia="UD デジタル 教科書体 NK-R" w:hAnsi="BIZ UD明朝 Medium" w:hint="eastAsia"/>
          <w:sz w:val="24"/>
          <w:szCs w:val="24"/>
        </w:rPr>
        <w:t>計画は、障害者基本法に基づく市町村障害者計画として総合的な施策を定めた</w:t>
      </w:r>
      <w:r w:rsidR="003E73E1" w:rsidRPr="001D04D4">
        <w:rPr>
          <w:rFonts w:ascii="UD デジタル 教科書体 NK-R" w:eastAsia="UD デジタル 教科書体 NK-R" w:hAnsi="BIZ UD明朝 Medium" w:hint="eastAsia"/>
          <w:sz w:val="24"/>
          <w:szCs w:val="24"/>
        </w:rPr>
        <w:t>もの</w:t>
      </w:r>
      <w:r w:rsidR="00BC4746" w:rsidRPr="001D04D4">
        <w:rPr>
          <w:rFonts w:ascii="UD デジタル 教科書体 NK-R" w:eastAsia="UD デジタル 教科書体 NK-R" w:hAnsi="BIZ UD明朝 Medium" w:hint="eastAsia"/>
          <w:sz w:val="24"/>
          <w:szCs w:val="24"/>
        </w:rPr>
        <w:t>であり、障害者総合支援法</w:t>
      </w:r>
      <w:r w:rsidR="002A428A" w:rsidRPr="001D04D4">
        <w:rPr>
          <w:rStyle w:val="af2"/>
          <w:rFonts w:ascii="UD デジタル 教科書体 NK-R" w:eastAsia="UD デジタル 教科書体 NK-R" w:hAnsi="BIZ UD明朝 Medium" w:hint="eastAsia"/>
          <w:sz w:val="24"/>
          <w:szCs w:val="24"/>
        </w:rPr>
        <w:footnoteReference w:id="1"/>
      </w:r>
      <w:r w:rsidR="00BC4746" w:rsidRPr="001D04D4">
        <w:rPr>
          <w:rFonts w:ascii="UD デジタル 教科書体 NK-R" w:eastAsia="UD デジタル 教科書体 NK-R" w:hAnsi="BIZ UD明朝 Medium" w:hint="eastAsia"/>
          <w:sz w:val="24"/>
          <w:szCs w:val="24"/>
        </w:rPr>
        <w:t>及び児童福祉法に基づき障害福祉サービス等の見込み量などを定め</w:t>
      </w:r>
      <w:r w:rsidR="003E73E1" w:rsidRPr="001D04D4">
        <w:rPr>
          <w:rFonts w:ascii="UD デジタル 教科書体 NK-R" w:eastAsia="UD デジタル 教科書体 NK-R" w:hAnsi="BIZ UD明朝 Medium" w:hint="eastAsia"/>
          <w:sz w:val="24"/>
          <w:szCs w:val="24"/>
        </w:rPr>
        <w:t>、業</w:t>
      </w:r>
      <w:r w:rsidR="00953C94" w:rsidRPr="001D04D4">
        <w:rPr>
          <w:rFonts w:ascii="UD デジタル 教科書体 NK-R" w:eastAsia="UD デジタル 教科書体 NK-R" w:hAnsi="BIZ UD明朝 Medium" w:hint="eastAsia"/>
          <w:sz w:val="24"/>
          <w:szCs w:val="24"/>
        </w:rPr>
        <w:t>務を</w:t>
      </w:r>
      <w:r w:rsidR="003E73E1" w:rsidRPr="001D04D4">
        <w:rPr>
          <w:rFonts w:ascii="UD デジタル 教科書体 NK-R" w:eastAsia="UD デジタル 教科書体 NK-R" w:hAnsi="BIZ UD明朝 Medium" w:hint="eastAsia"/>
          <w:sz w:val="24"/>
          <w:szCs w:val="24"/>
        </w:rPr>
        <w:t>円滑に実施するための</w:t>
      </w:r>
      <w:r w:rsidR="00953C94" w:rsidRPr="001D04D4">
        <w:rPr>
          <w:rFonts w:ascii="UD デジタル 教科書体 NK-R" w:eastAsia="UD デジタル 教科書体 NK-R" w:hAnsi="BIZ UD明朝 Medium" w:hint="eastAsia"/>
          <w:sz w:val="24"/>
          <w:szCs w:val="24"/>
        </w:rPr>
        <w:t>計画である</w:t>
      </w:r>
      <w:r w:rsidRPr="001D04D4">
        <w:rPr>
          <w:rFonts w:ascii="UD デジタル 教科書体 NK-R" w:eastAsia="UD デジタル 教科書体 NK-R" w:hAnsi="BIZ UD明朝 Medium" w:hint="eastAsia"/>
          <w:sz w:val="24"/>
          <w:szCs w:val="24"/>
        </w:rPr>
        <w:t>障害福祉計画及び障害児福祉計画と調和を保つこととされています。</w:t>
      </w:r>
    </w:p>
    <w:tbl>
      <w:tblPr>
        <w:tblStyle w:val="1"/>
        <w:tblW w:w="0" w:type="auto"/>
        <w:jc w:val="center"/>
        <w:tblLook w:val="04A0" w:firstRow="1" w:lastRow="0" w:firstColumn="1" w:lastColumn="0" w:noHBand="0" w:noVBand="1"/>
      </w:tblPr>
      <w:tblGrid>
        <w:gridCol w:w="8697"/>
      </w:tblGrid>
      <w:tr w:rsidR="007E288F" w:rsidRPr="001D04D4" w14:paraId="600E3652" w14:textId="77777777" w:rsidTr="00E969D2">
        <w:trPr>
          <w:trHeight w:val="5102"/>
          <w:jc w:val="center"/>
        </w:trPr>
        <w:tc>
          <w:tcPr>
            <w:tcW w:w="8697" w:type="dxa"/>
          </w:tcPr>
          <w:p w14:paraId="33652AD6" w14:textId="77777777" w:rsidR="007E288F" w:rsidRPr="001D04D4" w:rsidRDefault="007E288F" w:rsidP="007E288F">
            <w:pPr>
              <w:spacing w:line="276" w:lineRule="auto"/>
              <w:rPr>
                <w:rFonts w:ascii="UD デジタル 教科書体 NK-R" w:eastAsia="UD デジタル 教科書体 NK-R" w:hAnsi="BIZ UD明朝 Medium" w:cs="ＭＳ 明朝"/>
                <w:bCs/>
                <w:spacing w:val="0"/>
                <w:szCs w:val="24"/>
                <w:u w:val="single"/>
              </w:rPr>
            </w:pPr>
            <w:r w:rsidRPr="001D04D4">
              <w:rPr>
                <w:rFonts w:ascii="UD デジタル 教科書体 NK-R" w:eastAsia="UD デジタル 教科書体 NK-R" w:hAnsi="BIZ UD明朝 Medium" w:hint="eastAsia"/>
                <w:spacing w:val="0"/>
                <w:sz w:val="24"/>
                <w:szCs w:val="24"/>
                <w:u w:val="single"/>
              </w:rPr>
              <w:t>【</w:t>
            </w:r>
            <w:r w:rsidRPr="001D04D4">
              <w:rPr>
                <w:rFonts w:ascii="UD デジタル 教科書体 NK-R" w:eastAsia="UD デジタル 教科書体 NK-R" w:hAnsi="BIZ UD明朝 Medium" w:hint="eastAsia"/>
                <w:spacing w:val="0"/>
                <w:szCs w:val="24"/>
                <w:u w:val="single"/>
              </w:rPr>
              <w:t>障害者施策に関する計画と障害福祉計画及び障害児福祉計画の関係図】</w:t>
            </w:r>
          </w:p>
          <w:p w14:paraId="4B292530" w14:textId="77777777" w:rsidR="007E288F" w:rsidRPr="001D04D4" w:rsidRDefault="007E288F" w:rsidP="000F08E7">
            <w:pPr>
              <w:spacing w:line="220" w:lineRule="exact"/>
              <w:rPr>
                <w:rFonts w:ascii="UD デジタル 教科書体 NK-R" w:eastAsia="UD デジタル 教科書体 NK-R" w:hAnsi="BIZ UD明朝 Medium"/>
                <w:spacing w:val="0"/>
                <w:sz w:val="21"/>
                <w:szCs w:val="24"/>
              </w:rPr>
            </w:pPr>
          </w:p>
          <w:p w14:paraId="04848D4A" w14:textId="21236231" w:rsidR="007E288F" w:rsidRPr="007F7A6D" w:rsidRDefault="007E288F" w:rsidP="009247B8">
            <w:pPr>
              <w:spacing w:line="220" w:lineRule="exact"/>
              <w:ind w:firstLineChars="150" w:firstLine="320"/>
              <w:rPr>
                <w:rFonts w:ascii="UD デジタル 教科書体 NK-R" w:eastAsia="UD デジタル 教科書体 NK-R" w:hAnsi="BIZ UD明朝 Medium"/>
                <w:b/>
                <w:spacing w:val="0"/>
                <w:szCs w:val="24"/>
                <w:u w:val="single"/>
              </w:rPr>
            </w:pPr>
            <w:r w:rsidRPr="007F7A6D">
              <w:rPr>
                <w:rFonts w:ascii="UD デジタル 教科書体 NK-R" w:eastAsia="UD デジタル 教科書体 NK-R" w:hAnsi="BIZ UD明朝 Medium" w:hint="eastAsia"/>
                <w:b/>
                <w:spacing w:val="0"/>
                <w:szCs w:val="24"/>
                <w:u w:val="single"/>
              </w:rPr>
              <w:t>障害者基本法</w:t>
            </w:r>
          </w:p>
          <w:p w14:paraId="6C2D041B" w14:textId="0897CF6E" w:rsidR="007E288F" w:rsidRPr="007F7A6D" w:rsidRDefault="00813880" w:rsidP="009247B8">
            <w:pPr>
              <w:wordWrap w:val="0"/>
              <w:spacing w:line="276" w:lineRule="auto"/>
              <w:ind w:right="371" w:firstLineChars="1700" w:firstLine="3628"/>
              <w:rPr>
                <w:rFonts w:ascii="UD デジタル 教科書体 NK-R" w:eastAsia="UD デジタル 教科書体 NK-R" w:hAnsi="BIZ UD明朝 Medium"/>
                <w:spacing w:val="0"/>
                <w:szCs w:val="24"/>
              </w:rPr>
            </w:pPr>
            <w:r w:rsidRPr="007F7A6D">
              <w:rPr>
                <w:rFonts w:ascii="UD デジタル 教科書体 NK-R" w:eastAsia="UD デジタル 教科書体 NK-R" w:hAnsi="BIZ UD明朝 Medium" w:hint="eastAsia"/>
                <w:noProof/>
                <w:spacing w:val="0"/>
                <w:szCs w:val="24"/>
                <w:u w:val="single"/>
              </w:rPr>
              <mc:AlternateContent>
                <mc:Choice Requires="wps">
                  <w:drawing>
                    <wp:anchor distT="0" distB="0" distL="114300" distR="114300" simplePos="0" relativeHeight="252237824" behindDoc="0" locked="0" layoutInCell="1" allowOverlap="1" wp14:anchorId="1C46D5C9" wp14:editId="4B0006EC">
                      <wp:simplePos x="0" y="0"/>
                      <wp:positionH relativeFrom="column">
                        <wp:posOffset>413876</wp:posOffset>
                      </wp:positionH>
                      <wp:positionV relativeFrom="paragraph">
                        <wp:posOffset>57809</wp:posOffset>
                      </wp:positionV>
                      <wp:extent cx="368300" cy="1065722"/>
                      <wp:effectExtent l="57150" t="19050" r="50800" b="39370"/>
                      <wp:wrapNone/>
                      <wp:docPr id="22" name="下矢印 22"/>
                      <wp:cNvGraphicFramePr/>
                      <a:graphic xmlns:a="http://schemas.openxmlformats.org/drawingml/2006/main">
                        <a:graphicData uri="http://schemas.microsoft.com/office/word/2010/wordprocessingShape">
                          <wps:wsp>
                            <wps:cNvSpPr/>
                            <wps:spPr>
                              <a:xfrm>
                                <a:off x="0" y="0"/>
                                <a:ext cx="368300" cy="1065722"/>
                              </a:xfrm>
                              <a:prstGeom prst="down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5E0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left:0;text-align:left;margin-left:32.6pt;margin-top:4.55pt;width:29pt;height:83.9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" adj="17868" fillcolor="window" strokecolor="windowText" strokeweight="2.25pt"/>
                  </w:pict>
                </mc:Fallback>
              </mc:AlternateContent>
            </w:r>
            <w:r w:rsidR="007E288F" w:rsidRPr="007F7A6D">
              <w:rPr>
                <w:rFonts w:ascii="UD デジタル 教科書体 NK-R" w:eastAsia="UD デジタル 教科書体 NK-R" w:hAnsi="BIZ UD明朝 Medium" w:hint="eastAsia"/>
                <w:spacing w:val="0"/>
                <w:szCs w:val="24"/>
                <w:u w:val="single"/>
              </w:rPr>
              <w:t>障害者総合支援法</w:t>
            </w:r>
            <w:r w:rsidR="007E288F" w:rsidRPr="007F7A6D">
              <w:rPr>
                <w:rFonts w:ascii="UD デジタル 教科書体 NK-R" w:eastAsia="UD デジタル 教科書体 NK-R" w:hAnsi="BIZ UD明朝 Medium" w:hint="eastAsia"/>
                <w:spacing w:val="0"/>
                <w:szCs w:val="24"/>
              </w:rPr>
              <w:t xml:space="preserve">  　　　</w:t>
            </w:r>
            <w:r w:rsidR="009247B8" w:rsidRPr="007F7A6D">
              <w:rPr>
                <w:rFonts w:ascii="UD デジタル 教科書体 NK-R" w:eastAsia="UD デジタル 教科書体 NK-R" w:hAnsi="BIZ UD明朝 Medium" w:hint="eastAsia"/>
                <w:spacing w:val="0"/>
                <w:szCs w:val="24"/>
              </w:rPr>
              <w:t xml:space="preserve"> </w:t>
            </w:r>
            <w:r w:rsidR="009247B8" w:rsidRPr="007F7A6D">
              <w:rPr>
                <w:rFonts w:ascii="UD デジタル 教科書体 NK-R" w:eastAsia="UD デジタル 教科書体 NK-R" w:hAnsi="BIZ UD明朝 Medium"/>
                <w:spacing w:val="0"/>
                <w:szCs w:val="24"/>
              </w:rPr>
              <w:t xml:space="preserve">   </w:t>
            </w:r>
            <w:r w:rsidR="007E288F" w:rsidRPr="007F7A6D">
              <w:rPr>
                <w:rFonts w:ascii="UD デジタル 教科書体 NK-R" w:eastAsia="UD デジタル 教科書体 NK-R" w:hAnsi="BIZ UD明朝 Medium" w:hint="eastAsia"/>
                <w:spacing w:val="0"/>
                <w:szCs w:val="24"/>
                <w:u w:val="single"/>
              </w:rPr>
              <w:t>児童福祉法</w:t>
            </w:r>
          </w:p>
          <w:p w14:paraId="160370CE" w14:textId="3CA25DB8" w:rsidR="007E288F" w:rsidRPr="001D04D4" w:rsidRDefault="00813880" w:rsidP="00FC5F81">
            <w:pPr>
              <w:spacing w:line="360"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b/>
                <w:noProof/>
                <w:spacing w:val="0"/>
                <w:szCs w:val="24"/>
                <w:u w:val="single"/>
              </w:rPr>
              <mc:AlternateContent>
                <mc:Choice Requires="wps">
                  <w:drawing>
                    <wp:anchor distT="0" distB="0" distL="114300" distR="114300" simplePos="0" relativeHeight="252236800" behindDoc="0" locked="0" layoutInCell="1" allowOverlap="1" wp14:anchorId="41A27866" wp14:editId="1D6174A6">
                      <wp:simplePos x="0" y="0"/>
                      <wp:positionH relativeFrom="column">
                        <wp:posOffset>4205302</wp:posOffset>
                      </wp:positionH>
                      <wp:positionV relativeFrom="paragraph">
                        <wp:posOffset>52208</wp:posOffset>
                      </wp:positionV>
                      <wp:extent cx="368300" cy="790575"/>
                      <wp:effectExtent l="19050" t="0" r="31750" b="47625"/>
                      <wp:wrapNone/>
                      <wp:docPr id="24" name="下矢印 24"/>
                      <wp:cNvGraphicFramePr/>
                      <a:graphic xmlns:a="http://schemas.openxmlformats.org/drawingml/2006/main">
                        <a:graphicData uri="http://schemas.microsoft.com/office/word/2010/wordprocessingShape">
                          <wps:wsp>
                            <wps:cNvSpPr/>
                            <wps:spPr>
                              <a:xfrm>
                                <a:off x="0" y="0"/>
                                <a:ext cx="368300" cy="79057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93218" id="下矢印 24" o:spid="_x0000_s1026" type="#_x0000_t67" style="position:absolute;left:0;text-align:left;margin-left:331.15pt;margin-top:4.1pt;width:29pt;height:62.2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" adj="16569" fillcolor="window" strokecolor="windowText" strokeweight="1pt"/>
                  </w:pict>
                </mc:Fallback>
              </mc:AlternateContent>
            </w:r>
            <w:r w:rsidRPr="001D04D4">
              <w:rPr>
                <w:rFonts w:ascii="UD デジタル 教科書体 NK-R" w:eastAsia="UD デジタル 教科書体 NK-R" w:hAnsi="BIZ UD明朝 Medium" w:hint="eastAsia"/>
                <w:noProof/>
                <w:spacing w:val="0"/>
                <w:szCs w:val="24"/>
                <w:u w:val="single"/>
              </w:rPr>
              <mc:AlternateContent>
                <mc:Choice Requires="wps">
                  <w:drawing>
                    <wp:anchor distT="0" distB="0" distL="114300" distR="114300" simplePos="0" relativeHeight="252235776" behindDoc="0" locked="0" layoutInCell="1" allowOverlap="1" wp14:anchorId="4272B5DF" wp14:editId="5EC8A37C">
                      <wp:simplePos x="0" y="0"/>
                      <wp:positionH relativeFrom="column">
                        <wp:posOffset>2664460</wp:posOffset>
                      </wp:positionH>
                      <wp:positionV relativeFrom="paragraph">
                        <wp:posOffset>52208</wp:posOffset>
                      </wp:positionV>
                      <wp:extent cx="368300" cy="781050"/>
                      <wp:effectExtent l="19050" t="0" r="31750" b="38100"/>
                      <wp:wrapNone/>
                      <wp:docPr id="23" name="下矢印 23"/>
                      <wp:cNvGraphicFramePr/>
                      <a:graphic xmlns:a="http://schemas.openxmlformats.org/drawingml/2006/main">
                        <a:graphicData uri="http://schemas.microsoft.com/office/word/2010/wordprocessingShape">
                          <wps:wsp>
                            <wps:cNvSpPr/>
                            <wps:spPr>
                              <a:xfrm>
                                <a:off x="0" y="0"/>
                                <a:ext cx="368300" cy="78105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1600F" id="下矢印 23" o:spid="_x0000_s1026" type="#_x0000_t67" style="position:absolute;left:0;text-align:left;margin-left:209.8pt;margin-top:4.1pt;width:29pt;height:61.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" adj="16507" fillcolor="window" strokecolor="windowText" strokeweight="1pt"/>
                  </w:pict>
                </mc:Fallback>
              </mc:AlternateContent>
            </w:r>
          </w:p>
          <w:p w14:paraId="547FF339" w14:textId="5075DBEB" w:rsidR="00FC5F81" w:rsidRPr="0088745F" w:rsidRDefault="00FC5F81" w:rsidP="00FC5F81">
            <w:pPr>
              <w:rPr>
                <w:rFonts w:ascii="UD デジタル 教科書体 NK-R" w:eastAsia="UD デジタル 教科書体 NK-R" w:hAnsi="BIZ UD明朝 Medium"/>
                <w:spacing w:val="0"/>
                <w:szCs w:val="24"/>
              </w:rPr>
            </w:pPr>
          </w:p>
          <w:p w14:paraId="5482B2F1" w14:textId="77777777" w:rsidR="00FC5F81" w:rsidRPr="001D04D4" w:rsidRDefault="00FC5F81" w:rsidP="00FC5F81">
            <w:pPr>
              <w:rPr>
                <w:rFonts w:ascii="UD デジタル 教科書体 NK-R" w:eastAsia="UD デジタル 教科書体 NK-R" w:hAnsi="BIZ UD明朝 Medium"/>
                <w:spacing w:val="0"/>
                <w:szCs w:val="24"/>
              </w:rPr>
            </w:pPr>
          </w:p>
          <w:tbl>
            <w:tblPr>
              <w:tblStyle w:val="1"/>
              <w:tblW w:w="824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247"/>
            </w:tblGrid>
            <w:tr w:rsidR="007E288F" w:rsidRPr="001D04D4" w14:paraId="35EC7AB6" w14:textId="77777777" w:rsidTr="007F7A6D">
              <w:tc>
                <w:tcPr>
                  <w:tcW w:w="8247" w:type="dxa"/>
                </w:tcPr>
                <w:p w14:paraId="537D4E6C"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【船橋市障害者施策に関する計画】</w:t>
                  </w:r>
                </w:p>
                <w:p w14:paraId="09367A80" w14:textId="77777777" w:rsidR="007E288F" w:rsidRPr="001D04D4" w:rsidRDefault="007E288F" w:rsidP="007E288F">
                  <w:pPr>
                    <w:spacing w:line="276" w:lineRule="auto"/>
                    <w:ind w:firstLineChars="100" w:firstLine="213"/>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総合的な計画</w:t>
                  </w:r>
                </w:p>
                <w:tbl>
                  <w:tblPr>
                    <w:tblStyle w:val="1"/>
                    <w:tblpPr w:leftFromText="142" w:rightFromText="142" w:horzAnchor="margin" w:tblpXSpec="right" w:tblpY="428"/>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1"/>
                    <w:gridCol w:w="2381"/>
                  </w:tblGrid>
                  <w:tr w:rsidR="007E288F" w:rsidRPr="001D04D4" w14:paraId="46A1956D" w14:textId="77777777" w:rsidTr="007F7A6D">
                    <w:tc>
                      <w:tcPr>
                        <w:tcW w:w="2381" w:type="dxa"/>
                      </w:tcPr>
                      <w:p w14:paraId="0A063E3F"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【障害福祉計画】</w:t>
                        </w:r>
                      </w:p>
                      <w:p w14:paraId="40DBB33E" w14:textId="77777777" w:rsidR="00E80D18"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数値目標・見込み量</w:t>
                        </w:r>
                      </w:p>
                      <w:p w14:paraId="2C8E9DC7" w14:textId="2C8336D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確保のための方策等</w:t>
                        </w:r>
                      </w:p>
                    </w:tc>
                    <w:tc>
                      <w:tcPr>
                        <w:tcW w:w="2381" w:type="dxa"/>
                      </w:tcPr>
                      <w:p w14:paraId="7647992E"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【障害児福祉計画】</w:t>
                        </w:r>
                      </w:p>
                      <w:p w14:paraId="7D544D3A" w14:textId="77777777" w:rsidR="00E80D18"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数値目標・見込み量</w:t>
                        </w:r>
                      </w:p>
                      <w:p w14:paraId="33CC7B43" w14:textId="4DA63BE3" w:rsidR="007E288F" w:rsidRPr="001D04D4" w:rsidRDefault="007E288F" w:rsidP="007E288F">
                        <w:pPr>
                          <w:spacing w:line="276" w:lineRule="auto"/>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確保のための方策等</w:t>
                        </w:r>
                      </w:p>
                    </w:tc>
                  </w:tr>
                </w:tbl>
                <w:p w14:paraId="3FEE5981" w14:textId="77777777" w:rsidR="007E288F" w:rsidRPr="001D04D4" w:rsidRDefault="007E288F" w:rsidP="007E288F">
                  <w:pPr>
                    <w:spacing w:line="276" w:lineRule="auto"/>
                    <w:rPr>
                      <w:rFonts w:ascii="UD デジタル 教科書体 NK-R" w:eastAsia="UD デジタル 教科書体 NK-R" w:hAnsi="BIZ UD明朝 Medium"/>
                      <w:spacing w:val="0"/>
                      <w:szCs w:val="24"/>
                    </w:rPr>
                  </w:pPr>
                </w:p>
              </w:tc>
            </w:tr>
          </w:tbl>
          <w:p w14:paraId="4C2C7195" w14:textId="77777777" w:rsidR="007E288F" w:rsidRPr="001D04D4" w:rsidRDefault="007E288F" w:rsidP="007E288F">
            <w:pPr>
              <w:spacing w:line="276" w:lineRule="auto"/>
              <w:rPr>
                <w:rFonts w:ascii="UD デジタル 教科書体 NK-R" w:eastAsia="UD デジタル 教科書体 NK-R" w:hAnsi="HG丸ｺﾞｼｯｸM-PRO"/>
                <w:spacing w:val="0"/>
                <w:sz w:val="24"/>
                <w:szCs w:val="24"/>
              </w:rPr>
            </w:pPr>
            <w:r w:rsidRPr="001D04D4">
              <w:rPr>
                <w:rFonts w:ascii="UD デジタル 教科書体 NK-R" w:eastAsia="UD デジタル 教科書体 NK-R" w:hAnsi="HG丸ｺﾞｼｯｸM-PRO" w:hint="eastAsia"/>
                <w:color w:val="FFFFFF" w:themeColor="background1"/>
                <w:spacing w:val="0"/>
                <w:sz w:val="24"/>
                <w:szCs w:val="24"/>
              </w:rPr>
              <w:t>‐</w:t>
            </w:r>
          </w:p>
        </w:tc>
      </w:tr>
    </w:tbl>
    <w:p w14:paraId="61650BB2" w14:textId="4C11438D" w:rsidR="00813880" w:rsidRPr="001D04D4" w:rsidRDefault="00813880" w:rsidP="00B51337">
      <w:pPr>
        <w:shd w:val="clear" w:color="auto" w:fill="FFFFFF"/>
        <w:rPr>
          <w:rFonts w:ascii="UD デジタル 教科書体 NK-R" w:eastAsia="UD デジタル 教科書体 NK-R" w:hAnsi="BIZ UD明朝 Medium"/>
          <w:sz w:val="24"/>
          <w:szCs w:val="24"/>
        </w:rPr>
      </w:pPr>
    </w:p>
    <w:p w14:paraId="262AFA64" w14:textId="04EAA1C8" w:rsidR="00F55005" w:rsidRPr="001D04D4" w:rsidRDefault="00F55005" w:rsidP="00B51337">
      <w:pPr>
        <w:shd w:val="clear" w:color="auto" w:fill="FFFFFF"/>
        <w:rPr>
          <w:rFonts w:ascii="UD デジタル 教科書体 NK-R" w:eastAsia="UD デジタル 教科書体 NK-R" w:hAnsi="BIZ UD明朝 Medium"/>
          <w:sz w:val="24"/>
          <w:szCs w:val="24"/>
        </w:rPr>
      </w:pPr>
    </w:p>
    <w:p w14:paraId="77A392E6" w14:textId="01AC455E" w:rsidR="000F08E7" w:rsidRPr="001D04D4" w:rsidRDefault="00BC4746" w:rsidP="0036299E">
      <w:pPr>
        <w:shd w:val="clear" w:color="auto" w:fill="FFFFFF"/>
        <w:ind w:left="176"/>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（２）船橋市の計画体系における位置づけ</w:t>
      </w:r>
    </w:p>
    <w:p w14:paraId="67E5ED98" w14:textId="77777777" w:rsidR="0036299E" w:rsidRDefault="00BC4746"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本計画は</w:t>
      </w:r>
      <w:r w:rsidR="00DF1AB8" w:rsidRPr="001D04D4">
        <w:rPr>
          <w:rFonts w:ascii="UD デジタル 教科書体 NK-R" w:eastAsia="UD デジタル 教科書体 NK-R" w:hAnsi="BIZ UD明朝 Medium" w:hint="eastAsia"/>
          <w:sz w:val="24"/>
          <w:szCs w:val="24"/>
        </w:rPr>
        <w:t>、「第３次船橋市総合計画」の個別計画です。</w:t>
      </w:r>
    </w:p>
    <w:p w14:paraId="7CD763D6" w14:textId="271EE939" w:rsidR="00BC4746" w:rsidRPr="001D04D4" w:rsidRDefault="000F08E7" w:rsidP="0036299E">
      <w:pPr>
        <w:shd w:val="clear" w:color="auto" w:fill="FFFFFF"/>
        <w:ind w:left="176" w:firstLineChars="100" w:firstLine="23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noProof/>
          <w:sz w:val="24"/>
          <w:szCs w:val="24"/>
        </w:rPr>
        <w:drawing>
          <wp:anchor distT="0" distB="0" distL="114300" distR="114300" simplePos="0" relativeHeight="252263424" behindDoc="0" locked="0" layoutInCell="1" allowOverlap="1" wp14:anchorId="7690FAFD" wp14:editId="6602B428">
            <wp:simplePos x="0" y="0"/>
            <wp:positionH relativeFrom="column">
              <wp:posOffset>1409065</wp:posOffset>
            </wp:positionH>
            <wp:positionV relativeFrom="paragraph">
              <wp:posOffset>502285</wp:posOffset>
            </wp:positionV>
            <wp:extent cx="3543300" cy="276288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76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AB8" w:rsidRPr="001D04D4">
        <w:rPr>
          <w:rFonts w:ascii="UD デジタル 教科書体 NK-R" w:eastAsia="UD デジタル 教科書体 NK-R" w:hAnsi="BIZ UD明朝 Medium" w:hint="eastAsia"/>
          <w:sz w:val="24"/>
          <w:szCs w:val="24"/>
        </w:rPr>
        <w:t>また、</w:t>
      </w:r>
      <w:r w:rsidR="00172303" w:rsidRPr="00172303">
        <w:rPr>
          <w:rFonts w:ascii="UD デジタル 教科書体 NK-R" w:eastAsia="UD デジタル 教科書体 NK-R" w:hAnsi="BIZ UD明朝 Medium" w:hint="eastAsia"/>
          <w:sz w:val="24"/>
          <w:szCs w:val="24"/>
        </w:rPr>
        <w:t>福祉分野の上位計画である「第５次船橋市地域福祉計画」</w:t>
      </w:r>
      <w:r w:rsidR="00BC4746" w:rsidRPr="001D04D4">
        <w:rPr>
          <w:rFonts w:ascii="UD デジタル 教科書体 NK-R" w:eastAsia="UD デジタル 教科書体 NK-R" w:hAnsi="BIZ UD明朝 Medium" w:hint="eastAsia"/>
          <w:sz w:val="24"/>
          <w:szCs w:val="24"/>
        </w:rPr>
        <w:t>や市のほかの関連計画との整合性を図りながら策定しました。</w:t>
      </w:r>
    </w:p>
    <w:p w14:paraId="2375CDD7" w14:textId="234D5D80" w:rsidR="00D97C34" w:rsidRPr="001D04D4" w:rsidRDefault="00D97C34" w:rsidP="00C41BF6">
      <w:pPr>
        <w:shd w:val="clear" w:color="auto" w:fill="FFFFFF"/>
        <w:rPr>
          <w:rFonts w:ascii="UD デジタル 教科書体 NK-R" w:eastAsia="UD デジタル 教科書体 NK-R" w:hAnsi="BIZ UD明朝 Medium"/>
          <w:sz w:val="24"/>
          <w:szCs w:val="24"/>
        </w:rPr>
      </w:pPr>
    </w:p>
    <w:p w14:paraId="6E1E02B9" w14:textId="34A1A436" w:rsidR="00BC4746" w:rsidRPr="001D04D4" w:rsidRDefault="00BC4746" w:rsidP="000F08E7">
      <w:pPr>
        <w:shd w:val="clear" w:color="auto" w:fill="FFFFFF"/>
        <w:rPr>
          <w:rFonts w:ascii="UD デジタル 教科書体 NK-R" w:eastAsia="UD デジタル 教科書体 NK-R" w:hAnsi="BIZ UD明朝 Medium"/>
          <w:sz w:val="24"/>
          <w:szCs w:val="24"/>
        </w:rPr>
      </w:pPr>
    </w:p>
    <w:p w14:paraId="02DCD3D4" w14:textId="3BDC3699" w:rsidR="000F08E7" w:rsidRPr="001D04D4" w:rsidRDefault="000F08E7" w:rsidP="00BC4746">
      <w:pPr>
        <w:shd w:val="clear" w:color="auto" w:fill="FFFFFF"/>
        <w:rPr>
          <w:rFonts w:ascii="UD デジタル 教科書体 NK-R" w:eastAsia="UD デジタル 教科書体 NK-R" w:hAnsi="BIZ UD明朝 Medium"/>
        </w:rPr>
      </w:pPr>
    </w:p>
    <w:p w14:paraId="4B9EF5E4" w14:textId="3825835C" w:rsidR="000F08E7" w:rsidRPr="001D04D4" w:rsidRDefault="00FA0081" w:rsidP="00BC4746">
      <w:pPr>
        <w:shd w:val="clear" w:color="auto" w:fill="FFFFFF"/>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65472" behindDoc="0" locked="0" layoutInCell="1" allowOverlap="1" wp14:anchorId="05C5A9B9" wp14:editId="3AAFBD72">
                <wp:simplePos x="0" y="0"/>
                <wp:positionH relativeFrom="column">
                  <wp:posOffset>2164917</wp:posOffset>
                </wp:positionH>
                <wp:positionV relativeFrom="page">
                  <wp:posOffset>3013173</wp:posOffset>
                </wp:positionV>
                <wp:extent cx="2276006" cy="993913"/>
                <wp:effectExtent l="19050" t="19050" r="29210" b="34925"/>
                <wp:wrapNone/>
                <wp:docPr id="1" name="正方形/長方形 1"/>
                <wp:cNvGraphicFramePr/>
                <a:graphic xmlns:a="http://schemas.openxmlformats.org/drawingml/2006/main">
                  <a:graphicData uri="http://schemas.microsoft.com/office/word/2010/wordprocessingShape">
                    <wps:wsp>
                      <wps:cNvSpPr/>
                      <wps:spPr>
                        <a:xfrm>
                          <a:off x="0" y="0"/>
                          <a:ext cx="2276006" cy="993913"/>
                        </a:xfrm>
                        <a:prstGeom prst="rect">
                          <a:avLst/>
                        </a:prstGeom>
                        <a:solidFill>
                          <a:srgbClr val="F79646"/>
                        </a:solidFill>
                        <a:ln w="57150" cap="flat" cmpd="sng" algn="ctr">
                          <a:solidFill>
                            <a:srgbClr val="F79646">
                              <a:shade val="50000"/>
                            </a:srgbClr>
                          </a:solidFill>
                          <a:prstDash val="solid"/>
                        </a:ln>
                        <a:effectLst/>
                      </wps:spPr>
                      <wps:txbx>
                        <w:txbxContent>
                          <w:p w14:paraId="65EECCA2" w14:textId="77777777" w:rsidR="0036299E" w:rsidRPr="0083109C" w:rsidRDefault="0036299E" w:rsidP="000F08E7">
                            <w:pPr>
                              <w:jc w:val="center"/>
                              <w:rPr>
                                <w:rFonts w:ascii="BIZ UD明朝 Medium" w:eastAsia="BIZ UD明朝 Medium" w:hAnsi="BIZ UD明朝 Medium"/>
                                <w:sz w:val="28"/>
                              </w:rPr>
                            </w:pPr>
                            <w:r w:rsidRPr="0083109C">
                              <w:rPr>
                                <w:rFonts w:ascii="BIZ UD明朝 Medium" w:eastAsia="BIZ UD明朝 Medium" w:hAnsi="BIZ UD明朝 Medium" w:hint="eastAsia"/>
                                <w:sz w:val="28"/>
                              </w:rPr>
                              <w:t>地域福祉計画</w:t>
                            </w:r>
                            <w:r>
                              <w:rPr>
                                <w:rFonts w:ascii="BIZ UD明朝 Medium" w:eastAsia="BIZ UD明朝 Medium" w:hAnsi="BIZ UD明朝 Medium" w:hint="eastAsia"/>
                                <w:sz w:val="28"/>
                              </w:rPr>
                              <w:t>の</w:t>
                            </w:r>
                            <w:r>
                              <w:rPr>
                                <w:rFonts w:ascii="BIZ UD明朝 Medium" w:eastAsia="BIZ UD明朝 Medium" w:hAnsi="BIZ UD明朝 Medium"/>
                                <w:sz w:val="28"/>
                              </w:rPr>
                              <w:t>体系図と</w:t>
                            </w:r>
                            <w:r w:rsidRPr="0083109C">
                              <w:rPr>
                                <w:rFonts w:ascii="BIZ UD明朝 Medium" w:eastAsia="BIZ UD明朝 Medium" w:hAnsi="BIZ UD明朝 Medium"/>
                                <w:sz w:val="28"/>
                              </w:rPr>
                              <w:t>同じ</w:t>
                            </w:r>
                            <w:r w:rsidRPr="0083109C">
                              <w:rPr>
                                <w:rFonts w:ascii="BIZ UD明朝 Medium" w:eastAsia="BIZ UD明朝 Medium" w:hAnsi="BIZ UD明朝 Medium" w:hint="eastAsia"/>
                                <w:sz w:val="28"/>
                              </w:rPr>
                              <w:t>ものを</w:t>
                            </w:r>
                            <w:r w:rsidRPr="0083109C">
                              <w:rPr>
                                <w:rFonts w:ascii="BIZ UD明朝 Medium" w:eastAsia="BIZ UD明朝 Medium" w:hAnsi="BIZ UD明朝 Medium"/>
                                <w:sz w:val="28"/>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A9B9" id="正方形/長方形 1" o:spid="_x0000_s1028" style="position:absolute;left:0;text-align:left;margin-left:170.45pt;margin-top:237.25pt;width:179.2pt;height:78.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" fillcolor="#f79646" strokecolor="#b66d31" strokeweight="4.5pt">
                <v:textbox>
                  <w:txbxContent>
                    <w:p w14:paraId="65EECCA2" w14:textId="77777777" w:rsidR="0036299E" w:rsidRPr="0083109C" w:rsidRDefault="0036299E" w:rsidP="000F08E7">
                      <w:pPr>
                        <w:jc w:val="center"/>
                        <w:rPr>
                          <w:rFonts w:ascii="BIZ UD明朝 Medium" w:eastAsia="BIZ UD明朝 Medium" w:hAnsi="BIZ UD明朝 Medium"/>
                          <w:sz w:val="28"/>
                        </w:rPr>
                      </w:pPr>
                      <w:r w:rsidRPr="0083109C">
                        <w:rPr>
                          <w:rFonts w:ascii="BIZ UD明朝 Medium" w:eastAsia="BIZ UD明朝 Medium" w:hAnsi="BIZ UD明朝 Medium" w:hint="eastAsia"/>
                          <w:sz w:val="28"/>
                        </w:rPr>
                        <w:t>地域福祉計画</w:t>
                      </w:r>
                      <w:r>
                        <w:rPr>
                          <w:rFonts w:ascii="BIZ UD明朝 Medium" w:eastAsia="BIZ UD明朝 Medium" w:hAnsi="BIZ UD明朝 Medium" w:hint="eastAsia"/>
                          <w:sz w:val="28"/>
                        </w:rPr>
                        <w:t>の</w:t>
                      </w:r>
                      <w:r>
                        <w:rPr>
                          <w:rFonts w:ascii="BIZ UD明朝 Medium" w:eastAsia="BIZ UD明朝 Medium" w:hAnsi="BIZ UD明朝 Medium"/>
                          <w:sz w:val="28"/>
                        </w:rPr>
                        <w:t>体系図と</w:t>
                      </w:r>
                      <w:r w:rsidRPr="0083109C">
                        <w:rPr>
                          <w:rFonts w:ascii="BIZ UD明朝 Medium" w:eastAsia="BIZ UD明朝 Medium" w:hAnsi="BIZ UD明朝 Medium"/>
                          <w:sz w:val="28"/>
                        </w:rPr>
                        <w:t>同じ</w:t>
                      </w:r>
                      <w:r w:rsidRPr="0083109C">
                        <w:rPr>
                          <w:rFonts w:ascii="BIZ UD明朝 Medium" w:eastAsia="BIZ UD明朝 Medium" w:hAnsi="BIZ UD明朝 Medium" w:hint="eastAsia"/>
                          <w:sz w:val="28"/>
                        </w:rPr>
                        <w:t>ものを</w:t>
                      </w:r>
                      <w:r w:rsidRPr="0083109C">
                        <w:rPr>
                          <w:rFonts w:ascii="BIZ UD明朝 Medium" w:eastAsia="BIZ UD明朝 Medium" w:hAnsi="BIZ UD明朝 Medium"/>
                          <w:sz w:val="28"/>
                        </w:rPr>
                        <w:t>掲載</w:t>
                      </w:r>
                    </w:p>
                  </w:txbxContent>
                </v:textbox>
                <w10:wrap anchory="page"/>
              </v:rect>
            </w:pict>
          </mc:Fallback>
        </mc:AlternateContent>
      </w:r>
    </w:p>
    <w:p w14:paraId="3EE47D95" w14:textId="70DEC17F" w:rsidR="000F08E7" w:rsidRPr="001D04D4" w:rsidRDefault="000F08E7" w:rsidP="00BC4746">
      <w:pPr>
        <w:shd w:val="clear" w:color="auto" w:fill="FFFFFF"/>
        <w:rPr>
          <w:rFonts w:ascii="UD デジタル 教科書体 NK-R" w:eastAsia="UD デジタル 教科書体 NK-R" w:hAnsi="BIZ UD明朝 Medium"/>
        </w:rPr>
      </w:pPr>
    </w:p>
    <w:p w14:paraId="639B6824" w14:textId="77777777" w:rsidR="000F08E7" w:rsidRPr="001D04D4" w:rsidRDefault="000F08E7" w:rsidP="00BC4746">
      <w:pPr>
        <w:shd w:val="clear" w:color="auto" w:fill="FFFFFF"/>
        <w:rPr>
          <w:rFonts w:ascii="UD デジタル 教科書体 NK-R" w:eastAsia="UD デジタル 教科書体 NK-R" w:hAnsi="BIZ UD明朝 Medium"/>
        </w:rPr>
      </w:pPr>
    </w:p>
    <w:p w14:paraId="266A37A4" w14:textId="77777777" w:rsidR="000F08E7" w:rsidRPr="001D04D4" w:rsidRDefault="000F08E7" w:rsidP="00BC4746">
      <w:pPr>
        <w:shd w:val="clear" w:color="auto" w:fill="FFFFFF"/>
        <w:rPr>
          <w:rFonts w:ascii="UD デジタル 教科書体 NK-R" w:eastAsia="UD デジタル 教科書体 NK-R" w:hAnsi="BIZ UD明朝 Medium"/>
        </w:rPr>
      </w:pPr>
    </w:p>
    <w:p w14:paraId="06120B3E" w14:textId="77777777" w:rsidR="000F08E7" w:rsidRPr="001D04D4" w:rsidRDefault="000F08E7" w:rsidP="00BC4746">
      <w:pPr>
        <w:shd w:val="clear" w:color="auto" w:fill="FFFFFF"/>
        <w:rPr>
          <w:rFonts w:ascii="UD デジタル 教科書体 NK-R" w:eastAsia="UD デジタル 教科書体 NK-R" w:hAnsi="BIZ UD明朝 Medium"/>
        </w:rPr>
      </w:pPr>
    </w:p>
    <w:p w14:paraId="4C972F5A" w14:textId="77777777" w:rsidR="000F08E7" w:rsidRPr="001D04D4" w:rsidRDefault="000F08E7" w:rsidP="00BC4746">
      <w:pPr>
        <w:shd w:val="clear" w:color="auto" w:fill="FFFFFF"/>
        <w:rPr>
          <w:rFonts w:ascii="UD デジタル 教科書体 NK-R" w:eastAsia="UD デジタル 教科書体 NK-R" w:hAnsi="BIZ UD明朝 Medium"/>
        </w:rPr>
      </w:pPr>
    </w:p>
    <w:p w14:paraId="4F63FA2C" w14:textId="77777777" w:rsidR="000F08E7" w:rsidRPr="001D04D4" w:rsidRDefault="000F08E7" w:rsidP="00BC4746">
      <w:pPr>
        <w:shd w:val="clear" w:color="auto" w:fill="FFFFFF"/>
        <w:rPr>
          <w:rFonts w:ascii="UD デジタル 教科書体 NK-R" w:eastAsia="UD デジタル 教科書体 NK-R" w:hAnsi="BIZ UD明朝 Medium"/>
        </w:rPr>
      </w:pPr>
    </w:p>
    <w:p w14:paraId="27C2F9EA" w14:textId="77777777" w:rsidR="000F08E7" w:rsidRPr="001D04D4" w:rsidRDefault="000F08E7" w:rsidP="00BC4746">
      <w:pPr>
        <w:shd w:val="clear" w:color="auto" w:fill="FFFFFF"/>
        <w:rPr>
          <w:rFonts w:ascii="UD デジタル 教科書体 NK-R" w:eastAsia="UD デジタル 教科書体 NK-R" w:hAnsi="BIZ UD明朝 Medium"/>
        </w:rPr>
      </w:pPr>
    </w:p>
    <w:p w14:paraId="450B6845" w14:textId="217BDC66" w:rsidR="0083109C" w:rsidRPr="001D04D4" w:rsidRDefault="000F08E7" w:rsidP="00BC4746">
      <w:pPr>
        <w:shd w:val="clear" w:color="auto" w:fill="FFFFFF"/>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743232" behindDoc="0" locked="0" layoutInCell="1" allowOverlap="1" wp14:anchorId="435D6184" wp14:editId="5E040156">
                <wp:simplePos x="0" y="0"/>
                <wp:positionH relativeFrom="column">
                  <wp:posOffset>4114800</wp:posOffset>
                </wp:positionH>
                <wp:positionV relativeFrom="paragraph">
                  <wp:posOffset>60077</wp:posOffset>
                </wp:positionV>
                <wp:extent cx="2129155" cy="131445"/>
                <wp:effectExtent l="0" t="0" r="4445" b="1905"/>
                <wp:wrapNone/>
                <wp:docPr id="9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31445"/>
                        </a:xfrm>
                        <a:prstGeom prst="rect">
                          <a:avLst/>
                        </a:prstGeom>
                        <a:solidFill>
                          <a:srgbClr val="FFFFFF"/>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7EA4488" w14:textId="49556E92" w:rsidR="0036299E" w:rsidRPr="008C421A" w:rsidRDefault="0036299E" w:rsidP="00E468AB">
                            <w:pPr>
                              <w:snapToGrid w:val="0"/>
                              <w:spacing w:afterLines="50" w:after="200"/>
                              <w:ind w:left="339" w:hangingChars="200" w:hanging="339"/>
                              <w:jc w:val="right"/>
                              <w:rPr>
                                <w:rFonts w:ascii="BIZ UD明朝 Medium" w:eastAsia="BIZ UD明朝 Medium" w:hAnsi="BIZ UD明朝 Medium"/>
                                <w:color w:val="404040"/>
                                <w:sz w:val="16"/>
                                <w:szCs w:val="16"/>
                              </w:rPr>
                            </w:pPr>
                            <w:r w:rsidRPr="008C421A">
                              <w:rPr>
                                <w:rFonts w:ascii="BIZ UD明朝 Medium" w:eastAsia="BIZ UD明朝 Medium" w:hAnsi="BIZ UD明朝 Medium" w:hint="eastAsia"/>
                                <w:color w:val="404040"/>
                                <w:sz w:val="16"/>
                                <w:szCs w:val="16"/>
                              </w:rPr>
                              <w:t>第５次船橋市地域福祉計画から抜粋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6184" id="Text Box 790" o:spid="_x0000_s1029" type="#_x0000_t202" style="position:absolute;left:0;text-align:left;margin-left:324pt;margin-top:4.75pt;width:167.65pt;height:1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" stroked="f">
                <v:stroke dashstyle="1 1"/>
                <v:textbox inset="5.85pt,.7pt,5.85pt,.7pt">
                  <w:txbxContent>
                    <w:p w14:paraId="77EA4488" w14:textId="49556E92" w:rsidR="0036299E" w:rsidRPr="008C421A" w:rsidRDefault="0036299E" w:rsidP="00E468AB">
                      <w:pPr>
                        <w:snapToGrid w:val="0"/>
                        <w:spacing w:afterLines="50" w:after="200"/>
                        <w:ind w:left="339" w:hangingChars="200" w:hanging="339"/>
                        <w:jc w:val="right"/>
                        <w:rPr>
                          <w:rFonts w:ascii="BIZ UD明朝 Medium" w:eastAsia="BIZ UD明朝 Medium" w:hAnsi="BIZ UD明朝 Medium"/>
                          <w:color w:val="404040"/>
                          <w:sz w:val="16"/>
                          <w:szCs w:val="16"/>
                        </w:rPr>
                      </w:pPr>
                      <w:r w:rsidRPr="008C421A">
                        <w:rPr>
                          <w:rFonts w:ascii="BIZ UD明朝 Medium" w:eastAsia="BIZ UD明朝 Medium" w:hAnsi="BIZ UD明朝 Medium" w:hint="eastAsia"/>
                          <w:color w:val="404040"/>
                          <w:sz w:val="16"/>
                          <w:szCs w:val="16"/>
                        </w:rPr>
                        <w:t>第５次船橋市地域福祉計画から抜粋</w:t>
                      </w:r>
                    </w:p>
                  </w:txbxContent>
                </v:textbox>
              </v:shape>
            </w:pict>
          </mc:Fallback>
        </mc:AlternateContent>
      </w:r>
    </w:p>
    <w:p w14:paraId="547AC99F" w14:textId="135B1661" w:rsidR="00BC4746" w:rsidRPr="001D04D4" w:rsidRDefault="00E73C38"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３</w:t>
      </w:r>
      <w:r w:rsidR="00BC4746" w:rsidRPr="001D04D4">
        <w:rPr>
          <w:rFonts w:ascii="UD デジタル 教科書体 NK-R" w:eastAsia="UD デジタル 教科書体 NK-R" w:hAnsi="BIZ UD明朝 Medium" w:hint="eastAsia"/>
          <w:sz w:val="32"/>
          <w:szCs w:val="32"/>
        </w:rPr>
        <w:t xml:space="preserve">　計画の期間</w:t>
      </w:r>
    </w:p>
    <w:p w14:paraId="4D608A9D" w14:textId="77777777" w:rsidR="0036299E" w:rsidRDefault="00BC4746"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w:t>
      </w:r>
      <w:r w:rsidR="00142995" w:rsidRPr="001D04D4">
        <w:rPr>
          <w:rFonts w:ascii="UD デジタル 教科書体 NK-R" w:eastAsia="UD デジタル 教科書体 NK-R" w:hAnsi="BIZ UD明朝 Medium" w:hint="eastAsia"/>
          <w:sz w:val="24"/>
          <w:szCs w:val="24"/>
        </w:rPr>
        <w:t>９年度から１４</w:t>
      </w:r>
      <w:r w:rsidRPr="001D04D4">
        <w:rPr>
          <w:rFonts w:ascii="UD デジタル 教科書体 NK-R" w:eastAsia="UD デジタル 教科書体 NK-R" w:hAnsi="BIZ UD明朝 Medium" w:hint="eastAsia"/>
          <w:sz w:val="24"/>
          <w:szCs w:val="24"/>
        </w:rPr>
        <w:t>年度までの</w:t>
      </w:r>
      <w:r w:rsidR="00142995" w:rsidRPr="001D04D4">
        <w:rPr>
          <w:rFonts w:ascii="UD デジタル 教科書体 NK-R" w:eastAsia="UD デジタル 教科書体 NK-R" w:hAnsi="BIZ UD明朝 Medium" w:hint="eastAsia"/>
          <w:sz w:val="24"/>
          <w:szCs w:val="24"/>
        </w:rPr>
        <w:t>６</w:t>
      </w:r>
      <w:r w:rsidRPr="001D04D4">
        <w:rPr>
          <w:rFonts w:ascii="UD デジタル 教科書体 NK-R" w:eastAsia="UD デジタル 教科書体 NK-R" w:hAnsi="BIZ UD明朝 Medium" w:hint="eastAsia"/>
          <w:sz w:val="24"/>
          <w:szCs w:val="24"/>
        </w:rPr>
        <w:t>か年計画とします。</w:t>
      </w:r>
    </w:p>
    <w:p w14:paraId="5B140E10" w14:textId="3051CE35" w:rsidR="00BC4746" w:rsidRPr="001D04D4" w:rsidRDefault="00BC4746"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「船橋市障害福祉計画及び船橋市障害児福祉計画」との期間の整合性を図ることにより、両計画の一体的な実施を図ります。</w:t>
      </w:r>
    </w:p>
    <w:tbl>
      <w:tblPr>
        <w:tblW w:w="9781"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85"/>
        <w:gridCol w:w="889"/>
        <w:gridCol w:w="920"/>
        <w:gridCol w:w="918"/>
        <w:gridCol w:w="884"/>
        <w:gridCol w:w="876"/>
        <w:gridCol w:w="864"/>
        <w:gridCol w:w="141"/>
        <w:gridCol w:w="748"/>
        <w:gridCol w:w="889"/>
        <w:gridCol w:w="874"/>
      </w:tblGrid>
      <w:tr w:rsidR="0083109C" w:rsidRPr="001D04D4" w14:paraId="3DA0446D" w14:textId="77777777" w:rsidTr="00425FDF">
        <w:trPr>
          <w:trHeight w:val="401"/>
        </w:trPr>
        <w:tc>
          <w:tcPr>
            <w:tcW w:w="889" w:type="dxa"/>
            <w:shd w:val="clear" w:color="auto" w:fill="D9D9D9" w:themeFill="background1" w:themeFillShade="D9"/>
            <w:vAlign w:val="center"/>
          </w:tcPr>
          <w:p w14:paraId="4AA1DD7A"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4年度</w:t>
            </w:r>
          </w:p>
        </w:tc>
        <w:tc>
          <w:tcPr>
            <w:tcW w:w="877" w:type="dxa"/>
            <w:shd w:val="clear" w:color="auto" w:fill="D9D9D9" w:themeFill="background1" w:themeFillShade="D9"/>
            <w:vAlign w:val="center"/>
          </w:tcPr>
          <w:p w14:paraId="3EBA756D"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5年度</w:t>
            </w:r>
          </w:p>
        </w:tc>
        <w:tc>
          <w:tcPr>
            <w:tcW w:w="889" w:type="dxa"/>
            <w:shd w:val="clear" w:color="auto" w:fill="D9D9D9" w:themeFill="background1" w:themeFillShade="D9"/>
            <w:vAlign w:val="center"/>
          </w:tcPr>
          <w:p w14:paraId="1237BAD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6年度</w:t>
            </w:r>
          </w:p>
        </w:tc>
        <w:tc>
          <w:tcPr>
            <w:tcW w:w="921" w:type="dxa"/>
            <w:shd w:val="clear" w:color="auto" w:fill="D9D9D9" w:themeFill="background1" w:themeFillShade="D9"/>
            <w:vAlign w:val="center"/>
          </w:tcPr>
          <w:p w14:paraId="7F081861"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7年度</w:t>
            </w:r>
          </w:p>
        </w:tc>
        <w:tc>
          <w:tcPr>
            <w:tcW w:w="921" w:type="dxa"/>
            <w:shd w:val="clear" w:color="auto" w:fill="D9D9D9" w:themeFill="background1" w:themeFillShade="D9"/>
            <w:vAlign w:val="center"/>
          </w:tcPr>
          <w:p w14:paraId="749C439C"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8年度</w:t>
            </w:r>
          </w:p>
        </w:tc>
        <w:tc>
          <w:tcPr>
            <w:tcW w:w="885" w:type="dxa"/>
            <w:shd w:val="clear" w:color="auto" w:fill="D9D9D9" w:themeFill="background1" w:themeFillShade="D9"/>
            <w:vAlign w:val="center"/>
          </w:tcPr>
          <w:p w14:paraId="29DAB9F9" w14:textId="501EAFDB"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9年度</w:t>
            </w:r>
          </w:p>
        </w:tc>
        <w:tc>
          <w:tcPr>
            <w:tcW w:w="878" w:type="dxa"/>
            <w:shd w:val="clear" w:color="auto" w:fill="D9D9D9" w:themeFill="background1" w:themeFillShade="D9"/>
            <w:vAlign w:val="center"/>
          </w:tcPr>
          <w:p w14:paraId="471D5A80" w14:textId="64A7D180"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10年度</w:t>
            </w:r>
          </w:p>
        </w:tc>
        <w:tc>
          <w:tcPr>
            <w:tcW w:w="867" w:type="dxa"/>
            <w:shd w:val="clear" w:color="auto" w:fill="D9D9D9" w:themeFill="background1" w:themeFillShade="D9"/>
            <w:vAlign w:val="center"/>
          </w:tcPr>
          <w:p w14:paraId="4C25C08F"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11年度</w:t>
            </w:r>
          </w:p>
        </w:tc>
        <w:tc>
          <w:tcPr>
            <w:tcW w:w="889" w:type="dxa"/>
            <w:gridSpan w:val="2"/>
            <w:shd w:val="clear" w:color="auto" w:fill="D9D9D9" w:themeFill="background1" w:themeFillShade="D9"/>
            <w:vAlign w:val="center"/>
          </w:tcPr>
          <w:p w14:paraId="5F59028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12年度</w:t>
            </w:r>
          </w:p>
        </w:tc>
        <w:tc>
          <w:tcPr>
            <w:tcW w:w="889" w:type="dxa"/>
            <w:shd w:val="clear" w:color="auto" w:fill="D9D9D9" w:themeFill="background1" w:themeFillShade="D9"/>
            <w:vAlign w:val="center"/>
          </w:tcPr>
          <w:p w14:paraId="74C36B1B" w14:textId="77777777"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13年度</w:t>
            </w:r>
          </w:p>
        </w:tc>
        <w:tc>
          <w:tcPr>
            <w:tcW w:w="876" w:type="dxa"/>
            <w:shd w:val="clear" w:color="auto" w:fill="D9D9D9" w:themeFill="background1" w:themeFillShade="D9"/>
            <w:vAlign w:val="center"/>
          </w:tcPr>
          <w:p w14:paraId="07F0D822" w14:textId="4B284D3D" w:rsidR="00142995" w:rsidRPr="001D04D4" w:rsidRDefault="00142995" w:rsidP="00987084">
            <w:pPr>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8"/>
                <w:szCs w:val="24"/>
              </w:rPr>
              <w:t>14年度</w:t>
            </w:r>
          </w:p>
        </w:tc>
      </w:tr>
      <w:tr w:rsidR="00142995" w:rsidRPr="001D04D4" w14:paraId="4DD48785" w14:textId="77777777" w:rsidTr="00425FDF">
        <w:trPr>
          <w:trHeight w:val="281"/>
        </w:trPr>
        <w:tc>
          <w:tcPr>
            <w:tcW w:w="4497" w:type="dxa"/>
            <w:gridSpan w:val="5"/>
          </w:tcPr>
          <w:p w14:paraId="486DECA7" w14:textId="4603FF0D"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spacing w:val="0"/>
                <w:sz w:val="21"/>
                <w:szCs w:val="24"/>
              </w:rPr>
              <w:t>第4次障害者施策に関する計画</w:t>
            </w:r>
          </w:p>
          <w:p w14:paraId="3C1CA174" w14:textId="77777777"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spacing w:val="0"/>
                <w:sz w:val="21"/>
                <w:szCs w:val="24"/>
              </w:rPr>
              <w:t>（5か年計画）（4年度～8年度）</w:t>
            </w:r>
          </w:p>
        </w:tc>
        <w:tc>
          <w:tcPr>
            <w:tcW w:w="5284" w:type="dxa"/>
            <w:gridSpan w:val="7"/>
            <w:shd w:val="clear" w:color="auto" w:fill="D9D9D9" w:themeFill="background1" w:themeFillShade="D9"/>
          </w:tcPr>
          <w:p w14:paraId="316AB05D" w14:textId="3BE65071" w:rsidR="00142995" w:rsidRPr="001D04D4" w:rsidRDefault="00142995" w:rsidP="0083109C">
            <w:pPr>
              <w:jc w:val="center"/>
              <w:rPr>
                <w:rFonts w:ascii="UD デジタル 教科書体 NK-R" w:eastAsia="UD デジタル 教科書体 NK-R" w:hAnsi="BIZ UDPゴシック"/>
                <w:b/>
                <w:spacing w:val="0"/>
                <w:sz w:val="21"/>
                <w:szCs w:val="24"/>
              </w:rPr>
            </w:pPr>
            <w:r w:rsidRPr="001D04D4">
              <w:rPr>
                <w:rFonts w:ascii="UD デジタル 教科書体 NK-R" w:eastAsia="UD デジタル 教科書体 NK-R" w:hAnsi="BIZ UDPゴシック" w:hint="eastAsia"/>
                <w:b/>
                <w:spacing w:val="0"/>
                <w:sz w:val="21"/>
                <w:szCs w:val="24"/>
              </w:rPr>
              <w:t>第5次障害者施策に関する計画</w:t>
            </w:r>
          </w:p>
          <w:p w14:paraId="64FCB5BA" w14:textId="77777777" w:rsidR="00142995" w:rsidRPr="001D04D4" w:rsidRDefault="00142995" w:rsidP="00987084">
            <w:pPr>
              <w:jc w:val="center"/>
              <w:rPr>
                <w:rFonts w:ascii="UD デジタル 教科書体 NK-R" w:eastAsia="UD デジタル 教科書体 NK-R" w:hAnsi="BIZ UDPゴシック"/>
                <w:spacing w:val="0"/>
                <w:sz w:val="21"/>
                <w:szCs w:val="24"/>
              </w:rPr>
            </w:pPr>
            <w:r w:rsidRPr="001D04D4">
              <w:rPr>
                <w:rFonts w:ascii="UD デジタル 教科書体 NK-R" w:eastAsia="UD デジタル 教科書体 NK-R" w:hAnsi="BIZ UDPゴシック" w:hint="eastAsia"/>
                <w:b/>
                <w:spacing w:val="0"/>
                <w:sz w:val="21"/>
                <w:szCs w:val="24"/>
              </w:rPr>
              <w:t>（6か年計画）（9年度～14年度）</w:t>
            </w:r>
          </w:p>
        </w:tc>
      </w:tr>
      <w:tr w:rsidR="00142995" w:rsidRPr="001D04D4" w14:paraId="6C320D41" w14:textId="77777777" w:rsidTr="00425FDF">
        <w:trPr>
          <w:trHeight w:val="1683"/>
        </w:trPr>
        <w:tc>
          <w:tcPr>
            <w:tcW w:w="1766" w:type="dxa"/>
            <w:gridSpan w:val="2"/>
            <w:vAlign w:val="center"/>
          </w:tcPr>
          <w:p w14:paraId="0AA94438" w14:textId="04CD87F6" w:rsidR="0083109C" w:rsidRPr="001D04D4" w:rsidRDefault="00142995" w:rsidP="00425FDF">
            <w:pPr>
              <w:spacing w:line="240" w:lineRule="exact"/>
              <w:rPr>
                <w:rFonts w:ascii="UD デジタル 教科書体 NK-R" w:eastAsia="UD デジタル 教科書体 NK-R" w:hAnsi="BIZ UDPゴシック"/>
                <w:spacing w:val="0"/>
                <w:sz w:val="14"/>
                <w:szCs w:val="24"/>
              </w:rPr>
            </w:pPr>
            <w:r w:rsidRPr="00425D23">
              <w:rPr>
                <w:rFonts w:ascii="UD デジタル 教科書体 NK-R" w:eastAsia="UD デジタル 教科書体 NK-R" w:hAnsi="BIZ UDPゴシック" w:hint="eastAsia"/>
                <w:spacing w:val="0"/>
                <w:w w:val="87"/>
                <w:kern w:val="0"/>
                <w:sz w:val="16"/>
                <w:szCs w:val="24"/>
                <w:fitText w:val="1562" w:id="-606958336"/>
              </w:rPr>
              <w:t>第6</w:t>
            </w:r>
            <w:r w:rsidR="0083109C" w:rsidRPr="00425D23">
              <w:rPr>
                <w:rFonts w:ascii="UD デジタル 教科書体 NK-R" w:eastAsia="UD デジタル 教科書体 NK-R" w:hAnsi="BIZ UDPゴシック" w:hint="eastAsia"/>
                <w:spacing w:val="0"/>
                <w:w w:val="87"/>
                <w:kern w:val="0"/>
                <w:sz w:val="16"/>
                <w:szCs w:val="24"/>
                <w:fitText w:val="1562" w:id="-606958336"/>
              </w:rPr>
              <w:t>期</w:t>
            </w:r>
            <w:r w:rsidRPr="00425D23">
              <w:rPr>
                <w:rFonts w:ascii="UD デジタル 教科書体 NK-R" w:eastAsia="UD デジタル 教科書体 NK-R" w:hAnsi="BIZ UDPゴシック" w:hint="eastAsia"/>
                <w:spacing w:val="0"/>
                <w:w w:val="87"/>
                <w:kern w:val="0"/>
                <w:sz w:val="16"/>
                <w:szCs w:val="24"/>
                <w:fitText w:val="1562" w:id="-606958336"/>
              </w:rPr>
              <w:t>障害福祉計画及</w:t>
            </w:r>
            <w:r w:rsidRPr="00425D23">
              <w:rPr>
                <w:rFonts w:ascii="UD デジタル 教科書体 NK-R" w:eastAsia="UD デジタル 教科書体 NK-R" w:hAnsi="BIZ UDPゴシック" w:hint="eastAsia"/>
                <w:spacing w:val="13"/>
                <w:w w:val="87"/>
                <w:kern w:val="0"/>
                <w:sz w:val="16"/>
                <w:szCs w:val="24"/>
                <w:fitText w:val="1562" w:id="-606958336"/>
              </w:rPr>
              <w:t>び</w:t>
            </w:r>
          </w:p>
          <w:p w14:paraId="7A673A9D" w14:textId="6E388DEA" w:rsidR="00B64099" w:rsidRPr="001D04D4" w:rsidRDefault="00142995" w:rsidP="00425FDF">
            <w:pPr>
              <w:spacing w:line="240" w:lineRule="exact"/>
              <w:rPr>
                <w:rFonts w:ascii="UD デジタル 教科書体 NK-R" w:eastAsia="UD デジタル 教科書体 NK-R" w:hAnsi="BIZ UDPゴシック"/>
                <w:spacing w:val="0"/>
                <w:sz w:val="16"/>
                <w:szCs w:val="24"/>
              </w:rPr>
            </w:pPr>
            <w:r w:rsidRPr="00425D23">
              <w:rPr>
                <w:rFonts w:ascii="UD デジタル 教科書体 NK-R" w:eastAsia="UD デジタル 教科書体 NK-R" w:hAnsi="BIZ UDPゴシック" w:hint="eastAsia"/>
                <w:spacing w:val="0"/>
                <w:w w:val="94"/>
                <w:kern w:val="0"/>
                <w:sz w:val="16"/>
                <w:szCs w:val="24"/>
                <w:fitText w:val="1530" w:id="-606958335"/>
              </w:rPr>
              <w:t>第2</w:t>
            </w:r>
            <w:r w:rsidR="00B64099" w:rsidRPr="00425D23">
              <w:rPr>
                <w:rFonts w:ascii="UD デジタル 教科書体 NK-R" w:eastAsia="UD デジタル 教科書体 NK-R" w:hAnsi="BIZ UDPゴシック" w:hint="eastAsia"/>
                <w:spacing w:val="0"/>
                <w:w w:val="94"/>
                <w:kern w:val="0"/>
                <w:sz w:val="16"/>
                <w:szCs w:val="24"/>
                <w:fitText w:val="1530" w:id="-606958335"/>
              </w:rPr>
              <w:t>期</w:t>
            </w:r>
            <w:r w:rsidRPr="00425D23">
              <w:rPr>
                <w:rFonts w:ascii="UD デジタル 教科書体 NK-R" w:eastAsia="UD デジタル 教科書体 NK-R" w:hAnsi="BIZ UDPゴシック" w:hint="eastAsia"/>
                <w:spacing w:val="0"/>
                <w:w w:val="94"/>
                <w:kern w:val="0"/>
                <w:sz w:val="16"/>
                <w:szCs w:val="24"/>
                <w:fitText w:val="1530" w:id="-606958335"/>
              </w:rPr>
              <w:t>障害児福祉計画</w:t>
            </w:r>
          </w:p>
          <w:p w14:paraId="1381912F" w14:textId="6E8EE154" w:rsidR="00142995" w:rsidRPr="001D04D4" w:rsidRDefault="00142995" w:rsidP="00B64099">
            <w:pPr>
              <w:spacing w:line="240" w:lineRule="exact"/>
              <w:jc w:val="center"/>
              <w:rPr>
                <w:rFonts w:ascii="UD デジタル 教科書体 NK-R" w:eastAsia="UD デジタル 教科書体 NK-R" w:hAnsi="BIZ UDPゴシック"/>
                <w:spacing w:val="0"/>
                <w:sz w:val="18"/>
                <w:szCs w:val="24"/>
              </w:rPr>
            </w:pPr>
            <w:r w:rsidRPr="001D04D4">
              <w:rPr>
                <w:rFonts w:ascii="UD デジタル 教科書体 NK-R" w:eastAsia="UD デジタル 教科書体 NK-R" w:hAnsi="BIZ UDPゴシック" w:hint="eastAsia"/>
                <w:spacing w:val="0"/>
                <w:sz w:val="16"/>
                <w:szCs w:val="24"/>
              </w:rPr>
              <w:t>（3年度～5年度）</w:t>
            </w:r>
          </w:p>
        </w:tc>
        <w:tc>
          <w:tcPr>
            <w:tcW w:w="2731" w:type="dxa"/>
            <w:gridSpan w:val="3"/>
            <w:vAlign w:val="center"/>
          </w:tcPr>
          <w:p w14:paraId="6CAB7B22" w14:textId="38257C84" w:rsidR="00142995" w:rsidRPr="001D04D4" w:rsidRDefault="00142995" w:rsidP="00987084">
            <w:pPr>
              <w:spacing w:line="240" w:lineRule="exact"/>
              <w:jc w:val="center"/>
              <w:rPr>
                <w:rFonts w:ascii="UD デジタル 教科書体 NK-R" w:eastAsia="UD デジタル 教科書体 NK-R" w:hAnsi="BIZ UDPゴシック"/>
                <w:spacing w:val="0"/>
                <w:kern w:val="0"/>
                <w:sz w:val="20"/>
                <w:szCs w:val="20"/>
              </w:rPr>
            </w:pPr>
            <w:r w:rsidRPr="001D04D4">
              <w:rPr>
                <w:rFonts w:ascii="UD デジタル 教科書体 NK-R" w:eastAsia="UD デジタル 教科書体 NK-R" w:hAnsi="BIZ UDPゴシック" w:hint="eastAsia"/>
                <w:spacing w:val="4"/>
                <w:kern w:val="0"/>
                <w:sz w:val="20"/>
                <w:szCs w:val="20"/>
                <w:fitText w:val="2310" w:id="-679671546"/>
              </w:rPr>
              <w:t>第7</w:t>
            </w:r>
            <w:r w:rsidR="00B64099" w:rsidRPr="001D04D4">
              <w:rPr>
                <w:rFonts w:ascii="UD デジタル 教科書体 NK-R" w:eastAsia="UD デジタル 教科書体 NK-R" w:hAnsi="BIZ UDPゴシック" w:hint="eastAsia"/>
                <w:spacing w:val="4"/>
                <w:kern w:val="0"/>
                <w:sz w:val="20"/>
                <w:szCs w:val="20"/>
                <w:fitText w:val="2310" w:id="-679671546"/>
              </w:rPr>
              <w:t>期</w:t>
            </w:r>
            <w:r w:rsidRPr="001D04D4">
              <w:rPr>
                <w:rFonts w:ascii="UD デジタル 教科書体 NK-R" w:eastAsia="UD デジタル 教科書体 NK-R" w:hAnsi="BIZ UDPゴシック" w:hint="eastAsia"/>
                <w:spacing w:val="4"/>
                <w:kern w:val="0"/>
                <w:sz w:val="20"/>
                <w:szCs w:val="20"/>
                <w:fitText w:val="2310" w:id="-679671546"/>
              </w:rPr>
              <w:t>障害福祉計画及び</w:t>
            </w:r>
          </w:p>
          <w:p w14:paraId="099FB700" w14:textId="06E75931"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15"/>
                <w:kern w:val="0"/>
                <w:sz w:val="20"/>
                <w:szCs w:val="20"/>
                <w:fitText w:val="2310" w:id="-679671545"/>
              </w:rPr>
              <w:t>第3</w:t>
            </w:r>
            <w:r w:rsidR="00B64099" w:rsidRPr="001D04D4">
              <w:rPr>
                <w:rFonts w:ascii="UD デジタル 教科書体 NK-R" w:eastAsia="UD デジタル 教科書体 NK-R" w:hAnsi="BIZ UDPゴシック" w:hint="eastAsia"/>
                <w:spacing w:val="15"/>
                <w:kern w:val="0"/>
                <w:sz w:val="20"/>
                <w:szCs w:val="20"/>
                <w:fitText w:val="2310" w:id="-679671545"/>
              </w:rPr>
              <w:t>期</w:t>
            </w:r>
            <w:r w:rsidRPr="001D04D4">
              <w:rPr>
                <w:rFonts w:ascii="UD デジタル 教科書体 NK-R" w:eastAsia="UD デジタル 教科書体 NK-R" w:hAnsi="BIZ UDPゴシック" w:hint="eastAsia"/>
                <w:spacing w:val="15"/>
                <w:kern w:val="0"/>
                <w:sz w:val="20"/>
                <w:szCs w:val="20"/>
                <w:fitText w:val="2310" w:id="-679671545"/>
              </w:rPr>
              <w:t>障害児福祉計</w:t>
            </w:r>
            <w:r w:rsidRPr="001D04D4">
              <w:rPr>
                <w:rFonts w:ascii="UD デジタル 教科書体 NK-R" w:eastAsia="UD デジタル 教科書体 NK-R" w:hAnsi="BIZ UDPゴシック" w:hint="eastAsia"/>
                <w:spacing w:val="4"/>
                <w:kern w:val="0"/>
                <w:sz w:val="20"/>
                <w:szCs w:val="20"/>
                <w:fitText w:val="2310" w:id="-679671545"/>
              </w:rPr>
              <w:t>画</w:t>
            </w:r>
          </w:p>
          <w:p w14:paraId="4F3C20FD"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sz w:val="20"/>
                <w:szCs w:val="20"/>
              </w:rPr>
              <w:t>（6年度～8年度）</w:t>
            </w:r>
          </w:p>
        </w:tc>
        <w:tc>
          <w:tcPr>
            <w:tcW w:w="2771" w:type="dxa"/>
            <w:gridSpan w:val="4"/>
            <w:vAlign w:val="center"/>
          </w:tcPr>
          <w:p w14:paraId="50CA6745" w14:textId="20ADF168" w:rsidR="00142995" w:rsidRPr="001D04D4" w:rsidRDefault="00142995" w:rsidP="00987084">
            <w:pPr>
              <w:spacing w:line="240" w:lineRule="exact"/>
              <w:jc w:val="center"/>
              <w:rPr>
                <w:rFonts w:ascii="UD デジタル 教科書体 NK-R" w:eastAsia="UD デジタル 教科書体 NK-R" w:hAnsi="BIZ UDPゴシック"/>
                <w:spacing w:val="0"/>
                <w:kern w:val="0"/>
                <w:sz w:val="20"/>
                <w:szCs w:val="20"/>
              </w:rPr>
            </w:pPr>
            <w:r w:rsidRPr="001D04D4">
              <w:rPr>
                <w:rFonts w:ascii="UD デジタル 教科書体 NK-R" w:eastAsia="UD デジタル 教科書体 NK-R" w:hAnsi="BIZ UDPゴシック" w:hint="eastAsia"/>
                <w:spacing w:val="4"/>
                <w:kern w:val="0"/>
                <w:sz w:val="20"/>
                <w:szCs w:val="20"/>
                <w:fitText w:val="2310" w:id="-679671544"/>
              </w:rPr>
              <w:t>第8</w:t>
            </w:r>
            <w:r w:rsidR="00B64099" w:rsidRPr="001D04D4">
              <w:rPr>
                <w:rFonts w:ascii="UD デジタル 教科書体 NK-R" w:eastAsia="UD デジタル 教科書体 NK-R" w:hAnsi="BIZ UDPゴシック" w:hint="eastAsia"/>
                <w:spacing w:val="4"/>
                <w:kern w:val="0"/>
                <w:sz w:val="20"/>
                <w:szCs w:val="20"/>
                <w:fitText w:val="2310" w:id="-679671544"/>
              </w:rPr>
              <w:t>期</w:t>
            </w:r>
            <w:r w:rsidRPr="001D04D4">
              <w:rPr>
                <w:rFonts w:ascii="UD デジタル 教科書体 NK-R" w:eastAsia="UD デジタル 教科書体 NK-R" w:hAnsi="BIZ UDPゴシック" w:hint="eastAsia"/>
                <w:spacing w:val="4"/>
                <w:kern w:val="0"/>
                <w:sz w:val="20"/>
                <w:szCs w:val="20"/>
                <w:fitText w:val="2310" w:id="-679671544"/>
              </w:rPr>
              <w:t>障害福祉計画及び</w:t>
            </w:r>
          </w:p>
          <w:p w14:paraId="7FE8A857" w14:textId="4AB4385C"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15"/>
                <w:kern w:val="0"/>
                <w:sz w:val="20"/>
                <w:szCs w:val="20"/>
                <w:fitText w:val="2310" w:id="-679671543"/>
              </w:rPr>
              <w:t>第4</w:t>
            </w:r>
            <w:r w:rsidR="00B64099" w:rsidRPr="001D04D4">
              <w:rPr>
                <w:rFonts w:ascii="UD デジタル 教科書体 NK-R" w:eastAsia="UD デジタル 教科書体 NK-R" w:hAnsi="BIZ UDPゴシック" w:hint="eastAsia"/>
                <w:spacing w:val="15"/>
                <w:kern w:val="0"/>
                <w:sz w:val="20"/>
                <w:szCs w:val="20"/>
                <w:fitText w:val="2310" w:id="-679671543"/>
              </w:rPr>
              <w:t>期</w:t>
            </w:r>
            <w:r w:rsidRPr="001D04D4">
              <w:rPr>
                <w:rFonts w:ascii="UD デジタル 教科書体 NK-R" w:eastAsia="UD デジタル 教科書体 NK-R" w:hAnsi="BIZ UDPゴシック" w:hint="eastAsia"/>
                <w:spacing w:val="15"/>
                <w:kern w:val="0"/>
                <w:sz w:val="20"/>
                <w:szCs w:val="20"/>
                <w:fitText w:val="2310" w:id="-679671543"/>
              </w:rPr>
              <w:t>障害児福祉計</w:t>
            </w:r>
            <w:r w:rsidRPr="001D04D4">
              <w:rPr>
                <w:rFonts w:ascii="UD デジタル 教科書体 NK-R" w:eastAsia="UD デジタル 教科書体 NK-R" w:hAnsi="BIZ UDPゴシック" w:hint="eastAsia"/>
                <w:spacing w:val="4"/>
                <w:kern w:val="0"/>
                <w:sz w:val="20"/>
                <w:szCs w:val="20"/>
                <w:fitText w:val="2310" w:id="-679671543"/>
              </w:rPr>
              <w:t>画</w:t>
            </w:r>
          </w:p>
          <w:p w14:paraId="1B8F0F7D"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sz w:val="20"/>
                <w:szCs w:val="20"/>
              </w:rPr>
              <w:t>（9年度～11年度）</w:t>
            </w:r>
          </w:p>
        </w:tc>
        <w:tc>
          <w:tcPr>
            <w:tcW w:w="2513" w:type="dxa"/>
            <w:gridSpan w:val="3"/>
            <w:vAlign w:val="center"/>
          </w:tcPr>
          <w:p w14:paraId="5A51E7E1" w14:textId="754C7C78" w:rsidR="00142995" w:rsidRPr="001D04D4" w:rsidRDefault="00142995" w:rsidP="00987084">
            <w:pPr>
              <w:spacing w:line="240" w:lineRule="exact"/>
              <w:jc w:val="center"/>
              <w:rPr>
                <w:rFonts w:ascii="UD デジタル 教科書体 NK-R" w:eastAsia="UD デジタル 教科書体 NK-R" w:hAnsi="BIZ UDPゴシック"/>
                <w:spacing w:val="1"/>
                <w:w w:val="38"/>
                <w:kern w:val="0"/>
                <w:sz w:val="20"/>
                <w:szCs w:val="20"/>
              </w:rPr>
            </w:pPr>
            <w:r w:rsidRPr="00425D23">
              <w:rPr>
                <w:rFonts w:ascii="UD デジタル 教科書体 NK-R" w:eastAsia="UD デジタル 教科書体 NK-R" w:hAnsi="BIZ UDPゴシック" w:hint="eastAsia"/>
                <w:spacing w:val="0"/>
                <w:w w:val="99"/>
                <w:kern w:val="0"/>
                <w:sz w:val="20"/>
                <w:szCs w:val="20"/>
                <w:fitText w:val="2205" w:id="-679671542"/>
              </w:rPr>
              <w:t>第</w:t>
            </w:r>
            <w:r w:rsidR="003F66A9" w:rsidRPr="00425D23">
              <w:rPr>
                <w:rFonts w:ascii="UD デジタル 教科書体 NK-R" w:eastAsia="UD デジタル 教科書体 NK-R" w:hAnsi="BIZ UDPゴシック" w:hint="eastAsia"/>
                <w:spacing w:val="0"/>
                <w:w w:val="99"/>
                <w:kern w:val="0"/>
                <w:sz w:val="20"/>
                <w:szCs w:val="20"/>
                <w:fitText w:val="2205" w:id="-679671542"/>
              </w:rPr>
              <w:t>9</w:t>
            </w:r>
            <w:r w:rsidR="00B64099" w:rsidRPr="00425D23">
              <w:rPr>
                <w:rFonts w:ascii="UD デジタル 教科書体 NK-R" w:eastAsia="UD デジタル 教科書体 NK-R" w:hAnsi="BIZ UDPゴシック" w:hint="eastAsia"/>
                <w:spacing w:val="0"/>
                <w:w w:val="99"/>
                <w:kern w:val="0"/>
                <w:sz w:val="20"/>
                <w:szCs w:val="20"/>
                <w:fitText w:val="2205" w:id="-679671542"/>
              </w:rPr>
              <w:t>期</w:t>
            </w:r>
            <w:r w:rsidRPr="00425D23">
              <w:rPr>
                <w:rFonts w:ascii="UD デジタル 教科書体 NK-R" w:eastAsia="UD デジタル 教科書体 NK-R" w:hAnsi="BIZ UDPゴシック" w:hint="eastAsia"/>
                <w:spacing w:val="0"/>
                <w:w w:val="99"/>
                <w:kern w:val="0"/>
                <w:sz w:val="20"/>
                <w:szCs w:val="20"/>
                <w:fitText w:val="2205" w:id="-679671542"/>
              </w:rPr>
              <w:t>障害福祉計画及</w:t>
            </w:r>
            <w:r w:rsidRPr="00425D23">
              <w:rPr>
                <w:rFonts w:ascii="UD デジタル 教科書体 NK-R" w:eastAsia="UD デジタル 教科書体 NK-R" w:hAnsi="BIZ UDPゴシック" w:hint="eastAsia"/>
                <w:spacing w:val="1"/>
                <w:w w:val="99"/>
                <w:kern w:val="0"/>
                <w:sz w:val="20"/>
                <w:szCs w:val="20"/>
                <w:fitText w:val="2205" w:id="-679671542"/>
              </w:rPr>
              <w:t>び</w:t>
            </w:r>
          </w:p>
          <w:p w14:paraId="133988CB" w14:textId="6279FB91" w:rsidR="00142995" w:rsidRPr="001D04D4" w:rsidRDefault="00142995" w:rsidP="00987084">
            <w:pPr>
              <w:spacing w:line="240" w:lineRule="exact"/>
              <w:jc w:val="center"/>
              <w:rPr>
                <w:rFonts w:ascii="UD デジタル 教科書体 NK-R" w:eastAsia="UD デジタル 教科書体 NK-R" w:hAnsi="BIZ UDPゴシック"/>
                <w:spacing w:val="0"/>
                <w:w w:val="77"/>
                <w:kern w:val="0"/>
                <w:sz w:val="20"/>
                <w:szCs w:val="20"/>
              </w:rPr>
            </w:pPr>
            <w:r w:rsidRPr="001D04D4">
              <w:rPr>
                <w:rFonts w:ascii="UD デジタル 教科書体 NK-R" w:eastAsia="UD デジタル 教科書体 NK-R" w:hAnsi="BIZ UDPゴシック" w:hint="eastAsia"/>
                <w:spacing w:val="9"/>
                <w:kern w:val="0"/>
                <w:sz w:val="20"/>
                <w:szCs w:val="20"/>
                <w:fitText w:val="2204" w:id="-679671541"/>
              </w:rPr>
              <w:t>第5</w:t>
            </w:r>
            <w:r w:rsidR="00B64099" w:rsidRPr="001D04D4">
              <w:rPr>
                <w:rFonts w:ascii="UD デジタル 教科書体 NK-R" w:eastAsia="UD デジタル 教科書体 NK-R" w:hAnsi="BIZ UDPゴシック" w:hint="eastAsia"/>
                <w:spacing w:val="9"/>
                <w:kern w:val="0"/>
                <w:sz w:val="20"/>
                <w:szCs w:val="20"/>
                <w:fitText w:val="2204" w:id="-679671541"/>
              </w:rPr>
              <w:t>期</w:t>
            </w:r>
            <w:r w:rsidRPr="001D04D4">
              <w:rPr>
                <w:rFonts w:ascii="UD デジタル 教科書体 NK-R" w:eastAsia="UD デジタル 教科書体 NK-R" w:hAnsi="BIZ UDPゴシック" w:hint="eastAsia"/>
                <w:spacing w:val="9"/>
                <w:kern w:val="0"/>
                <w:sz w:val="20"/>
                <w:szCs w:val="20"/>
                <w:fitText w:val="2204" w:id="-679671541"/>
              </w:rPr>
              <w:t>障害児福祉計</w:t>
            </w:r>
            <w:r w:rsidRPr="001D04D4">
              <w:rPr>
                <w:rFonts w:ascii="UD デジタル 教科書体 NK-R" w:eastAsia="UD デジタル 教科書体 NK-R" w:hAnsi="BIZ UDPゴシック" w:hint="eastAsia"/>
                <w:spacing w:val="5"/>
                <w:kern w:val="0"/>
                <w:sz w:val="20"/>
                <w:szCs w:val="20"/>
                <w:fitText w:val="2204" w:id="-679671541"/>
              </w:rPr>
              <w:t>画</w:t>
            </w:r>
          </w:p>
          <w:p w14:paraId="2141965C" w14:textId="77777777" w:rsidR="00142995" w:rsidRPr="001D04D4" w:rsidRDefault="00142995" w:rsidP="00987084">
            <w:pPr>
              <w:spacing w:line="240" w:lineRule="exact"/>
              <w:jc w:val="center"/>
              <w:rPr>
                <w:rFonts w:ascii="UD デジタル 教科書体 NK-R" w:eastAsia="UD デジタル 教科書体 NK-R" w:hAnsi="BIZ UDPゴシック"/>
                <w:spacing w:val="0"/>
                <w:sz w:val="20"/>
                <w:szCs w:val="20"/>
              </w:rPr>
            </w:pPr>
            <w:r w:rsidRPr="001D04D4">
              <w:rPr>
                <w:rFonts w:ascii="UD デジタル 教科書体 NK-R" w:eastAsia="UD デジタル 教科書体 NK-R" w:hAnsi="BIZ UDPゴシック" w:hint="eastAsia"/>
                <w:spacing w:val="0"/>
                <w:kern w:val="0"/>
                <w:sz w:val="20"/>
                <w:szCs w:val="20"/>
              </w:rPr>
              <w:t>（12年度～14年度）</w:t>
            </w:r>
          </w:p>
        </w:tc>
      </w:tr>
    </w:tbl>
    <w:p w14:paraId="6A53C399" w14:textId="7390110B" w:rsidR="00F55005" w:rsidRPr="001D04D4" w:rsidRDefault="00F55005" w:rsidP="000F08E7">
      <w:pPr>
        <w:widowControl/>
        <w:spacing w:line="240" w:lineRule="exact"/>
        <w:jc w:val="left"/>
        <w:rPr>
          <w:rFonts w:ascii="UD デジタル 教科書体 NK-R" w:eastAsia="UD デジタル 教科書体 NK-R" w:hAnsi="BIZ UD明朝 Medium"/>
          <w:sz w:val="24"/>
          <w:szCs w:val="24"/>
        </w:rPr>
      </w:pPr>
    </w:p>
    <w:p w14:paraId="5CBFC43D" w14:textId="119DB5CA" w:rsidR="00BC4746" w:rsidRPr="001D04D4" w:rsidRDefault="00BC4746" w:rsidP="00BC4746">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４　計画の対象</w:t>
      </w:r>
    </w:p>
    <w:p w14:paraId="551B49AC" w14:textId="6D2F59AC" w:rsidR="003B236E" w:rsidRPr="001D04D4" w:rsidRDefault="008F4A01"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本計画では、「障害者基本法」第２条に規定されている身体障害、知的障害、発達障害を含む</w:t>
      </w:r>
      <w:r w:rsidR="007D3989" w:rsidRPr="001D04D4">
        <w:rPr>
          <w:rFonts w:ascii="UD デジタル 教科書体 NK-R" w:eastAsia="UD デジタル 教科書体 NK-R" w:hAnsi="BIZ UD明朝 Medium" w:hint="eastAsia"/>
          <w:sz w:val="24"/>
          <w:szCs w:val="24"/>
        </w:rPr>
        <w:t>精神障害、高次脳機能障害、そして難病等によって継続的に日常生活また</w:t>
      </w:r>
      <w:r w:rsidRPr="001D04D4">
        <w:rPr>
          <w:rFonts w:ascii="UD デジタル 教科書体 NK-R" w:eastAsia="UD デジタル 教科書体 NK-R" w:hAnsi="BIZ UD明朝 Medium" w:hint="eastAsia"/>
          <w:sz w:val="24"/>
          <w:szCs w:val="24"/>
        </w:rPr>
        <w:t>は社会生活に支障のある人を対象としています。</w:t>
      </w:r>
    </w:p>
    <w:p w14:paraId="4C8FFA45" w14:textId="77777777" w:rsidR="003B236E" w:rsidRPr="001D04D4" w:rsidRDefault="003B236E">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563FEB36" w14:textId="18936F07" w:rsidR="003B236E" w:rsidRPr="001D04D4" w:rsidRDefault="003B236E" w:rsidP="003B236E">
      <w:pPr>
        <w:shd w:val="clear" w:color="auto" w:fill="FFFFFF"/>
        <w:ind w:firstLineChars="100" w:firstLine="249"/>
        <w:rPr>
          <w:rFonts w:ascii="UD デジタル 教科書体 NK-R" w:eastAsia="UD デジタル 教科書体 NK-R" w:hAnsi="BIZ UD明朝 Medium"/>
          <w:sz w:val="24"/>
          <w:szCs w:val="24"/>
        </w:rPr>
      </w:pPr>
    </w:p>
    <w:p w14:paraId="029883D3" w14:textId="1562704A" w:rsidR="001D5622" w:rsidRPr="001D04D4" w:rsidRDefault="001D5622" w:rsidP="003B236E">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５　計画の構成について</w:t>
      </w:r>
    </w:p>
    <w:p w14:paraId="3A8FB5FF" w14:textId="6F9969B0" w:rsidR="0082510F" w:rsidRPr="001D04D4" w:rsidRDefault="009864A4"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本計画は、国の第５次障害者基本計画を参考に</w:t>
      </w:r>
      <w:r w:rsidR="00F55005" w:rsidRPr="001D04D4">
        <w:rPr>
          <w:rFonts w:ascii="UD デジタル 教科書体 NK-R" w:eastAsia="UD デジタル 教科書体 NK-R" w:hAnsi="BIZ UD明朝 Medium" w:hint="eastAsia"/>
          <w:sz w:val="24"/>
          <w:szCs w:val="24"/>
        </w:rPr>
        <w:t>、</w:t>
      </w:r>
      <w:r w:rsidR="00E80D18">
        <w:rPr>
          <w:rFonts w:ascii="UD デジタル 教科書体 NK-R" w:eastAsia="UD デジタル 教科書体 NK-R" w:hAnsi="BIZ UD明朝 Medium" w:hint="eastAsia"/>
          <w:sz w:val="24"/>
          <w:szCs w:val="24"/>
        </w:rPr>
        <w:t>下表</w:t>
      </w:r>
      <w:r w:rsidRPr="001D04D4">
        <w:rPr>
          <w:rFonts w:ascii="UD デジタル 教科書体 NK-R" w:eastAsia="UD デジタル 教科書体 NK-R" w:hAnsi="BIZ UD明朝 Medium" w:hint="eastAsia"/>
          <w:sz w:val="24"/>
          <w:szCs w:val="24"/>
        </w:rPr>
        <w:t>のとおり</w:t>
      </w:r>
      <w:r w:rsidR="001E3BC4" w:rsidRPr="001D04D4">
        <w:rPr>
          <w:rFonts w:ascii="UD デジタル 教科書体 NK-R" w:eastAsia="UD デジタル 教科書体 NK-R" w:hAnsi="BIZ UD明朝 Medium" w:hint="eastAsia"/>
          <w:sz w:val="24"/>
          <w:szCs w:val="24"/>
        </w:rPr>
        <w:t>「１．総論」・「２．各論」・「３</w:t>
      </w:r>
      <w:r w:rsidR="001E3BC4" w:rsidRPr="001D04D4">
        <w:rPr>
          <w:rFonts w:ascii="UD デジタル 教科書体 NK-R" w:eastAsia="UD デジタル 教科書体 NK-R" w:hAnsi="ＭＳ 明朝" w:cs="ＭＳ 明朝" w:hint="eastAsia"/>
          <w:sz w:val="24"/>
          <w:szCs w:val="24"/>
        </w:rPr>
        <w:t>．</w:t>
      </w:r>
      <w:r w:rsidR="00FE2A78" w:rsidRPr="001D04D4">
        <w:rPr>
          <w:rFonts w:ascii="UD デジタル 教科書体 NK-R" w:eastAsia="UD デジタル 教科書体 NK-R" w:hAnsi="BIZ UD明朝 Medium" w:hint="eastAsia"/>
          <w:sz w:val="24"/>
          <w:szCs w:val="24"/>
        </w:rPr>
        <w:t>推進体制」の</w:t>
      </w:r>
      <w:r w:rsidRPr="001D04D4">
        <w:rPr>
          <w:rFonts w:ascii="UD デジタル 教科書体 NK-R" w:eastAsia="UD デジタル 教科書体 NK-R" w:hAnsi="BIZ UD明朝 Medium" w:hint="eastAsia"/>
          <w:sz w:val="24"/>
          <w:szCs w:val="24"/>
        </w:rPr>
        <w:t>３部構成とします。</w:t>
      </w:r>
    </w:p>
    <w:p w14:paraId="14AD6499" w14:textId="2C031AA1" w:rsidR="00555A81" w:rsidRPr="001D04D4" w:rsidRDefault="00555A81" w:rsidP="0036299E">
      <w:pPr>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w:t>
      </w:r>
      <w:r w:rsidR="00AD680D" w:rsidRPr="001D04D4">
        <w:rPr>
          <w:rFonts w:ascii="UD デジタル 教科書体 NK-R" w:eastAsia="UD デジタル 教科書体 NK-R" w:hAnsi="BIZ UD明朝 Medium" w:hint="eastAsia"/>
          <w:sz w:val="24"/>
          <w:szCs w:val="24"/>
        </w:rPr>
        <w:t>１．総論」では、</w:t>
      </w:r>
      <w:r w:rsidR="00DA4D3B" w:rsidRPr="001D04D4">
        <w:rPr>
          <w:rFonts w:ascii="UD デジタル 教科書体 NK-R" w:eastAsia="UD デジタル 教科書体 NK-R" w:hAnsi="BIZ UD明朝 Medium" w:hint="eastAsia"/>
          <w:sz w:val="24"/>
          <w:szCs w:val="24"/>
        </w:rPr>
        <w:t>本</w:t>
      </w:r>
      <w:r w:rsidR="00AD680D" w:rsidRPr="001D04D4">
        <w:rPr>
          <w:rFonts w:ascii="UD デジタル 教科書体 NK-R" w:eastAsia="UD デジタル 教科書体 NK-R" w:hAnsi="BIZ UD明朝 Medium" w:hint="eastAsia"/>
          <w:sz w:val="24"/>
          <w:szCs w:val="24"/>
        </w:rPr>
        <w:t>計画</w:t>
      </w:r>
      <w:r w:rsidR="00DA4D3B" w:rsidRPr="001D04D4">
        <w:rPr>
          <w:rFonts w:ascii="UD デジタル 教科書体 NK-R" w:eastAsia="UD デジタル 教科書体 NK-R" w:hAnsi="BIZ UD明朝 Medium" w:hint="eastAsia"/>
          <w:sz w:val="24"/>
          <w:szCs w:val="24"/>
        </w:rPr>
        <w:t>を作る</w:t>
      </w:r>
      <w:r w:rsidRPr="001D04D4">
        <w:rPr>
          <w:rFonts w:ascii="UD デジタル 教科書体 NK-R" w:eastAsia="UD デジタル 教科書体 NK-R" w:hAnsi="BIZ UD明朝 Medium" w:hint="eastAsia"/>
          <w:sz w:val="24"/>
          <w:szCs w:val="24"/>
        </w:rPr>
        <w:t>目的、</w:t>
      </w:r>
      <w:r w:rsidR="0039226B" w:rsidRPr="001D04D4">
        <w:rPr>
          <w:rFonts w:ascii="UD デジタル 教科書体 NK-R" w:eastAsia="UD デジタル 教科書体 NK-R" w:hAnsi="BIZ UD明朝 Medium" w:hint="eastAsia"/>
          <w:sz w:val="24"/>
          <w:szCs w:val="24"/>
        </w:rPr>
        <w:t>基本となる考え方、</w:t>
      </w:r>
      <w:r w:rsidR="00453C1A" w:rsidRPr="001D04D4">
        <w:rPr>
          <w:rFonts w:ascii="UD デジタル 教科書体 NK-R" w:eastAsia="UD デジタル 教科書体 NK-R" w:hAnsi="BIZ UD明朝 Medium" w:hint="eastAsia"/>
          <w:sz w:val="24"/>
          <w:szCs w:val="24"/>
        </w:rPr>
        <w:t>目指すべき目標を</w:t>
      </w:r>
      <w:r w:rsidR="0039226B" w:rsidRPr="001D04D4">
        <w:rPr>
          <w:rFonts w:ascii="UD デジタル 教科書体 NK-R" w:eastAsia="UD デジタル 教科書体 NK-R" w:hAnsi="BIZ UD明朝 Medium" w:hint="eastAsia"/>
          <w:sz w:val="24"/>
          <w:szCs w:val="24"/>
        </w:rPr>
        <w:t>示し</w:t>
      </w:r>
      <w:r w:rsidR="00453C1A" w:rsidRPr="001D04D4">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「２．各論」では、</w:t>
      </w:r>
      <w:r w:rsidR="0039226B" w:rsidRPr="001D04D4">
        <w:rPr>
          <w:rFonts w:ascii="UD デジタル 教科書体 NK-R" w:eastAsia="UD デジタル 教科書体 NK-R" w:hAnsi="BIZ UD明朝 Medium" w:hint="eastAsia"/>
          <w:sz w:val="24"/>
          <w:szCs w:val="24"/>
        </w:rPr>
        <w:t>目標を達成するために各分野の課題と施策の方向性を示します。</w:t>
      </w:r>
    </w:p>
    <w:p w14:paraId="6B0F1419" w14:textId="55FC18F2" w:rsidR="00453C1A" w:rsidRPr="001D04D4" w:rsidRDefault="00453C1A" w:rsidP="0036299E">
      <w:pPr>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そして、「３．推進体制」では</w:t>
      </w:r>
      <w:r w:rsidR="0039226B" w:rsidRPr="001D04D4">
        <w:rPr>
          <w:rFonts w:ascii="UD デジタル 教科書体 NK-R" w:eastAsia="UD デジタル 教科書体 NK-R" w:hAnsi="BIZ UD明朝 Medium" w:hint="eastAsia"/>
          <w:sz w:val="24"/>
          <w:szCs w:val="24"/>
        </w:rPr>
        <w:t>本計画</w:t>
      </w:r>
      <w:r w:rsidR="0000364A" w:rsidRPr="001D04D4">
        <w:rPr>
          <w:rFonts w:ascii="UD デジタル 教科書体 NK-R" w:eastAsia="UD デジタル 教科書体 NK-R" w:hAnsi="BIZ UD明朝 Medium" w:hint="eastAsia"/>
          <w:sz w:val="24"/>
          <w:szCs w:val="24"/>
        </w:rPr>
        <w:t>を</w:t>
      </w:r>
      <w:r w:rsidR="00151856" w:rsidRPr="001D04D4">
        <w:rPr>
          <w:rFonts w:ascii="UD デジタル 教科書体 NK-R" w:eastAsia="UD デジタル 教科書体 NK-R" w:hAnsi="BIZ UD明朝 Medium" w:hint="eastAsia"/>
          <w:sz w:val="24"/>
          <w:szCs w:val="24"/>
        </w:rPr>
        <w:t>より</w:t>
      </w:r>
      <w:r w:rsidRPr="001D04D4">
        <w:rPr>
          <w:rFonts w:ascii="UD デジタル 教科書体 NK-R" w:eastAsia="UD デジタル 教科書体 NK-R" w:hAnsi="BIZ UD明朝 Medium" w:hint="eastAsia"/>
          <w:sz w:val="24"/>
          <w:szCs w:val="24"/>
        </w:rPr>
        <w:t>総合的かつ</w:t>
      </w:r>
      <w:r w:rsidR="0000364A" w:rsidRPr="001D04D4">
        <w:rPr>
          <w:rFonts w:ascii="UD デジタル 教科書体 NK-R" w:eastAsia="UD デジタル 教科書体 NK-R" w:hAnsi="BIZ UD明朝 Medium" w:hint="eastAsia"/>
          <w:sz w:val="24"/>
          <w:szCs w:val="24"/>
        </w:rPr>
        <w:t>効果的に推進するための方策に</w:t>
      </w:r>
      <w:r w:rsidR="00151856" w:rsidRPr="001D04D4">
        <w:rPr>
          <w:rFonts w:ascii="UD デジタル 教科書体 NK-R" w:eastAsia="UD デジタル 教科書体 NK-R" w:hAnsi="BIZ UD明朝 Medium" w:hint="eastAsia"/>
          <w:sz w:val="24"/>
          <w:szCs w:val="24"/>
        </w:rPr>
        <w:t>ついてまとめています。</w:t>
      </w:r>
    </w:p>
    <w:p w14:paraId="76B772EE" w14:textId="1A622647" w:rsidR="00453C1A" w:rsidRPr="001D04D4" w:rsidRDefault="00453C1A" w:rsidP="00DB3A09">
      <w:pPr>
        <w:spacing w:line="24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6960"/>
      </w:tblGrid>
      <w:tr w:rsidR="0030603A" w:rsidRPr="001D04D4" w14:paraId="23425B45" w14:textId="77777777" w:rsidTr="00DB3A09">
        <w:trPr>
          <w:trHeight w:val="311"/>
          <w:jc w:val="center"/>
        </w:trPr>
        <w:tc>
          <w:tcPr>
            <w:tcW w:w="2043" w:type="dxa"/>
            <w:vMerge w:val="restart"/>
            <w:shd w:val="pct10" w:color="auto" w:fill="auto"/>
            <w:vAlign w:val="center"/>
          </w:tcPr>
          <w:p w14:paraId="7E0B0A78" w14:textId="53B5FC47"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１</w:t>
            </w:r>
            <w:r w:rsidR="001E3BC4" w:rsidRPr="001D04D4">
              <w:rPr>
                <w:rFonts w:ascii="UD デジタル 教科書体 NK-R" w:eastAsia="UD デジタル 教科書体 NK-R" w:hAnsi="BIZ UD明朝 Medium" w:hint="eastAsia"/>
                <w:szCs w:val="24"/>
              </w:rPr>
              <w:t>．</w:t>
            </w:r>
            <w:r w:rsidR="0030603A" w:rsidRPr="001D04D4">
              <w:rPr>
                <w:rFonts w:ascii="UD デジタル 教科書体 NK-R" w:eastAsia="UD デジタル 教科書体 NK-R" w:hAnsi="BIZ UD明朝 Medium" w:hint="eastAsia"/>
                <w:szCs w:val="24"/>
              </w:rPr>
              <w:t>総論</w:t>
            </w:r>
          </w:p>
        </w:tc>
        <w:tc>
          <w:tcPr>
            <w:tcW w:w="6960" w:type="dxa"/>
          </w:tcPr>
          <w:p w14:paraId="089DA7FD" w14:textId="3F38F2B8"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１－１</w:t>
            </w:r>
            <w:r w:rsidR="0030603A" w:rsidRPr="001D04D4">
              <w:rPr>
                <w:rFonts w:ascii="UD デジタル 教科書体 NK-R" w:eastAsia="UD デジタル 教科書体 NK-R" w:hAnsi="BIZ UD明朝 Medium" w:hint="eastAsia"/>
                <w:szCs w:val="21"/>
              </w:rPr>
              <w:t xml:space="preserve">　計画の策定にあたって</w:t>
            </w:r>
          </w:p>
        </w:tc>
      </w:tr>
      <w:tr w:rsidR="0030603A" w:rsidRPr="001D04D4" w14:paraId="5BBDF0A1" w14:textId="77777777" w:rsidTr="00DB3A09">
        <w:trPr>
          <w:trHeight w:val="324"/>
          <w:jc w:val="center"/>
        </w:trPr>
        <w:tc>
          <w:tcPr>
            <w:tcW w:w="2043" w:type="dxa"/>
            <w:vMerge/>
            <w:shd w:val="pct10" w:color="auto" w:fill="auto"/>
            <w:vAlign w:val="center"/>
          </w:tcPr>
          <w:p w14:paraId="43B42F0C"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727DB60C" w14:textId="3C214BF1"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１－２　</w:t>
            </w:r>
            <w:r w:rsidR="0030603A" w:rsidRPr="001D04D4">
              <w:rPr>
                <w:rFonts w:ascii="UD デジタル 教科書体 NK-R" w:eastAsia="UD デジタル 教科書体 NK-R" w:hAnsi="BIZ UD明朝 Medium" w:hint="eastAsia"/>
                <w:szCs w:val="21"/>
              </w:rPr>
              <w:t>障害者を取り巻く現状</w:t>
            </w:r>
          </w:p>
        </w:tc>
      </w:tr>
      <w:tr w:rsidR="0030603A" w:rsidRPr="001D04D4" w14:paraId="1FF8B0D7" w14:textId="77777777" w:rsidTr="00DB3A09">
        <w:trPr>
          <w:trHeight w:val="336"/>
          <w:jc w:val="center"/>
        </w:trPr>
        <w:tc>
          <w:tcPr>
            <w:tcW w:w="2043" w:type="dxa"/>
            <w:vMerge/>
            <w:shd w:val="pct10" w:color="auto" w:fill="auto"/>
            <w:vAlign w:val="center"/>
          </w:tcPr>
          <w:p w14:paraId="20C53D83"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49D58914" w14:textId="17E91867" w:rsidR="0030603A" w:rsidRPr="001D04D4" w:rsidRDefault="009864A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１－３</w:t>
            </w:r>
            <w:r w:rsidR="0030603A" w:rsidRPr="001D04D4">
              <w:rPr>
                <w:rFonts w:ascii="UD デジタル 教科書体 NK-R" w:eastAsia="UD デジタル 教科書体 NK-R" w:hAnsi="BIZ UD明朝 Medium" w:hint="eastAsia"/>
                <w:szCs w:val="21"/>
              </w:rPr>
              <w:t xml:space="preserve">　</w:t>
            </w:r>
            <w:r w:rsidR="00555A81" w:rsidRPr="001D04D4">
              <w:rPr>
                <w:rFonts w:ascii="UD デジタル 教科書体 NK-R" w:eastAsia="UD デジタル 教科書体 NK-R" w:hAnsi="BIZ UD明朝 Medium" w:hint="eastAsia"/>
                <w:szCs w:val="21"/>
              </w:rPr>
              <w:t>基</w:t>
            </w:r>
            <w:r w:rsidR="001D04D4">
              <w:rPr>
                <w:rFonts w:ascii="UD デジタル 教科書体 NK-R" w:eastAsia="UD デジタル 教科書体 NK-R" w:hAnsi="BIZ UD明朝 Medium" w:hint="eastAsia"/>
                <w:szCs w:val="21"/>
              </w:rPr>
              <w:t>本理念・基本目標</w:t>
            </w:r>
          </w:p>
        </w:tc>
      </w:tr>
      <w:tr w:rsidR="0030603A" w:rsidRPr="001D04D4" w14:paraId="25DDEF5F" w14:textId="77777777" w:rsidTr="00DB3A09">
        <w:trPr>
          <w:trHeight w:val="311"/>
          <w:jc w:val="center"/>
        </w:trPr>
        <w:tc>
          <w:tcPr>
            <w:tcW w:w="2043" w:type="dxa"/>
            <w:vMerge w:val="restart"/>
            <w:shd w:val="pct10" w:color="auto" w:fill="auto"/>
            <w:vAlign w:val="center"/>
          </w:tcPr>
          <w:p w14:paraId="13DC91FE" w14:textId="7534A32E"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２</w:t>
            </w:r>
            <w:r w:rsidR="001E3BC4" w:rsidRPr="001D04D4">
              <w:rPr>
                <w:rFonts w:ascii="UD デジタル 教科書体 NK-R" w:eastAsia="UD デジタル 教科書体 NK-R" w:hAnsi="ＭＳ 明朝" w:cs="ＭＳ 明朝" w:hint="eastAsia"/>
                <w:szCs w:val="24"/>
              </w:rPr>
              <w:t>．</w:t>
            </w:r>
            <w:r w:rsidR="0030603A" w:rsidRPr="001D04D4">
              <w:rPr>
                <w:rFonts w:ascii="UD デジタル 教科書体 NK-R" w:eastAsia="UD デジタル 教科書体 NK-R" w:hAnsi="BIZ UD明朝 Medium" w:hint="eastAsia"/>
                <w:szCs w:val="24"/>
              </w:rPr>
              <w:t>各論</w:t>
            </w:r>
          </w:p>
        </w:tc>
        <w:tc>
          <w:tcPr>
            <w:tcW w:w="6960" w:type="dxa"/>
          </w:tcPr>
          <w:p w14:paraId="0FD97EB0" w14:textId="5CA96540"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２－１　差別の解消、権利擁護の推進及び虐待の防止</w:t>
            </w:r>
          </w:p>
        </w:tc>
      </w:tr>
      <w:tr w:rsidR="000D3775" w:rsidRPr="001D04D4" w14:paraId="6D0D1F03" w14:textId="77777777" w:rsidTr="00DB3A09">
        <w:trPr>
          <w:trHeight w:val="311"/>
          <w:jc w:val="center"/>
        </w:trPr>
        <w:tc>
          <w:tcPr>
            <w:tcW w:w="2043" w:type="dxa"/>
            <w:vMerge/>
            <w:shd w:val="pct10" w:color="auto" w:fill="auto"/>
            <w:vAlign w:val="center"/>
          </w:tcPr>
          <w:p w14:paraId="75F42905" w14:textId="77777777" w:rsidR="000D3775" w:rsidRPr="001D04D4" w:rsidRDefault="000D3775" w:rsidP="00DB3A09">
            <w:pPr>
              <w:spacing w:line="360" w:lineRule="exact"/>
              <w:jc w:val="center"/>
              <w:rPr>
                <w:rFonts w:ascii="UD デジタル 教科書体 NK-R" w:eastAsia="UD デジタル 教科書体 NK-R" w:hAnsi="BIZ UD明朝 Medium"/>
                <w:szCs w:val="24"/>
              </w:rPr>
            </w:pPr>
          </w:p>
        </w:tc>
        <w:tc>
          <w:tcPr>
            <w:tcW w:w="6960" w:type="dxa"/>
          </w:tcPr>
          <w:p w14:paraId="32D69489" w14:textId="40C183C9" w:rsidR="000D3775"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２－２　</w:t>
            </w:r>
            <w:r w:rsidR="00F86A60" w:rsidRPr="001D04D4">
              <w:rPr>
                <w:rFonts w:ascii="UD デジタル 教科書体 NK-R" w:eastAsia="UD デジタル 教科書体 NK-R" w:hAnsi="BIZ UD明朝 Medium" w:hint="eastAsia"/>
                <w:szCs w:val="21"/>
              </w:rPr>
              <w:t>自立した</w:t>
            </w:r>
            <w:r w:rsidRPr="001D04D4">
              <w:rPr>
                <w:rFonts w:ascii="UD デジタル 教科書体 NK-R" w:eastAsia="UD デジタル 教科書体 NK-R" w:hAnsi="BIZ UD明朝 Medium" w:hint="eastAsia"/>
                <w:szCs w:val="21"/>
              </w:rPr>
              <w:t>生活</w:t>
            </w:r>
            <w:r w:rsidR="00F86A60" w:rsidRPr="001D04D4">
              <w:rPr>
                <w:rFonts w:ascii="UD デジタル 教科書体 NK-R" w:eastAsia="UD デジタル 教科書体 NK-R" w:hAnsi="BIZ UD明朝 Medium" w:hint="eastAsia"/>
                <w:szCs w:val="21"/>
              </w:rPr>
              <w:t>の</w:t>
            </w:r>
            <w:r w:rsidRPr="001D04D4">
              <w:rPr>
                <w:rFonts w:ascii="UD デジタル 教科書体 NK-R" w:eastAsia="UD デジタル 教科書体 NK-R" w:hAnsi="BIZ UD明朝 Medium" w:hint="eastAsia"/>
                <w:szCs w:val="21"/>
              </w:rPr>
              <w:t>支援</w:t>
            </w:r>
            <w:r w:rsidR="00F86A60" w:rsidRPr="001D04D4">
              <w:rPr>
                <w:rFonts w:ascii="UD デジタル 教科書体 NK-R" w:eastAsia="UD デジタル 教科書体 NK-R" w:hAnsi="BIZ UD明朝 Medium" w:hint="eastAsia"/>
                <w:szCs w:val="21"/>
              </w:rPr>
              <w:t>・意思決定支援の推進</w:t>
            </w:r>
          </w:p>
        </w:tc>
      </w:tr>
      <w:tr w:rsidR="0030603A" w:rsidRPr="001D04D4" w14:paraId="56131614" w14:textId="77777777" w:rsidTr="00DB3A09">
        <w:trPr>
          <w:trHeight w:val="324"/>
          <w:jc w:val="center"/>
        </w:trPr>
        <w:tc>
          <w:tcPr>
            <w:tcW w:w="2043" w:type="dxa"/>
            <w:vMerge/>
            <w:shd w:val="pct10" w:color="auto" w:fill="auto"/>
            <w:vAlign w:val="center"/>
          </w:tcPr>
          <w:p w14:paraId="4E34C349"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5934B510" w14:textId="54208882"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２－３</w:t>
            </w:r>
            <w:r w:rsidR="0030603A" w:rsidRPr="001D04D4">
              <w:rPr>
                <w:rFonts w:ascii="UD デジタル 教科書体 NK-R" w:eastAsia="UD デジタル 教科書体 NK-R" w:hAnsi="BIZ UD明朝 Medium" w:hint="eastAsia"/>
                <w:szCs w:val="21"/>
              </w:rPr>
              <w:t xml:space="preserve">　保健・医療</w:t>
            </w:r>
            <w:r w:rsidR="00F86A60" w:rsidRPr="001D04D4">
              <w:rPr>
                <w:rFonts w:ascii="UD デジタル 教科書体 NK-R" w:eastAsia="UD デジタル 教科書体 NK-R" w:hAnsi="BIZ UD明朝 Medium" w:hint="eastAsia"/>
                <w:szCs w:val="21"/>
              </w:rPr>
              <w:t>の推進</w:t>
            </w:r>
          </w:p>
        </w:tc>
      </w:tr>
      <w:tr w:rsidR="0030603A" w:rsidRPr="001D04D4" w14:paraId="69F550DA" w14:textId="77777777" w:rsidTr="00DB3A09">
        <w:trPr>
          <w:trHeight w:val="324"/>
          <w:jc w:val="center"/>
        </w:trPr>
        <w:tc>
          <w:tcPr>
            <w:tcW w:w="2043" w:type="dxa"/>
            <w:vMerge/>
            <w:shd w:val="pct10" w:color="auto" w:fill="auto"/>
            <w:vAlign w:val="center"/>
          </w:tcPr>
          <w:p w14:paraId="3542F35B"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647EA7B9" w14:textId="02312878" w:rsidR="0030603A" w:rsidRPr="001D04D4" w:rsidRDefault="000D3775" w:rsidP="00451C32">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２－４</w:t>
            </w:r>
            <w:r w:rsidR="0030603A" w:rsidRPr="001D04D4">
              <w:rPr>
                <w:rFonts w:ascii="UD デジタル 教科書体 NK-R" w:eastAsia="UD デジタル 教科書体 NK-R" w:hAnsi="BIZ UD明朝 Medium" w:hint="eastAsia"/>
                <w:szCs w:val="21"/>
              </w:rPr>
              <w:t xml:space="preserve">　教育、文化芸術活動・スポーツ、国際交流</w:t>
            </w:r>
            <w:r w:rsidR="00F86A60" w:rsidRPr="001D04D4">
              <w:rPr>
                <w:rFonts w:ascii="UD デジタル 教科書体 NK-R" w:eastAsia="UD デジタル 教科書体 NK-R" w:hAnsi="BIZ UD明朝 Medium" w:hint="eastAsia"/>
                <w:szCs w:val="21"/>
              </w:rPr>
              <w:t>の振興</w:t>
            </w:r>
          </w:p>
        </w:tc>
      </w:tr>
      <w:tr w:rsidR="0030603A" w:rsidRPr="001D04D4" w14:paraId="702774BB" w14:textId="77777777" w:rsidTr="00DB3A09">
        <w:trPr>
          <w:trHeight w:val="336"/>
          <w:jc w:val="center"/>
        </w:trPr>
        <w:tc>
          <w:tcPr>
            <w:tcW w:w="2043" w:type="dxa"/>
            <w:vMerge/>
            <w:shd w:val="pct10" w:color="auto" w:fill="auto"/>
            <w:vAlign w:val="center"/>
          </w:tcPr>
          <w:p w14:paraId="032BA393"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3C2EF2DA" w14:textId="12E4BC77"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２－５</w:t>
            </w:r>
            <w:r w:rsidR="0030603A" w:rsidRPr="001D04D4">
              <w:rPr>
                <w:rFonts w:ascii="UD デジタル 教科書体 NK-R" w:eastAsia="UD デジタル 教科書体 NK-R" w:hAnsi="BIZ UD明朝 Medium" w:hint="eastAsia"/>
                <w:szCs w:val="21"/>
              </w:rPr>
              <w:t xml:space="preserve">　雇用・就業、経済的自立の支援</w:t>
            </w:r>
            <w:r w:rsidR="00DE6FDA" w:rsidRPr="001D04D4">
              <w:rPr>
                <w:rFonts w:ascii="UD デジタル 教科書体 NK-R" w:eastAsia="UD デジタル 教科書体 NK-R" w:hAnsi="BIZ UD明朝 Medium" w:hint="eastAsia"/>
                <w:szCs w:val="21"/>
              </w:rPr>
              <w:t>の推進</w:t>
            </w:r>
          </w:p>
        </w:tc>
      </w:tr>
      <w:tr w:rsidR="0030603A" w:rsidRPr="001D04D4" w14:paraId="7F381A7D" w14:textId="77777777" w:rsidTr="00DB3A09">
        <w:trPr>
          <w:trHeight w:val="324"/>
          <w:jc w:val="center"/>
        </w:trPr>
        <w:tc>
          <w:tcPr>
            <w:tcW w:w="2043" w:type="dxa"/>
            <w:vMerge/>
            <w:shd w:val="pct10" w:color="auto" w:fill="auto"/>
            <w:vAlign w:val="center"/>
          </w:tcPr>
          <w:p w14:paraId="34B60B1E"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46D54801" w14:textId="243B337E"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２－６</w:t>
            </w:r>
            <w:r w:rsidR="0030603A" w:rsidRPr="001D04D4">
              <w:rPr>
                <w:rFonts w:ascii="UD デジタル 教科書体 NK-R" w:eastAsia="UD デジタル 教科書体 NK-R" w:hAnsi="BIZ UD明朝 Medium" w:hint="eastAsia"/>
                <w:szCs w:val="21"/>
              </w:rPr>
              <w:t xml:space="preserve">　</w:t>
            </w:r>
            <w:r w:rsidR="00DE6FDA" w:rsidRPr="001D04D4">
              <w:rPr>
                <w:rFonts w:ascii="UD デジタル 教科書体 NK-R" w:eastAsia="UD デジタル 教科書体 NK-R" w:hAnsi="BIZ UD明朝 Medium" w:hint="eastAsia"/>
                <w:szCs w:val="21"/>
              </w:rPr>
              <w:t>安全・安心な</w:t>
            </w:r>
            <w:r w:rsidR="0030603A" w:rsidRPr="001D04D4">
              <w:rPr>
                <w:rFonts w:ascii="UD デジタル 教科書体 NK-R" w:eastAsia="UD デジタル 教科書体 NK-R" w:hAnsi="BIZ UD明朝 Medium" w:hint="eastAsia"/>
                <w:szCs w:val="21"/>
              </w:rPr>
              <w:t>生活環境</w:t>
            </w:r>
            <w:r w:rsidR="00DE6FDA" w:rsidRPr="001D04D4">
              <w:rPr>
                <w:rFonts w:ascii="UD デジタル 教科書体 NK-R" w:eastAsia="UD デジタル 教科書体 NK-R" w:hAnsi="BIZ UD明朝 Medium" w:hint="eastAsia"/>
                <w:szCs w:val="21"/>
              </w:rPr>
              <w:t>の整備</w:t>
            </w:r>
          </w:p>
        </w:tc>
      </w:tr>
      <w:tr w:rsidR="0030603A" w:rsidRPr="001D04D4" w14:paraId="69002F61" w14:textId="77777777" w:rsidTr="00DB3A09">
        <w:trPr>
          <w:trHeight w:val="324"/>
          <w:jc w:val="center"/>
        </w:trPr>
        <w:tc>
          <w:tcPr>
            <w:tcW w:w="2043" w:type="dxa"/>
            <w:vMerge/>
            <w:shd w:val="pct10" w:color="auto" w:fill="auto"/>
            <w:vAlign w:val="center"/>
          </w:tcPr>
          <w:p w14:paraId="265D1C3B" w14:textId="77777777" w:rsidR="0030603A" w:rsidRPr="001D04D4" w:rsidRDefault="0030603A" w:rsidP="00DB3A09">
            <w:pPr>
              <w:spacing w:line="360" w:lineRule="exact"/>
              <w:jc w:val="center"/>
              <w:rPr>
                <w:rFonts w:ascii="UD デジタル 教科書体 NK-R" w:eastAsia="UD デジタル 教科書体 NK-R" w:hAnsi="BIZ UD明朝 Medium"/>
                <w:szCs w:val="24"/>
              </w:rPr>
            </w:pPr>
          </w:p>
        </w:tc>
        <w:tc>
          <w:tcPr>
            <w:tcW w:w="6960" w:type="dxa"/>
          </w:tcPr>
          <w:p w14:paraId="5D10CFC9" w14:textId="0299AED6" w:rsidR="0030603A" w:rsidRPr="001D04D4" w:rsidRDefault="000D3775"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２－７</w:t>
            </w:r>
            <w:r w:rsidR="0030603A" w:rsidRPr="001D04D4">
              <w:rPr>
                <w:rFonts w:ascii="UD デジタル 教科書体 NK-R" w:eastAsia="UD デジタル 教科書体 NK-R" w:hAnsi="BIZ UD明朝 Medium" w:hint="eastAsia"/>
                <w:szCs w:val="21"/>
              </w:rPr>
              <w:t xml:space="preserve">　</w:t>
            </w:r>
            <w:r w:rsidR="00DE6FDA" w:rsidRPr="001D04D4">
              <w:rPr>
                <w:rFonts w:ascii="UD デジタル 教科書体 NK-R" w:eastAsia="UD デジタル 教科書体 NK-R" w:hAnsi="BIZ UD明朝 Medium" w:hint="eastAsia"/>
                <w:szCs w:val="21"/>
              </w:rPr>
              <w:t>防災、防犯等の推進</w:t>
            </w:r>
          </w:p>
        </w:tc>
      </w:tr>
      <w:tr w:rsidR="0030603A" w:rsidRPr="001D04D4" w14:paraId="429557FD" w14:textId="77777777" w:rsidTr="00DB3A09">
        <w:trPr>
          <w:trHeight w:val="242"/>
          <w:jc w:val="center"/>
        </w:trPr>
        <w:tc>
          <w:tcPr>
            <w:tcW w:w="2043" w:type="dxa"/>
            <w:shd w:val="pct10" w:color="auto" w:fill="auto"/>
            <w:vAlign w:val="center"/>
          </w:tcPr>
          <w:p w14:paraId="2C252BA7" w14:textId="39038B54" w:rsidR="0030603A" w:rsidRPr="001D04D4" w:rsidRDefault="009864A4"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３</w:t>
            </w:r>
            <w:r w:rsidR="001E3BC4" w:rsidRPr="001D04D4">
              <w:rPr>
                <w:rFonts w:ascii="UD デジタル 教科書体 NK-R" w:eastAsia="UD デジタル 教科書体 NK-R" w:hAnsi="BIZ UD明朝 Medium" w:hint="eastAsia"/>
                <w:szCs w:val="24"/>
              </w:rPr>
              <w:t>．</w:t>
            </w:r>
            <w:r w:rsidR="0030603A" w:rsidRPr="001D04D4">
              <w:rPr>
                <w:rFonts w:ascii="UD デジタル 教科書体 NK-R" w:eastAsia="UD デジタル 教科書体 NK-R" w:hAnsi="BIZ UD明朝 Medium" w:hint="eastAsia"/>
                <w:szCs w:val="24"/>
              </w:rPr>
              <w:t>推進体制</w:t>
            </w:r>
          </w:p>
        </w:tc>
        <w:tc>
          <w:tcPr>
            <w:tcW w:w="6960" w:type="dxa"/>
            <w:vAlign w:val="center"/>
          </w:tcPr>
          <w:p w14:paraId="29086848" w14:textId="0F5AC0AF" w:rsidR="0030603A" w:rsidRPr="001D04D4" w:rsidRDefault="001E3BC4"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 xml:space="preserve">３　</w:t>
            </w:r>
            <w:r w:rsidR="0030603A" w:rsidRPr="001D04D4">
              <w:rPr>
                <w:rFonts w:ascii="UD デジタル 教科書体 NK-R" w:eastAsia="UD デジタル 教科書体 NK-R" w:hAnsi="BIZ UD明朝 Medium" w:hint="eastAsia"/>
                <w:szCs w:val="21"/>
              </w:rPr>
              <w:t>推進体制</w:t>
            </w:r>
          </w:p>
        </w:tc>
      </w:tr>
      <w:tr w:rsidR="00DA0A7E" w:rsidRPr="001D04D4" w14:paraId="42DA4E00" w14:textId="77777777" w:rsidTr="00DB3A09">
        <w:trPr>
          <w:trHeight w:val="242"/>
          <w:jc w:val="center"/>
        </w:trPr>
        <w:tc>
          <w:tcPr>
            <w:tcW w:w="2043" w:type="dxa"/>
            <w:shd w:val="pct10" w:color="auto" w:fill="auto"/>
            <w:vAlign w:val="center"/>
          </w:tcPr>
          <w:p w14:paraId="7249D816" w14:textId="55F9049A" w:rsidR="00DA0A7E" w:rsidRPr="001D04D4" w:rsidRDefault="00DA0A7E" w:rsidP="00DB3A09">
            <w:pPr>
              <w:spacing w:line="360" w:lineRule="exact"/>
              <w:jc w:val="center"/>
              <w:rPr>
                <w:rFonts w:ascii="UD デジタル 教科書体 NK-R" w:eastAsia="UD デジタル 教科書体 NK-R" w:hAnsi="BIZ UD明朝 Medium"/>
                <w:szCs w:val="24"/>
              </w:rPr>
            </w:pPr>
            <w:r w:rsidRPr="001D04D4">
              <w:rPr>
                <w:rFonts w:ascii="UD デジタル 教科書体 NK-R" w:eastAsia="UD デジタル 教科書体 NK-R" w:hAnsi="BIZ UD明朝 Medium" w:hint="eastAsia"/>
                <w:szCs w:val="24"/>
              </w:rPr>
              <w:t>別表</w:t>
            </w:r>
          </w:p>
        </w:tc>
        <w:tc>
          <w:tcPr>
            <w:tcW w:w="6960" w:type="dxa"/>
            <w:vAlign w:val="center"/>
          </w:tcPr>
          <w:p w14:paraId="15F3BE5A" w14:textId="2B605D8A" w:rsidR="00DA0A7E" w:rsidRPr="001D04D4" w:rsidRDefault="00DA0A7E" w:rsidP="00DB3A09">
            <w:pPr>
              <w:spacing w:line="360" w:lineRule="exact"/>
              <w:rPr>
                <w:rFonts w:ascii="UD デジタル 教科書体 NK-R" w:eastAsia="UD デジタル 教科書体 NK-R" w:hAnsi="BIZ UD明朝 Medium"/>
                <w:szCs w:val="21"/>
              </w:rPr>
            </w:pPr>
            <w:r w:rsidRPr="001D04D4">
              <w:rPr>
                <w:rFonts w:ascii="UD デジタル 教科書体 NK-R" w:eastAsia="UD デジタル 教科書体 NK-R" w:hAnsi="BIZ UD明朝 Medium" w:hint="eastAsia"/>
                <w:szCs w:val="21"/>
              </w:rPr>
              <w:t>成果目標</w:t>
            </w:r>
          </w:p>
        </w:tc>
      </w:tr>
    </w:tbl>
    <w:p w14:paraId="07CDFB6F" w14:textId="77777777" w:rsidR="00F575FF" w:rsidRPr="001D04D4" w:rsidRDefault="00F575FF" w:rsidP="00F575FF">
      <w:pPr>
        <w:shd w:val="clear" w:color="auto" w:fill="FFFFFF"/>
        <w:ind w:firstLineChars="100" w:firstLine="249"/>
        <w:rPr>
          <w:rFonts w:ascii="UD デジタル 教科書体 NK-R" w:eastAsia="UD デジタル 教科書体 NK-R" w:hAnsi="BIZ UD明朝 Medium"/>
          <w:sz w:val="24"/>
          <w:szCs w:val="24"/>
        </w:rPr>
      </w:pPr>
    </w:p>
    <w:p w14:paraId="4482906A" w14:textId="5BA7F04F" w:rsidR="00142995" w:rsidRPr="001D04D4" w:rsidRDefault="001D5622" w:rsidP="00142995">
      <w:pPr>
        <w:shd w:val="clear" w:color="auto" w:fill="FFFFFF"/>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32"/>
          <w:szCs w:val="32"/>
        </w:rPr>
        <w:t>６</w:t>
      </w:r>
      <w:r w:rsidR="00142995" w:rsidRPr="001D04D4">
        <w:rPr>
          <w:rFonts w:ascii="UD デジタル 教科書体 NK-R" w:eastAsia="UD デジタル 教科書体 NK-R" w:hAnsi="BIZ UD明朝 Medium" w:hint="eastAsia"/>
          <w:sz w:val="32"/>
          <w:szCs w:val="32"/>
        </w:rPr>
        <w:t xml:space="preserve">　策定方法</w:t>
      </w:r>
    </w:p>
    <w:p w14:paraId="5FEB0E85" w14:textId="1D4EFEEC" w:rsidR="00142995" w:rsidRPr="001D04D4" w:rsidRDefault="00142995" w:rsidP="0036299E">
      <w:pPr>
        <w:shd w:val="clear" w:color="auto" w:fill="FFFFFF"/>
        <w:tabs>
          <w:tab w:val="left" w:pos="284"/>
        </w:tabs>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計画策定にあたり、船橋市自立支援協議会委員、学識経験者、市民の代表者からなる「第５次船橋市障害者施策に関する計画策定委員会」を設置しました。併せて、庁内組織として「第５次船橋市障害者施策に関する計画庁内検討委員会」を設置し、「庁内検討委員会」で検討した計画案を「策定委員会」へ提出し、協議を行いました。</w:t>
      </w:r>
    </w:p>
    <w:p w14:paraId="7A96721B" w14:textId="77777777" w:rsidR="0083109C" w:rsidRPr="001D04D4" w:rsidRDefault="0083109C" w:rsidP="00590584">
      <w:pPr>
        <w:shd w:val="clear" w:color="auto" w:fill="FFFFFF"/>
        <w:tabs>
          <w:tab w:val="left" w:pos="284"/>
        </w:tabs>
        <w:spacing w:line="240" w:lineRule="exact"/>
        <w:ind w:firstLineChars="100" w:firstLine="234"/>
        <w:rPr>
          <w:rFonts w:ascii="UD デジタル 教科書体 NK-R" w:eastAsia="UD デジタル 教科書体 NK-R" w:hAnsi="BIZ UD明朝 Medium"/>
          <w:b/>
          <w:spacing w:val="0"/>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827"/>
        <w:gridCol w:w="4211"/>
      </w:tblGrid>
      <w:tr w:rsidR="00142995" w:rsidRPr="001D04D4" w14:paraId="2F4E3EA1" w14:textId="77777777" w:rsidTr="009339AB">
        <w:trPr>
          <w:trHeight w:val="779"/>
          <w:jc w:val="center"/>
        </w:trPr>
        <w:tc>
          <w:tcPr>
            <w:tcW w:w="3430" w:type="dxa"/>
            <w:shd w:val="pct15" w:color="auto" w:fill="auto"/>
            <w:vAlign w:val="center"/>
          </w:tcPr>
          <w:p w14:paraId="5798E041" w14:textId="530EE0E4" w:rsidR="00142995" w:rsidRPr="001D04D4" w:rsidRDefault="00142995" w:rsidP="00590584">
            <w:pPr>
              <w:spacing w:line="2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第５次船橋市障害者施策に</w:t>
            </w:r>
          </w:p>
          <w:p w14:paraId="1EDFF296" w14:textId="154A62EE" w:rsidR="00142995" w:rsidRPr="001D04D4" w:rsidRDefault="00142995" w:rsidP="00590584">
            <w:pPr>
              <w:spacing w:line="240" w:lineRule="exact"/>
              <w:ind w:left="176"/>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b/>
                <w:spacing w:val="0"/>
                <w:szCs w:val="24"/>
              </w:rPr>
              <w:t>関する計画策定委員会</w:t>
            </w:r>
          </w:p>
        </w:tc>
        <w:tc>
          <w:tcPr>
            <w:tcW w:w="827" w:type="dxa"/>
            <w:tcBorders>
              <w:bottom w:val="single" w:sz="4" w:space="0" w:color="auto"/>
              <w:right w:val="dotted" w:sz="4" w:space="0" w:color="auto"/>
            </w:tcBorders>
            <w:vAlign w:val="center"/>
          </w:tcPr>
          <w:p w14:paraId="106A1739" w14:textId="4834A4F2" w:rsidR="00142995" w:rsidRPr="001D04D4" w:rsidRDefault="00142995" w:rsidP="00590584">
            <w:pPr>
              <w:spacing w:line="240" w:lineRule="exact"/>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構成</w:t>
            </w:r>
          </w:p>
        </w:tc>
        <w:tc>
          <w:tcPr>
            <w:tcW w:w="4211" w:type="dxa"/>
            <w:tcBorders>
              <w:left w:val="dotted" w:sz="4" w:space="0" w:color="auto"/>
              <w:bottom w:val="single" w:sz="4" w:space="0" w:color="auto"/>
            </w:tcBorders>
            <w:vAlign w:val="center"/>
          </w:tcPr>
          <w:p w14:paraId="5109980F" w14:textId="5A320500"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・船橋市自立支援協議会委員</w:t>
            </w:r>
          </w:p>
          <w:p w14:paraId="781B53AF" w14:textId="5FBF3088"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・学識経験者</w:t>
            </w:r>
          </w:p>
          <w:p w14:paraId="4B66516A" w14:textId="4BFE34F3" w:rsidR="00142995" w:rsidRPr="001D04D4" w:rsidRDefault="00142995" w:rsidP="00590584">
            <w:pPr>
              <w:spacing w:line="240" w:lineRule="exact"/>
              <w:ind w:left="176"/>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・公募委員</w:t>
            </w:r>
          </w:p>
        </w:tc>
      </w:tr>
    </w:tbl>
    <w:p w14:paraId="67C56846" w14:textId="5162EEBB" w:rsidR="00142995" w:rsidRPr="001D04D4" w:rsidRDefault="00142995" w:rsidP="00142995">
      <w:pPr>
        <w:snapToGrid w:val="0"/>
        <w:spacing w:line="360" w:lineRule="auto"/>
        <w:ind w:left="174"/>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4512" behindDoc="0" locked="0" layoutInCell="1" allowOverlap="1" wp14:anchorId="59A7B7C5" wp14:editId="0E5AA944">
                <wp:simplePos x="0" y="0"/>
                <wp:positionH relativeFrom="column">
                  <wp:posOffset>3223260</wp:posOffset>
                </wp:positionH>
                <wp:positionV relativeFrom="paragraph">
                  <wp:posOffset>61595</wp:posOffset>
                </wp:positionV>
                <wp:extent cx="1180465" cy="276225"/>
                <wp:effectExtent l="0" t="0" r="635" b="9525"/>
                <wp:wrapNone/>
                <wp:docPr id="67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49135" w14:textId="77777777" w:rsidR="0036299E" w:rsidRPr="006B67FB" w:rsidRDefault="0036299E" w:rsidP="00142995">
                            <w:pPr>
                              <w:rPr>
                                <w:rFonts w:ascii="UD デジタル 教科書体 NK-R" w:eastAsia="UD デジタル 教科書体 NK-R" w:hAnsi="BIZ UD明朝 Medium"/>
                                <w:sz w:val="24"/>
                                <w:szCs w:val="24"/>
                                <w:u w:val="single"/>
                              </w:rPr>
                            </w:pPr>
                            <w:r w:rsidRPr="006B67FB">
                              <w:rPr>
                                <w:rFonts w:ascii="UD デジタル 教科書体 NK-R" w:eastAsia="UD デジタル 教科書体 NK-R" w:hAnsi="BIZ UD明朝 Medium" w:hint="eastAsia"/>
                                <w:sz w:val="24"/>
                                <w:szCs w:val="24"/>
                                <w:u w:val="single"/>
                              </w:rPr>
                              <w:t>計画案を提出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B7C5" id="テキスト ボックス 6" o:spid="_x0000_s1030" type="#_x0000_t202" style="position:absolute;left:0;text-align:left;margin-left:253.8pt;margin-top:4.85pt;width:92.95pt;height:2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" stroked="f">
                <v:textbox inset="5.85pt,.7pt,5.85pt,.7pt">
                  <w:txbxContent>
                    <w:p w14:paraId="65149135" w14:textId="77777777" w:rsidR="0036299E" w:rsidRPr="006B67FB" w:rsidRDefault="0036299E" w:rsidP="00142995">
                      <w:pPr>
                        <w:rPr>
                          <w:rFonts w:ascii="UD デジタル 教科書体 NK-R" w:eastAsia="UD デジタル 教科書体 NK-R" w:hAnsi="BIZ UD明朝 Medium"/>
                          <w:sz w:val="24"/>
                          <w:szCs w:val="24"/>
                          <w:u w:val="single"/>
                        </w:rPr>
                      </w:pPr>
                      <w:r w:rsidRPr="006B67FB">
                        <w:rPr>
                          <w:rFonts w:ascii="UD デジタル 教科書体 NK-R" w:eastAsia="UD デジタル 教科書体 NK-R" w:hAnsi="BIZ UD明朝 Medium" w:hint="eastAsia"/>
                          <w:sz w:val="24"/>
                          <w:szCs w:val="24"/>
                          <w:u w:val="single"/>
                        </w:rPr>
                        <w:t>計画案を提出</w:t>
                      </w:r>
                    </w:p>
                  </w:txbxContent>
                </v:textbox>
              </v:shape>
            </w:pict>
          </mc:Fallback>
        </mc:AlternateContent>
      </w: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2464" behindDoc="0" locked="0" layoutInCell="1" allowOverlap="1" wp14:anchorId="028FE307" wp14:editId="6505349E">
                <wp:simplePos x="0" y="0"/>
                <wp:positionH relativeFrom="column">
                  <wp:posOffset>2581275</wp:posOffset>
                </wp:positionH>
                <wp:positionV relativeFrom="paragraph">
                  <wp:posOffset>76835</wp:posOffset>
                </wp:positionV>
                <wp:extent cx="638810" cy="255270"/>
                <wp:effectExtent l="38100" t="19050" r="8890" b="11430"/>
                <wp:wrapNone/>
                <wp:docPr id="674" name="上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55270"/>
                        </a:xfrm>
                        <a:prstGeom prst="upArrow">
                          <a:avLst>
                            <a:gd name="adj1" fmla="val 50000"/>
                            <a:gd name="adj2" fmla="val 25000"/>
                          </a:avLst>
                        </a:prstGeom>
                        <a:solidFill>
                          <a:srgbClr val="0070C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D01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 o:spid="_x0000_s1026" type="#_x0000_t68" style="position:absolute;left:0;text-align:left;margin-left:203.25pt;margin-top:6.05pt;width:50.3pt;height:20.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" fillcolor="#0070c0">
                <v:textbox style="layout-flow:vertical-ideographic" inset="5.85pt,.7pt,5.85pt,.7pt"/>
              </v:shape>
            </w:pict>
          </mc:Fallback>
        </mc:AlternateContent>
      </w:r>
    </w:p>
    <w:p w14:paraId="1B3E31B4" w14:textId="2BB45869" w:rsidR="00142995" w:rsidRPr="001D04D4" w:rsidRDefault="009339AB" w:rsidP="00142995">
      <w:pPr>
        <w:snapToGrid w:val="0"/>
        <w:spacing w:line="360" w:lineRule="auto"/>
        <w:ind w:left="174"/>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1440" behindDoc="0" locked="0" layoutInCell="1" allowOverlap="1" wp14:anchorId="13C090A2" wp14:editId="39C0DBCE">
                <wp:simplePos x="0" y="0"/>
                <wp:positionH relativeFrom="column">
                  <wp:posOffset>144145</wp:posOffset>
                </wp:positionH>
                <wp:positionV relativeFrom="paragraph">
                  <wp:posOffset>120650</wp:posOffset>
                </wp:positionV>
                <wp:extent cx="5817870" cy="1433830"/>
                <wp:effectExtent l="0" t="0" r="11430" b="13970"/>
                <wp:wrapNone/>
                <wp:docPr id="673"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143383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0DC50" id="正方形/長方形 4" o:spid="_x0000_s1026" style="position:absolute;left:0;text-align:left;margin-left:11.35pt;margin-top:9.5pt;width:458.1pt;height:112.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" filled="f">
                <v:stroke dashstyle="dash"/>
                <v:textbox inset="5.85pt,.7pt,5.85pt,.7pt"/>
              </v:rect>
            </w:pict>
          </mc:Fallback>
        </mc:AlternateContent>
      </w:r>
      <w:r w:rsidR="00E969D2" w:rsidRPr="001D04D4">
        <w:rPr>
          <w:rFonts w:ascii="UD デジタル 教科書体 NK-R" w:eastAsia="UD デジタル 教科書体 NK-R" w:hAnsi="BIZ UD明朝 Medium" w:hint="eastAsia"/>
          <w:noProof/>
          <w:sz w:val="21"/>
        </w:rPr>
        <mc:AlternateContent>
          <mc:Choice Requires="wps">
            <w:drawing>
              <wp:anchor distT="0" distB="0" distL="114300" distR="114300" simplePos="0" relativeHeight="252223488" behindDoc="0" locked="0" layoutInCell="1" allowOverlap="1" wp14:anchorId="114AA882" wp14:editId="2E53BA66">
                <wp:simplePos x="0" y="0"/>
                <wp:positionH relativeFrom="column">
                  <wp:posOffset>-150495</wp:posOffset>
                </wp:positionH>
                <wp:positionV relativeFrom="paragraph">
                  <wp:posOffset>478155</wp:posOffset>
                </wp:positionV>
                <wp:extent cx="441960" cy="699770"/>
                <wp:effectExtent l="0" t="0" r="15240" b="24130"/>
                <wp:wrapNone/>
                <wp:docPr id="67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699770"/>
                        </a:xfrm>
                        <a:prstGeom prst="rect">
                          <a:avLst/>
                        </a:prstGeom>
                        <a:solidFill>
                          <a:srgbClr val="FFFFFF"/>
                        </a:solidFill>
                        <a:ln w="9525">
                          <a:solidFill>
                            <a:srgbClr val="000000"/>
                          </a:solidFill>
                          <a:miter lim="800000"/>
                          <a:headEnd/>
                          <a:tailEnd/>
                        </a:ln>
                      </wps:spPr>
                      <wps:txbx>
                        <w:txbxContent>
                          <w:p w14:paraId="61138282" w14:textId="77777777" w:rsidR="0036299E" w:rsidRPr="006B67FB" w:rsidRDefault="0036299E" w:rsidP="00142995">
                            <w:pPr>
                              <w:jc w:val="center"/>
                              <w:rPr>
                                <w:rFonts w:ascii="UD デジタル 教科書体 NK-R" w:eastAsia="UD デジタル 教科書体 NK-R" w:hAnsi="BIZ UD明朝 Medium"/>
                              </w:rPr>
                            </w:pPr>
                            <w:r w:rsidRPr="006B67FB">
                              <w:rPr>
                                <w:rFonts w:ascii="UD デジタル 教科書体 NK-R" w:eastAsia="UD デジタル 教科書体 NK-R" w:hAnsi="BIZ UD明朝 Medium" w:hint="eastAsia"/>
                              </w:rPr>
                              <w:t>庁内組織</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4AA882" id="テキスト ボックス 3" o:spid="_x0000_s1031" type="#_x0000_t202" style="position:absolute;left:0;text-align:left;margin-left:-11.85pt;margin-top:37.65pt;width:34.8pt;height:55.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">
                <v:textbox style="layout-flow:vertical-ideographic" inset="5.85pt,.7pt,5.85pt,.7pt">
                  <w:txbxContent>
                    <w:p w14:paraId="61138282" w14:textId="77777777" w:rsidR="0036299E" w:rsidRPr="006B67FB" w:rsidRDefault="0036299E" w:rsidP="00142995">
                      <w:pPr>
                        <w:jc w:val="center"/>
                        <w:rPr>
                          <w:rFonts w:ascii="UD デジタル 教科書体 NK-R" w:eastAsia="UD デジタル 教科書体 NK-R" w:hAnsi="BIZ UD明朝 Medium"/>
                        </w:rPr>
                      </w:pPr>
                      <w:r w:rsidRPr="006B67FB">
                        <w:rPr>
                          <w:rFonts w:ascii="UD デジタル 教科書体 NK-R" w:eastAsia="UD デジタル 教科書体 NK-R" w:hAnsi="BIZ UD明朝 Medium" w:hint="eastAsia"/>
                        </w:rPr>
                        <w:t>庁内組織</w:t>
                      </w:r>
                    </w:p>
                  </w:txbxContent>
                </v:textbox>
              </v:shape>
            </w:pict>
          </mc:Fallback>
        </mc:AlternateContent>
      </w:r>
    </w:p>
    <w:tbl>
      <w:tblPr>
        <w:tblW w:w="8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851"/>
        <w:gridCol w:w="4220"/>
      </w:tblGrid>
      <w:tr w:rsidR="00142995" w:rsidRPr="001D04D4" w14:paraId="0CFFDEDF" w14:textId="77777777" w:rsidTr="00A018AC">
        <w:trPr>
          <w:trHeight w:val="163"/>
          <w:jc w:val="center"/>
        </w:trPr>
        <w:tc>
          <w:tcPr>
            <w:tcW w:w="3397" w:type="dxa"/>
            <w:shd w:val="pct15" w:color="auto" w:fill="auto"/>
            <w:vAlign w:val="center"/>
          </w:tcPr>
          <w:p w14:paraId="3C058BED" w14:textId="05176DAF" w:rsidR="00142995" w:rsidRPr="001D04D4" w:rsidRDefault="00142995" w:rsidP="00590584">
            <w:pPr>
              <w:spacing w:line="3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第５次船橋市障害者施策に</w:t>
            </w:r>
          </w:p>
          <w:p w14:paraId="3BD5CC27" w14:textId="77777777" w:rsidR="00142995" w:rsidRPr="001D04D4" w:rsidRDefault="00142995" w:rsidP="00590584">
            <w:pPr>
              <w:spacing w:line="340" w:lineRule="exact"/>
              <w:ind w:left="176"/>
              <w:jc w:val="center"/>
              <w:rPr>
                <w:rFonts w:ascii="UD デジタル 教科書体 NK-R" w:eastAsia="UD デジタル 教科書体 NK-R" w:hAnsi="BIZ UD明朝 Medium"/>
                <w:b/>
                <w:spacing w:val="0"/>
                <w:szCs w:val="24"/>
              </w:rPr>
            </w:pPr>
            <w:r w:rsidRPr="001D04D4">
              <w:rPr>
                <w:rFonts w:ascii="UD デジタル 教科書体 NK-R" w:eastAsia="UD デジタル 教科書体 NK-R" w:hAnsi="BIZ UD明朝 Medium" w:hint="eastAsia"/>
                <w:b/>
                <w:spacing w:val="0"/>
                <w:szCs w:val="24"/>
              </w:rPr>
              <w:t>関する計画庁内検討委員会</w:t>
            </w:r>
          </w:p>
        </w:tc>
        <w:tc>
          <w:tcPr>
            <w:tcW w:w="851" w:type="dxa"/>
            <w:tcBorders>
              <w:right w:val="dotted" w:sz="4" w:space="0" w:color="auto"/>
            </w:tcBorders>
            <w:vAlign w:val="center"/>
          </w:tcPr>
          <w:p w14:paraId="1405D1D5" w14:textId="730E1A2E" w:rsidR="00142995" w:rsidRPr="001D04D4" w:rsidRDefault="00142995" w:rsidP="00987084">
            <w:pPr>
              <w:spacing w:line="360" w:lineRule="auto"/>
              <w:jc w:val="center"/>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構成</w:t>
            </w:r>
          </w:p>
        </w:tc>
        <w:tc>
          <w:tcPr>
            <w:tcW w:w="4220" w:type="dxa"/>
            <w:tcBorders>
              <w:left w:val="dotted" w:sz="4" w:space="0" w:color="auto"/>
            </w:tcBorders>
            <w:vAlign w:val="center"/>
          </w:tcPr>
          <w:p w14:paraId="3E4F8DCE" w14:textId="17477731" w:rsidR="00142995" w:rsidRPr="001D04D4" w:rsidRDefault="00142995" w:rsidP="00590584">
            <w:pPr>
              <w:spacing w:line="280" w:lineRule="exact"/>
              <w:ind w:left="176"/>
              <w:jc w:val="left"/>
              <w:rPr>
                <w:rFonts w:ascii="UD デジタル 教科書体 NK-R" w:eastAsia="UD デジタル 教科書体 NK-R" w:hAnsi="BIZ UD明朝 Medium"/>
                <w:spacing w:val="0"/>
                <w:szCs w:val="24"/>
              </w:rPr>
            </w:pPr>
            <w:r w:rsidRPr="001D04D4">
              <w:rPr>
                <w:rFonts w:ascii="UD デジタル 教科書体 NK-R" w:eastAsia="UD デジタル 教科書体 NK-R" w:hAnsi="BIZ UD明朝 Medium" w:hint="eastAsia"/>
                <w:spacing w:val="0"/>
                <w:szCs w:val="24"/>
              </w:rPr>
              <w:t>関係各課長</w:t>
            </w:r>
          </w:p>
        </w:tc>
      </w:tr>
    </w:tbl>
    <w:tbl>
      <w:tblPr>
        <w:tblpPr w:leftFromText="142" w:rightFromText="142" w:vertAnchor="text" w:horzAnchor="page" w:tblpX="1731" w:tblpY="319"/>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851"/>
        <w:gridCol w:w="4221"/>
      </w:tblGrid>
      <w:tr w:rsidR="00590584" w:rsidRPr="001D04D4" w14:paraId="2F448732" w14:textId="77777777" w:rsidTr="00A018AC">
        <w:trPr>
          <w:trHeight w:val="132"/>
        </w:trPr>
        <w:tc>
          <w:tcPr>
            <w:tcW w:w="3369" w:type="dxa"/>
            <w:shd w:val="pct15" w:color="auto" w:fill="auto"/>
            <w:vAlign w:val="center"/>
          </w:tcPr>
          <w:p w14:paraId="1C6E2582" w14:textId="06826476" w:rsidR="00590584" w:rsidRPr="001D04D4" w:rsidRDefault="00590584" w:rsidP="00E969D2">
            <w:pPr>
              <w:ind w:leftChars="-75" w:left="-2" w:hangingChars="73" w:hanging="170"/>
              <w:jc w:val="center"/>
              <w:rPr>
                <w:rFonts w:ascii="UD デジタル 教科書体 NK-R" w:eastAsia="UD デジタル 教科書体 NK-R" w:hAnsi="BIZ UD明朝 Medium"/>
                <w:b/>
                <w:spacing w:val="0"/>
                <w:sz w:val="14"/>
                <w:szCs w:val="24"/>
              </w:rPr>
            </w:pPr>
            <w:r w:rsidRPr="001D04D4">
              <w:rPr>
                <w:rFonts w:ascii="UD デジタル 教科書体 NK-R" w:eastAsia="UD デジタル 教科書体 NK-R" w:hAnsi="BIZ UD明朝 Medium" w:hint="eastAsia"/>
                <w:b/>
                <w:spacing w:val="0"/>
                <w:sz w:val="24"/>
                <w:szCs w:val="24"/>
              </w:rPr>
              <w:t>検討部会</w:t>
            </w:r>
            <w:r w:rsidRPr="001D04D4">
              <w:rPr>
                <w:rFonts w:ascii="UD デジタル 教科書体 NK-R" w:eastAsia="UD デジタル 教科書体 NK-R" w:hAnsi="BIZ UD明朝 Medium" w:hint="eastAsia"/>
                <w:b/>
                <w:spacing w:val="0"/>
                <w:sz w:val="14"/>
                <w:szCs w:val="24"/>
              </w:rPr>
              <w:t>【計８部会設置】</w:t>
            </w:r>
          </w:p>
        </w:tc>
        <w:tc>
          <w:tcPr>
            <w:tcW w:w="851" w:type="dxa"/>
            <w:tcBorders>
              <w:right w:val="dotted" w:sz="4" w:space="0" w:color="auto"/>
            </w:tcBorders>
          </w:tcPr>
          <w:p w14:paraId="48A1AD6A" w14:textId="38032B5C" w:rsidR="00590584" w:rsidRPr="001D04D4" w:rsidRDefault="00590584" w:rsidP="00E969D2">
            <w:pPr>
              <w:spacing w:line="360" w:lineRule="auto"/>
              <w:jc w:val="center"/>
              <w:rPr>
                <w:rFonts w:ascii="UD デジタル 教科書体 NK-R" w:eastAsia="UD デジタル 教科書体 NK-R" w:hAnsi="BIZ UD明朝 Medium"/>
                <w:spacing w:val="0"/>
                <w:sz w:val="24"/>
                <w:szCs w:val="24"/>
              </w:rPr>
            </w:pPr>
            <w:r w:rsidRPr="001D04D4">
              <w:rPr>
                <w:rFonts w:ascii="UD デジタル 教科書体 NK-R" w:eastAsia="UD デジタル 教科書体 NK-R" w:hAnsi="BIZ UD明朝 Medium" w:hint="eastAsia"/>
                <w:spacing w:val="0"/>
                <w:sz w:val="24"/>
                <w:szCs w:val="24"/>
              </w:rPr>
              <w:t>構成</w:t>
            </w:r>
          </w:p>
        </w:tc>
        <w:tc>
          <w:tcPr>
            <w:tcW w:w="4221" w:type="dxa"/>
            <w:tcBorders>
              <w:left w:val="dotted" w:sz="4" w:space="0" w:color="auto"/>
            </w:tcBorders>
          </w:tcPr>
          <w:p w14:paraId="7D869664" w14:textId="0961BD7B" w:rsidR="00590584" w:rsidRPr="001D04D4" w:rsidRDefault="00590584" w:rsidP="00E969D2">
            <w:pPr>
              <w:spacing w:line="360" w:lineRule="auto"/>
              <w:ind w:left="174"/>
              <w:jc w:val="left"/>
              <w:rPr>
                <w:rFonts w:ascii="UD デジタル 教科書体 NK-R" w:eastAsia="UD デジタル 教科書体 NK-R" w:hAnsi="BIZ UD明朝 Medium"/>
                <w:spacing w:val="0"/>
                <w:sz w:val="24"/>
                <w:szCs w:val="24"/>
              </w:rPr>
            </w:pPr>
            <w:r w:rsidRPr="001D04D4">
              <w:rPr>
                <w:rFonts w:ascii="UD デジタル 教科書体 NK-R" w:eastAsia="UD デジタル 教科書体 NK-R" w:hAnsi="BIZ UD明朝 Medium" w:hint="eastAsia"/>
                <w:spacing w:val="0"/>
                <w:sz w:val="24"/>
                <w:szCs w:val="24"/>
              </w:rPr>
              <w:t>関係各課長、担当者</w:t>
            </w:r>
          </w:p>
        </w:tc>
      </w:tr>
    </w:tbl>
    <w:p w14:paraId="4F15CBFB" w14:textId="16BF35C1" w:rsidR="00142995" w:rsidRPr="001D04D4" w:rsidRDefault="00142995" w:rsidP="00142995">
      <w:pPr>
        <w:spacing w:line="240" w:lineRule="atLeast"/>
        <w:ind w:left="174"/>
        <w:jc w:val="left"/>
        <w:rPr>
          <w:rFonts w:ascii="UD デジタル 教科書体 NK-R" w:eastAsia="UD デジタル 教科書体 NK-R" w:hAnsi="BIZ UD明朝 Medium"/>
          <w:spacing w:val="0"/>
          <w:sz w:val="24"/>
          <w:szCs w:val="24"/>
        </w:rPr>
      </w:pPr>
    </w:p>
    <w:p w14:paraId="2D5E669E" w14:textId="6FD3A7B6" w:rsidR="000C4693" w:rsidRPr="001D04D4" w:rsidRDefault="000C4693">
      <w:pPr>
        <w:widowControl/>
        <w:jc w:val="left"/>
        <w:rPr>
          <w:rFonts w:ascii="UD デジタル 教科書体 NK-R" w:eastAsia="UD デジタル 教科書体 NK-R" w:hAnsi="BIZ UD明朝 Medium"/>
          <w:sz w:val="24"/>
          <w:szCs w:val="24"/>
        </w:rPr>
      </w:pPr>
    </w:p>
    <w:p w14:paraId="22B6CB73" w14:textId="1AC80DF4" w:rsidR="00142995" w:rsidRPr="001D04D4" w:rsidRDefault="00142995" w:rsidP="00C10746">
      <w:pPr>
        <w:shd w:val="clear" w:color="auto" w:fill="FFFFFF"/>
        <w:rPr>
          <w:rFonts w:ascii="UD デジタル 教科書体 NK-R" w:eastAsia="UD デジタル 教科書体 NK-R" w:hAnsi="BIZ UD明朝 Medium"/>
          <w:sz w:val="24"/>
          <w:szCs w:val="24"/>
        </w:rPr>
      </w:pPr>
    </w:p>
    <w:p w14:paraId="1D174931" w14:textId="77777777" w:rsidR="00C10746" w:rsidRPr="001D04D4" w:rsidRDefault="00C10746" w:rsidP="00142995">
      <w:pPr>
        <w:shd w:val="clear" w:color="auto" w:fill="FFFFFF"/>
        <w:ind w:firstLineChars="100" w:firstLine="249"/>
        <w:rPr>
          <w:rFonts w:ascii="UD デジタル 教科書体 NK-R" w:eastAsia="UD デジタル 教科書体 NK-R" w:hAnsi="BIZ UD明朝 Medium"/>
          <w:sz w:val="24"/>
          <w:szCs w:val="24"/>
        </w:rPr>
        <w:sectPr w:rsidR="00C10746" w:rsidRPr="001D04D4" w:rsidSect="00544B0B">
          <w:headerReference w:type="even" r:id="rId9"/>
          <w:headerReference w:type="default" r:id="rId10"/>
          <w:footerReference w:type="even" r:id="rId11"/>
          <w:footerReference w:type="default" r:id="rId12"/>
          <w:footnotePr>
            <w:pos w:val="beneathText"/>
          </w:footnotePr>
          <w:pgSz w:w="11906" w:h="16838" w:code="9"/>
          <w:pgMar w:top="0" w:right="1021" w:bottom="1021" w:left="1021" w:header="454" w:footer="454" w:gutter="0"/>
          <w:pgNumType w:fmt="numberInDash" w:start="1"/>
          <w:cols w:space="720"/>
          <w:noEndnote/>
          <w:docGrid w:type="linesAndChars" w:linePitch="400" w:charSpace="-1352"/>
        </w:sectPr>
      </w:pPr>
    </w:p>
    <w:p w14:paraId="21DEFEBD" w14:textId="385FFE7E" w:rsidR="00CF42AF" w:rsidRPr="00CF42AF" w:rsidRDefault="00F85B69" w:rsidP="00CF42AF">
      <w:pPr>
        <w:shd w:val="clear" w:color="auto" w:fill="FFFFFF"/>
        <w:tabs>
          <w:tab w:val="left" w:pos="3399"/>
        </w:tabs>
        <w:ind w:firstLineChars="100" w:firstLine="233"/>
        <w:jc w:val="left"/>
        <w:rPr>
          <w:rFonts w:ascii="UD デジタル 教科書体 NK-R" w:eastAsia="UD デジタル 教科書体 NK-R" w:hAnsi="BIZ UD明朝 Medium"/>
          <w:sz w:val="52"/>
          <w:szCs w:val="56"/>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1639808" behindDoc="0" locked="0" layoutInCell="1" allowOverlap="1" wp14:anchorId="6193BC7A" wp14:editId="6126E814">
                <wp:simplePos x="0" y="0"/>
                <wp:positionH relativeFrom="column">
                  <wp:posOffset>389890</wp:posOffset>
                </wp:positionH>
                <wp:positionV relativeFrom="paragraph">
                  <wp:posOffset>-2540</wp:posOffset>
                </wp:positionV>
                <wp:extent cx="1467556" cy="530578"/>
                <wp:effectExtent l="57150" t="133350" r="151765" b="79375"/>
                <wp:wrapNone/>
                <wp:docPr id="6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556" cy="530578"/>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5D1926AF" w14:textId="1FF3656C" w:rsidR="0036299E" w:rsidRPr="00E73C38" w:rsidRDefault="0036299E" w:rsidP="00AF5973">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１－２</w:t>
                            </w:r>
                          </w:p>
                          <w:p w14:paraId="28EDFE56" w14:textId="77777777" w:rsidR="0036299E" w:rsidRDefault="0036299E" w:rsidP="00AF5973">
                            <w:pPr>
                              <w:jc w:val="distribute"/>
                              <w:rPr>
                                <w:rFonts w:ascii="HG丸ｺﾞｼｯｸM-PRO" w:eastAsia="HG丸ｺﾞｼｯｸM-PRO" w:hAnsi="HG丸ｺﾞｼｯｸM-PRO"/>
                                <w:b/>
                                <w:color w:val="FFFFFF"/>
                                <w:sz w:val="36"/>
                                <w:szCs w:val="36"/>
                              </w:rPr>
                            </w:pPr>
                          </w:p>
                          <w:p w14:paraId="4D42FF42" w14:textId="77777777" w:rsidR="0036299E" w:rsidRDefault="0036299E" w:rsidP="00AF5973">
                            <w:pPr>
                              <w:jc w:val="distribute"/>
                              <w:rPr>
                                <w:rFonts w:ascii="HG丸ｺﾞｼｯｸM-PRO" w:eastAsia="HG丸ｺﾞｼｯｸM-PRO" w:hAnsi="HG丸ｺﾞｼｯｸM-PRO"/>
                                <w:b/>
                                <w:color w:val="FFFFFF"/>
                                <w:sz w:val="36"/>
                                <w:szCs w:val="36"/>
                              </w:rPr>
                            </w:pPr>
                          </w:p>
                          <w:p w14:paraId="1E4774E6" w14:textId="77777777" w:rsidR="0036299E" w:rsidRDefault="0036299E" w:rsidP="00AF5973">
                            <w:pPr>
                              <w:jc w:val="distribute"/>
                              <w:rPr>
                                <w:rFonts w:ascii="HG丸ｺﾞｼｯｸM-PRO" w:eastAsia="HG丸ｺﾞｼｯｸM-PRO" w:hAnsi="HG丸ｺﾞｼｯｸM-PRO"/>
                                <w:b/>
                                <w:color w:val="FFFFFF"/>
                                <w:sz w:val="36"/>
                                <w:szCs w:val="36"/>
                              </w:rPr>
                            </w:pPr>
                          </w:p>
                          <w:p w14:paraId="365C60F0" w14:textId="77777777" w:rsidR="0036299E" w:rsidRPr="00E94BF0" w:rsidRDefault="0036299E" w:rsidP="00AF5973">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BC7A" id="Text Box 691" o:spid="_x0000_s1032" type="#_x0000_t202" style="position:absolute;left:0;text-align:left;margin-left:30.7pt;margin-top:-.2pt;width:115.55pt;height:4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" fillcolor="black" strokeweight="10pt">
                <v:stroke linestyle="thinThin"/>
                <v:shadow on="t" color="#868686" opacity=".5" offset="6pt,-6pt"/>
                <v:textbox inset="2.2mm,.7pt,2.2mm,.7pt">
                  <w:txbxContent>
                    <w:p w14:paraId="5D1926AF" w14:textId="1FF3656C" w:rsidR="0036299E" w:rsidRPr="00E73C38" w:rsidRDefault="0036299E" w:rsidP="00AF5973">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１－２</w:t>
                      </w:r>
                    </w:p>
                    <w:p w14:paraId="28EDFE56" w14:textId="77777777" w:rsidR="0036299E" w:rsidRDefault="0036299E" w:rsidP="00AF5973">
                      <w:pPr>
                        <w:jc w:val="distribute"/>
                        <w:rPr>
                          <w:rFonts w:ascii="HG丸ｺﾞｼｯｸM-PRO" w:eastAsia="HG丸ｺﾞｼｯｸM-PRO" w:hAnsi="HG丸ｺﾞｼｯｸM-PRO"/>
                          <w:b/>
                          <w:color w:val="FFFFFF"/>
                          <w:sz w:val="36"/>
                          <w:szCs w:val="36"/>
                        </w:rPr>
                      </w:pPr>
                    </w:p>
                    <w:p w14:paraId="4D42FF42" w14:textId="77777777" w:rsidR="0036299E" w:rsidRDefault="0036299E" w:rsidP="00AF5973">
                      <w:pPr>
                        <w:jc w:val="distribute"/>
                        <w:rPr>
                          <w:rFonts w:ascii="HG丸ｺﾞｼｯｸM-PRO" w:eastAsia="HG丸ｺﾞｼｯｸM-PRO" w:hAnsi="HG丸ｺﾞｼｯｸM-PRO"/>
                          <w:b/>
                          <w:color w:val="FFFFFF"/>
                          <w:sz w:val="36"/>
                          <w:szCs w:val="36"/>
                        </w:rPr>
                      </w:pPr>
                    </w:p>
                    <w:p w14:paraId="1E4774E6" w14:textId="77777777" w:rsidR="0036299E" w:rsidRDefault="0036299E" w:rsidP="00AF5973">
                      <w:pPr>
                        <w:jc w:val="distribute"/>
                        <w:rPr>
                          <w:rFonts w:ascii="HG丸ｺﾞｼｯｸM-PRO" w:eastAsia="HG丸ｺﾞｼｯｸM-PRO" w:hAnsi="HG丸ｺﾞｼｯｸM-PRO"/>
                          <w:b/>
                          <w:color w:val="FFFFFF"/>
                          <w:sz w:val="36"/>
                          <w:szCs w:val="36"/>
                        </w:rPr>
                      </w:pPr>
                    </w:p>
                    <w:p w14:paraId="365C60F0" w14:textId="77777777" w:rsidR="0036299E" w:rsidRPr="00E94BF0" w:rsidRDefault="0036299E" w:rsidP="00AF5973">
                      <w:pPr>
                        <w:jc w:val="distribute"/>
                        <w:rPr>
                          <w:rFonts w:ascii="HG丸ｺﾞｼｯｸM-PRO" w:eastAsia="HG丸ｺﾞｼｯｸM-PRO" w:hAnsi="HG丸ｺﾞｼｯｸM-PRO"/>
                          <w:b/>
                          <w:color w:val="FFFFFF"/>
                          <w:sz w:val="36"/>
                          <w:szCs w:val="36"/>
                        </w:rPr>
                      </w:pPr>
                    </w:p>
                  </w:txbxContent>
                </v:textbox>
              </v:shape>
            </w:pict>
          </mc:Fallback>
        </mc:AlternateContent>
      </w:r>
      <w:r w:rsidR="00AF5973" w:rsidRPr="001D04D4">
        <w:rPr>
          <w:rFonts w:ascii="UD デジタル 教科書体 NK-R" w:eastAsia="UD デジタル 教科書体 NK-R" w:hAnsi="BIZ UD明朝 Medium" w:hint="eastAsia"/>
          <w:sz w:val="24"/>
          <w:szCs w:val="24"/>
        </w:rPr>
        <w:tab/>
      </w:r>
      <w:r w:rsidR="00AF5973" w:rsidRPr="00CF42AF">
        <w:rPr>
          <w:rFonts w:ascii="UD デジタル 教科書体 NK-R" w:eastAsia="UD デジタル 教科書体 NK-R" w:hAnsi="BIZ UD明朝 Medium" w:hint="eastAsia"/>
          <w:sz w:val="52"/>
          <w:szCs w:val="56"/>
        </w:rPr>
        <w:t>障害者を取り巻く現状</w:t>
      </w:r>
    </w:p>
    <w:p w14:paraId="13A24A0D" w14:textId="77777777" w:rsidR="00CF42AF" w:rsidRPr="001A7199" w:rsidRDefault="00CF42AF" w:rsidP="001A7199">
      <w:pPr>
        <w:shd w:val="clear" w:color="auto" w:fill="FFFFFF"/>
        <w:tabs>
          <w:tab w:val="left" w:pos="3666"/>
        </w:tabs>
        <w:spacing w:line="600" w:lineRule="exact"/>
        <w:rPr>
          <w:rFonts w:ascii="UD デジタル 教科書体 NK-R" w:eastAsia="UD デジタル 教科書体 NK-R" w:hAnsi="BIZ UD明朝 Medium"/>
          <w:sz w:val="40"/>
          <w:szCs w:val="32"/>
        </w:rPr>
      </w:pPr>
    </w:p>
    <w:p w14:paraId="50DF872C" w14:textId="07E9139E" w:rsidR="00BC4746" w:rsidRPr="00CF42AF" w:rsidRDefault="00AF5973" w:rsidP="00DC4A60">
      <w:pPr>
        <w:shd w:val="clear" w:color="auto" w:fill="FFFFFF"/>
        <w:tabs>
          <w:tab w:val="left" w:pos="3666"/>
        </w:tabs>
        <w:spacing w:line="360" w:lineRule="exact"/>
        <w:rPr>
          <w:rFonts w:ascii="UD デジタル 教科書体 NK-R" w:eastAsia="UD デジタル 教科書体 NK-R" w:hAnsi="BIZ UD明朝 Medium"/>
          <w:sz w:val="28"/>
          <w:szCs w:val="32"/>
        </w:rPr>
      </w:pPr>
      <w:r w:rsidRPr="00CF42AF">
        <w:rPr>
          <w:rFonts w:ascii="UD デジタル 教科書体 NK-R" w:eastAsia="UD デジタル 教科書体 NK-R" w:hAnsi="BIZ UD明朝 Medium" w:hint="eastAsia"/>
          <w:sz w:val="28"/>
          <w:szCs w:val="32"/>
        </w:rPr>
        <w:t>１　国の障害者施策の動向</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C36D2E" w:rsidRPr="001D04D4" w14:paraId="1E9F48B8" w14:textId="77777777" w:rsidTr="00C36D2E">
        <w:trPr>
          <w:trHeight w:hRule="exact" w:val="450"/>
        </w:trPr>
        <w:tc>
          <w:tcPr>
            <w:tcW w:w="9634" w:type="dxa"/>
            <w:gridSpan w:val="2"/>
            <w:shd w:val="pct10" w:color="auto" w:fill="auto"/>
            <w:vAlign w:val="center"/>
          </w:tcPr>
          <w:p w14:paraId="144B0F86" w14:textId="77777777" w:rsidR="00C36D2E" w:rsidRPr="001D04D4" w:rsidRDefault="00C36D2E" w:rsidP="00DC4A60">
            <w:pPr>
              <w:spacing w:line="36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障害者施策の動向</w:t>
            </w:r>
          </w:p>
        </w:tc>
      </w:tr>
      <w:tr w:rsidR="00C36D2E" w:rsidRPr="001D04D4" w14:paraId="2AE42B1C" w14:textId="77777777" w:rsidTr="00CF42AF">
        <w:trPr>
          <w:trHeight w:hRule="exact" w:val="900"/>
        </w:trPr>
        <w:tc>
          <w:tcPr>
            <w:tcW w:w="1838" w:type="dxa"/>
            <w:vAlign w:val="center"/>
          </w:tcPr>
          <w:p w14:paraId="5FB587CB" w14:textId="7657E5F2"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２００３年</w:t>
            </w:r>
          </w:p>
          <w:p w14:paraId="5227657D" w14:textId="030511FF"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(平成１５年)</w:t>
            </w:r>
          </w:p>
        </w:tc>
        <w:tc>
          <w:tcPr>
            <w:tcW w:w="7796" w:type="dxa"/>
            <w:vAlign w:val="center"/>
          </w:tcPr>
          <w:p w14:paraId="19D8F82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■支援費制度の開始</w:t>
            </w:r>
          </w:p>
          <w:p w14:paraId="40736EDB" w14:textId="77777777" w:rsidR="00DB4499" w:rsidRPr="001D04D4" w:rsidRDefault="00C36D2E" w:rsidP="008F109D">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身体・知的障害者（児）自らが福祉サービスを選択し、</w:t>
            </w:r>
          </w:p>
          <w:p w14:paraId="33B4671A" w14:textId="34912CE0" w:rsidR="00C36D2E" w:rsidRPr="001D04D4" w:rsidRDefault="00C36D2E" w:rsidP="00DB4499">
            <w:pPr>
              <w:spacing w:line="280" w:lineRule="exact"/>
              <w:ind w:leftChars="113" w:left="718" w:hangingChars="184" w:hanging="45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契約によってサービスを利用する仕組み</w:t>
            </w:r>
          </w:p>
        </w:tc>
      </w:tr>
      <w:tr w:rsidR="00C36D2E" w:rsidRPr="001D04D4" w14:paraId="56E0A8EB" w14:textId="77777777" w:rsidTr="00CF42AF">
        <w:trPr>
          <w:trHeight w:hRule="exact" w:val="680"/>
        </w:trPr>
        <w:tc>
          <w:tcPr>
            <w:tcW w:w="1838" w:type="dxa"/>
            <w:vAlign w:val="center"/>
          </w:tcPr>
          <w:p w14:paraId="0E56A2C6" w14:textId="554C234F"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２００６年</w:t>
            </w:r>
          </w:p>
          <w:p w14:paraId="2CAF31FD" w14:textId="087192FD"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(平成１８年)</w:t>
            </w:r>
          </w:p>
        </w:tc>
        <w:tc>
          <w:tcPr>
            <w:tcW w:w="7796" w:type="dxa"/>
            <w:vAlign w:val="center"/>
          </w:tcPr>
          <w:p w14:paraId="0027745C" w14:textId="73407A53"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■障害者自立支援法の施行</w:t>
            </w:r>
          </w:p>
          <w:p w14:paraId="2C47BB14" w14:textId="1371D406"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身体・知的・精神の３障害のサービスを一元化</w:t>
            </w:r>
          </w:p>
        </w:tc>
      </w:tr>
      <w:tr w:rsidR="00C36D2E" w:rsidRPr="001D04D4" w14:paraId="7A616619" w14:textId="77777777" w:rsidTr="00CF42AF">
        <w:trPr>
          <w:trHeight w:hRule="exact" w:val="680"/>
        </w:trPr>
        <w:tc>
          <w:tcPr>
            <w:tcW w:w="1838" w:type="dxa"/>
            <w:vAlign w:val="center"/>
          </w:tcPr>
          <w:p w14:paraId="03BD314E" w14:textId="1193E843"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２０１０年</w:t>
            </w:r>
          </w:p>
          <w:p w14:paraId="0C1924C0" w14:textId="3771563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(平成２２年)</w:t>
            </w:r>
          </w:p>
        </w:tc>
        <w:tc>
          <w:tcPr>
            <w:tcW w:w="7796" w:type="dxa"/>
            <w:vAlign w:val="center"/>
          </w:tcPr>
          <w:p w14:paraId="0F8CD7CB"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■障害者自立支援法の一部改正</w:t>
            </w:r>
          </w:p>
          <w:p w14:paraId="293F3F0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発達障害が障害者自立支援法の対象になることを明確化</w:t>
            </w:r>
          </w:p>
        </w:tc>
      </w:tr>
      <w:tr w:rsidR="00C36D2E" w:rsidRPr="001D04D4" w14:paraId="47239D87" w14:textId="77777777" w:rsidTr="00CF42AF">
        <w:trPr>
          <w:trHeight w:hRule="exact" w:val="918"/>
        </w:trPr>
        <w:tc>
          <w:tcPr>
            <w:tcW w:w="1838" w:type="dxa"/>
            <w:vAlign w:val="center"/>
          </w:tcPr>
          <w:p w14:paraId="0596D1A2" w14:textId="47B0BDF8"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２０１１年</w:t>
            </w:r>
          </w:p>
          <w:p w14:paraId="05F4F3C5" w14:textId="1639FBE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(平成２３年)</w:t>
            </w:r>
          </w:p>
        </w:tc>
        <w:tc>
          <w:tcPr>
            <w:tcW w:w="7796" w:type="dxa"/>
            <w:vAlign w:val="center"/>
          </w:tcPr>
          <w:p w14:paraId="0F3BDBAE" w14:textId="56F69D1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■障害者基本法の一部改正</w:t>
            </w:r>
          </w:p>
          <w:p w14:paraId="066761E7" w14:textId="0CA5D2D2" w:rsidR="00C36D2E" w:rsidRPr="001D04D4" w:rsidRDefault="00C36D2E" w:rsidP="008F109D">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「共生社会の実現」が目的に新たに明記、障害者の定義の変更、差別の禁止を規定</w:t>
            </w:r>
          </w:p>
        </w:tc>
      </w:tr>
      <w:tr w:rsidR="00C36D2E" w:rsidRPr="001D04D4" w14:paraId="16D69F50" w14:textId="77777777" w:rsidTr="009247B8">
        <w:trPr>
          <w:trHeight w:hRule="exact" w:val="1005"/>
        </w:trPr>
        <w:tc>
          <w:tcPr>
            <w:tcW w:w="1838" w:type="dxa"/>
            <w:vMerge w:val="restart"/>
            <w:vAlign w:val="center"/>
          </w:tcPr>
          <w:p w14:paraId="3C5F303D" w14:textId="094258F4"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２０１２年</w:t>
            </w:r>
          </w:p>
          <w:p w14:paraId="2ACA7917" w14:textId="53FBEA11"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(平成２４年)</w:t>
            </w:r>
          </w:p>
        </w:tc>
        <w:tc>
          <w:tcPr>
            <w:tcW w:w="7796" w:type="dxa"/>
            <w:vAlign w:val="center"/>
          </w:tcPr>
          <w:p w14:paraId="34B022B1"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■児童福祉法の一部改正</w:t>
            </w:r>
          </w:p>
          <w:p w14:paraId="642FBF9C" w14:textId="77777777" w:rsidR="00C36D2E" w:rsidRPr="001D04D4" w:rsidRDefault="00C36D2E" w:rsidP="008F109D">
            <w:pPr>
              <w:spacing w:line="280" w:lineRule="exact"/>
              <w:ind w:leftChars="100" w:left="22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障害児支援の強化を図るため、利用形態の別により障害児施設・事業を一元化</w:t>
            </w:r>
          </w:p>
        </w:tc>
      </w:tr>
      <w:tr w:rsidR="00C36D2E" w:rsidRPr="001D04D4" w14:paraId="77DECC80" w14:textId="77777777" w:rsidTr="009247B8">
        <w:trPr>
          <w:trHeight w:hRule="exact" w:val="566"/>
        </w:trPr>
        <w:tc>
          <w:tcPr>
            <w:tcW w:w="1838" w:type="dxa"/>
            <w:vMerge/>
            <w:vAlign w:val="center"/>
          </w:tcPr>
          <w:p w14:paraId="42AA7928"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vAlign w:val="center"/>
          </w:tcPr>
          <w:p w14:paraId="398D2C07"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■障害者虐待防止法の施行</w:t>
            </w:r>
          </w:p>
        </w:tc>
      </w:tr>
      <w:tr w:rsidR="00C36D2E" w:rsidRPr="001D04D4" w14:paraId="57074574" w14:textId="77777777" w:rsidTr="00CF42AF">
        <w:trPr>
          <w:trHeight w:hRule="exact" w:val="680"/>
        </w:trPr>
        <w:tc>
          <w:tcPr>
            <w:tcW w:w="1838" w:type="dxa"/>
            <w:vMerge w:val="restart"/>
            <w:vAlign w:val="center"/>
          </w:tcPr>
          <w:p w14:paraId="3958410A" w14:textId="319A7E86"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２０１３年</w:t>
            </w:r>
          </w:p>
          <w:p w14:paraId="09C3DDE6" w14:textId="59BF4B5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(平成２５年)</w:t>
            </w:r>
          </w:p>
        </w:tc>
        <w:tc>
          <w:tcPr>
            <w:tcW w:w="7796" w:type="dxa"/>
            <w:vAlign w:val="center"/>
          </w:tcPr>
          <w:p w14:paraId="24B7BABE"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■障害者総合支援法の施行</w:t>
            </w:r>
          </w:p>
          <w:p w14:paraId="3783D175" w14:textId="0C8C5B51"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難病を障害者の範囲に追加</w:t>
            </w:r>
          </w:p>
        </w:tc>
      </w:tr>
      <w:tr w:rsidR="00C36D2E" w:rsidRPr="001D04D4" w14:paraId="3E7A89D3" w14:textId="77777777" w:rsidTr="00CF42AF">
        <w:trPr>
          <w:trHeight w:hRule="exact" w:val="680"/>
        </w:trPr>
        <w:tc>
          <w:tcPr>
            <w:tcW w:w="1838" w:type="dxa"/>
            <w:vMerge/>
            <w:vAlign w:val="center"/>
          </w:tcPr>
          <w:p w14:paraId="4D0045B6"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vAlign w:val="center"/>
          </w:tcPr>
          <w:p w14:paraId="117D2D8F"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■障害者優先調達推進法の施行</w:t>
            </w:r>
          </w:p>
          <w:p w14:paraId="0A4970D6"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行政等による障害者就労施設等からの物品の調達を推進</w:t>
            </w:r>
          </w:p>
        </w:tc>
      </w:tr>
      <w:tr w:rsidR="00C36D2E" w:rsidRPr="001D04D4" w14:paraId="4CB9791F" w14:textId="77777777" w:rsidTr="00CF42AF">
        <w:trPr>
          <w:trHeight w:hRule="exact" w:val="680"/>
        </w:trPr>
        <w:tc>
          <w:tcPr>
            <w:tcW w:w="1838" w:type="dxa"/>
            <w:vAlign w:val="center"/>
          </w:tcPr>
          <w:p w14:paraId="7E063373" w14:textId="6C12FE14"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２０１４年</w:t>
            </w:r>
          </w:p>
          <w:p w14:paraId="4EF0ADC6" w14:textId="3D825949"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(平成２６年)</w:t>
            </w:r>
          </w:p>
        </w:tc>
        <w:tc>
          <w:tcPr>
            <w:tcW w:w="7796" w:type="dxa"/>
            <w:vAlign w:val="center"/>
          </w:tcPr>
          <w:p w14:paraId="093EE3E5"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■障害者権利条約の批准</w:t>
            </w:r>
          </w:p>
        </w:tc>
      </w:tr>
      <w:tr w:rsidR="00C36D2E" w:rsidRPr="001D04D4" w14:paraId="1BCE2927" w14:textId="77777777" w:rsidTr="00CF42AF">
        <w:trPr>
          <w:trHeight w:hRule="exact" w:val="680"/>
        </w:trPr>
        <w:tc>
          <w:tcPr>
            <w:tcW w:w="1838" w:type="dxa"/>
            <w:vMerge w:val="restart"/>
            <w:vAlign w:val="center"/>
          </w:tcPr>
          <w:p w14:paraId="02687C30" w14:textId="42B7E28E"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２０１６年</w:t>
            </w:r>
          </w:p>
          <w:p w14:paraId="7D70F122" w14:textId="4E4C1601"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(平成２８年)</w:t>
            </w:r>
          </w:p>
        </w:tc>
        <w:tc>
          <w:tcPr>
            <w:tcW w:w="7796" w:type="dxa"/>
            <w:vAlign w:val="center"/>
          </w:tcPr>
          <w:p w14:paraId="50C7CB46"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■障害者差別解消法の施行</w:t>
            </w:r>
          </w:p>
        </w:tc>
      </w:tr>
      <w:tr w:rsidR="00C36D2E" w:rsidRPr="001D04D4" w14:paraId="27FE4105" w14:textId="77777777" w:rsidTr="00CF42AF">
        <w:trPr>
          <w:trHeight w:hRule="exact" w:val="680"/>
        </w:trPr>
        <w:tc>
          <w:tcPr>
            <w:tcW w:w="1838" w:type="dxa"/>
            <w:vMerge/>
            <w:vAlign w:val="center"/>
          </w:tcPr>
          <w:p w14:paraId="4F0D8626"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p>
        </w:tc>
        <w:tc>
          <w:tcPr>
            <w:tcW w:w="7796" w:type="dxa"/>
            <w:vAlign w:val="center"/>
          </w:tcPr>
          <w:p w14:paraId="3897860C" w14:textId="3EA0F04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■成年後見制度利用促進法の施行</w:t>
            </w:r>
          </w:p>
        </w:tc>
      </w:tr>
      <w:tr w:rsidR="00CF42AF" w:rsidRPr="001D04D4" w14:paraId="05D189B0" w14:textId="77777777" w:rsidTr="00CF42AF">
        <w:trPr>
          <w:trHeight w:hRule="exact" w:val="680"/>
        </w:trPr>
        <w:tc>
          <w:tcPr>
            <w:tcW w:w="1838" w:type="dxa"/>
            <w:vMerge w:val="restart"/>
            <w:vAlign w:val="center"/>
          </w:tcPr>
          <w:p w14:paraId="60111B4E" w14:textId="0F0FF846"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２０１８年</w:t>
            </w:r>
          </w:p>
          <w:p w14:paraId="0B516BE9" w14:textId="6C22AFAA"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(平成３０年)</w:t>
            </w:r>
          </w:p>
        </w:tc>
        <w:tc>
          <w:tcPr>
            <w:tcW w:w="7796" w:type="dxa"/>
            <w:vAlign w:val="center"/>
          </w:tcPr>
          <w:p w14:paraId="2CF4B50E" w14:textId="77777777" w:rsidR="00981378" w:rsidRDefault="00981378" w:rsidP="00981378">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■障害者総合支援法の一部改正</w:t>
            </w:r>
          </w:p>
          <w:p w14:paraId="710C742B" w14:textId="7A0596AA" w:rsidR="00CF42AF" w:rsidRPr="001D04D4" w:rsidRDefault="00981378" w:rsidP="00981378">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「生活」と「就労」に対する支援の一層の充実</w:t>
            </w:r>
            <w:r w:rsidR="00CF42AF"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p>
        </w:tc>
      </w:tr>
      <w:tr w:rsidR="00CF42AF" w:rsidRPr="001D04D4" w14:paraId="400B1459" w14:textId="77777777" w:rsidTr="00CF42AF">
        <w:trPr>
          <w:trHeight w:hRule="exact" w:val="680"/>
        </w:trPr>
        <w:tc>
          <w:tcPr>
            <w:tcW w:w="1838" w:type="dxa"/>
            <w:vMerge/>
            <w:vAlign w:val="center"/>
          </w:tcPr>
          <w:p w14:paraId="68655E57"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p>
        </w:tc>
        <w:tc>
          <w:tcPr>
            <w:tcW w:w="7796" w:type="dxa"/>
            <w:vAlign w:val="center"/>
          </w:tcPr>
          <w:p w14:paraId="6F94A5B5" w14:textId="77777777" w:rsidR="00981378" w:rsidRPr="001D04D4" w:rsidRDefault="00981378" w:rsidP="00981378">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■障害者による文化芸術活動の推進に関する法律の施行</w:t>
            </w:r>
          </w:p>
          <w:p w14:paraId="13E129BE" w14:textId="6EE0F981" w:rsidR="00CF42AF" w:rsidRPr="00981378" w:rsidRDefault="00981378" w:rsidP="00981378">
            <w:pPr>
              <w:spacing w:line="280" w:lineRule="exact"/>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障害者による文化芸術活動の推進</w:t>
            </w:r>
          </w:p>
        </w:tc>
      </w:tr>
      <w:tr w:rsidR="00C36D2E" w:rsidRPr="001D04D4" w14:paraId="211D575D" w14:textId="77777777" w:rsidTr="00CF42AF">
        <w:trPr>
          <w:trHeight w:hRule="exact" w:val="651"/>
        </w:trPr>
        <w:tc>
          <w:tcPr>
            <w:tcW w:w="1838" w:type="dxa"/>
            <w:vAlign w:val="center"/>
          </w:tcPr>
          <w:p w14:paraId="731985CB" w14:textId="77777777"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２０２２年</w:t>
            </w:r>
          </w:p>
          <w:p w14:paraId="11890EE1" w14:textId="0E65A050"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（令和４年）</w:t>
            </w:r>
          </w:p>
        </w:tc>
        <w:tc>
          <w:tcPr>
            <w:tcW w:w="7796" w:type="dxa"/>
            <w:vAlign w:val="center"/>
          </w:tcPr>
          <w:p w14:paraId="0A4C3A29" w14:textId="77777777" w:rsidR="00C36D2E" w:rsidRPr="001D04D4" w:rsidRDefault="00C36D2E" w:rsidP="00DB4499">
            <w:pPr>
              <w:spacing w:line="280" w:lineRule="exact"/>
              <w:ind w:left="249" w:hangingChars="100" w:hanging="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■障害者情報アクセシビリティ・コミュニケーション施策推進法の施行</w:t>
            </w:r>
          </w:p>
          <w:p w14:paraId="46B1768A" w14:textId="4DC17178"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CF42AF">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情報の取得利用・意思疎通に係る施策を総合的に推進</w:t>
            </w:r>
          </w:p>
        </w:tc>
      </w:tr>
      <w:tr w:rsidR="00CF42AF" w:rsidRPr="001D04D4" w14:paraId="0BD2D752" w14:textId="77777777" w:rsidTr="00CF42AF">
        <w:trPr>
          <w:trHeight w:hRule="exact" w:val="680"/>
        </w:trPr>
        <w:tc>
          <w:tcPr>
            <w:tcW w:w="1838" w:type="dxa"/>
            <w:vMerge w:val="restart"/>
            <w:vAlign w:val="center"/>
          </w:tcPr>
          <w:p w14:paraId="3F52B4D9"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２０２４年</w:t>
            </w:r>
          </w:p>
          <w:p w14:paraId="2BB4B26F" w14:textId="5B82958E" w:rsidR="00CF42AF" w:rsidRPr="001D04D4" w:rsidRDefault="00CF42AF"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（令和６年）</w:t>
            </w:r>
          </w:p>
        </w:tc>
        <w:tc>
          <w:tcPr>
            <w:tcW w:w="7796" w:type="dxa"/>
            <w:vAlign w:val="center"/>
          </w:tcPr>
          <w:p w14:paraId="75F3F4C4" w14:textId="77777777" w:rsidR="00CF42AF" w:rsidRPr="001D04D4" w:rsidRDefault="00CF42AF"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■障害者差別解消法の一部改正</w:t>
            </w:r>
          </w:p>
          <w:p w14:paraId="5AEB3165" w14:textId="2EE9CF94" w:rsidR="00CF42AF" w:rsidRPr="001D04D4" w:rsidRDefault="00CF42AF"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事業者による障害者への合理的配慮の提供が義務化</w:t>
            </w:r>
          </w:p>
        </w:tc>
      </w:tr>
      <w:tr w:rsidR="00CF42AF" w:rsidRPr="001D04D4" w14:paraId="754175C7" w14:textId="77777777" w:rsidTr="00CF42AF">
        <w:trPr>
          <w:trHeight w:hRule="exact" w:val="680"/>
        </w:trPr>
        <w:tc>
          <w:tcPr>
            <w:tcW w:w="1838" w:type="dxa"/>
            <w:vMerge/>
            <w:vAlign w:val="center"/>
          </w:tcPr>
          <w:p w14:paraId="20CEBB37" w14:textId="77777777" w:rsidR="00CF42AF" w:rsidRPr="001D04D4" w:rsidRDefault="00CF42AF" w:rsidP="008F109D">
            <w:pPr>
              <w:spacing w:line="280" w:lineRule="exact"/>
              <w:jc w:val="center"/>
              <w:rPr>
                <w:rFonts w:ascii="UD デジタル 教科書体 NK-R" w:eastAsia="UD デジタル 教科書体 NK-R" w:hAnsi="BIZ UD明朝 Medium"/>
                <w:sz w:val="24"/>
                <w:szCs w:val="24"/>
              </w:rPr>
            </w:pPr>
          </w:p>
        </w:tc>
        <w:tc>
          <w:tcPr>
            <w:tcW w:w="7796" w:type="dxa"/>
            <w:vAlign w:val="center"/>
          </w:tcPr>
          <w:p w14:paraId="4B87AF68" w14:textId="77777777" w:rsidR="00CF42AF" w:rsidRDefault="00CF42AF" w:rsidP="00CF42AF">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■障害者総合支援法の一部改正</w:t>
            </w:r>
          </w:p>
          <w:p w14:paraId="35F0E301" w14:textId="41A9BDC4" w:rsidR="00CF42AF" w:rsidRPr="00CF42AF" w:rsidRDefault="00CF42AF" w:rsidP="008F109D">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r w:rsidRPr="00CF42AF">
              <w:rPr>
                <w:rFonts w:ascii="UD デジタル 教科書体 NK-R" w:eastAsia="UD デジタル 教科書体 NK-R" w:hAnsi="BIZ UD明朝 Medium" w:hint="eastAsia"/>
                <w:sz w:val="24"/>
                <w:szCs w:val="24"/>
              </w:rPr>
              <w:t>地域生活の支援体制の充実、多様な就労ニーズに対する支援</w:t>
            </w:r>
            <w:r>
              <w:rPr>
                <w:rFonts w:ascii="UD デジタル 教科書体 NK-R" w:eastAsia="UD デジタル 教科書体 NK-R" w:hAnsi="BIZ UD明朝 Medium" w:hint="eastAsia"/>
                <w:sz w:val="24"/>
                <w:szCs w:val="24"/>
              </w:rPr>
              <w:t>の推進</w:t>
            </w:r>
          </w:p>
        </w:tc>
      </w:tr>
      <w:tr w:rsidR="00C36D2E" w:rsidRPr="001D04D4" w14:paraId="3519BCA5" w14:textId="77777777" w:rsidTr="00CF42AF">
        <w:trPr>
          <w:trHeight w:hRule="exact" w:val="680"/>
        </w:trPr>
        <w:tc>
          <w:tcPr>
            <w:tcW w:w="1838" w:type="dxa"/>
            <w:vAlign w:val="center"/>
          </w:tcPr>
          <w:p w14:paraId="78D71458" w14:textId="58A9E99C"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２０２５年</w:t>
            </w:r>
          </w:p>
          <w:p w14:paraId="531A9B8B" w14:textId="6D3C9315" w:rsidR="00C36D2E" w:rsidRPr="001D04D4" w:rsidRDefault="00C36D2E" w:rsidP="008F109D">
            <w:pPr>
              <w:spacing w:line="280" w:lineRule="exact"/>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（令和７年）</w:t>
            </w:r>
          </w:p>
        </w:tc>
        <w:tc>
          <w:tcPr>
            <w:tcW w:w="7796" w:type="dxa"/>
            <w:vAlign w:val="center"/>
          </w:tcPr>
          <w:p w14:paraId="0CEC6037" w14:textId="77777777"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■手話施策推進法の施行</w:t>
            </w:r>
          </w:p>
          <w:p w14:paraId="02709BE8" w14:textId="32580755" w:rsidR="00C36D2E" w:rsidRPr="001D04D4" w:rsidRDefault="00C36D2E" w:rsidP="008F109D">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 xml:space="preserve">　</w:t>
            </w:r>
            <w:r w:rsidR="00981378">
              <w:rPr>
                <w:rFonts w:ascii="UD デジタル 教科書体 NK-R" w:eastAsia="UD デジタル 教科書体 NK-R" w:hAnsi="BIZ UD明朝 Medium" w:hint="eastAsia"/>
                <w:sz w:val="24"/>
                <w:szCs w:val="24"/>
              </w:rPr>
              <w:t xml:space="preserve">　</w:t>
            </w:r>
            <w:r w:rsidRPr="001D04D4">
              <w:rPr>
                <w:rFonts w:ascii="UD デジタル 教科書体 NK-R" w:eastAsia="UD デジタル 教科書体 NK-R" w:hAnsi="BIZ UD明朝 Medium" w:hint="eastAsia"/>
                <w:sz w:val="24"/>
                <w:szCs w:val="24"/>
              </w:rPr>
              <w:t>手話に関する施策を総合的に推進</w:t>
            </w:r>
          </w:p>
        </w:tc>
      </w:tr>
    </w:tbl>
    <w:p w14:paraId="6936A9C3" w14:textId="06096933" w:rsidR="00AF5973" w:rsidRPr="001D04D4" w:rsidRDefault="002F18EE" w:rsidP="009711AC">
      <w:pPr>
        <w:shd w:val="clear" w:color="auto" w:fill="FFFFFF"/>
        <w:tabs>
          <w:tab w:val="left" w:pos="567"/>
        </w:tabs>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r w:rsidR="00B9683F" w:rsidRPr="001D04D4">
        <w:rPr>
          <w:rFonts w:ascii="UD デジタル 教科書体 NK-R" w:eastAsia="UD デジタル 教科書体 NK-R" w:hAnsi="BIZ UD明朝 Medium" w:hint="eastAsia"/>
          <w:sz w:val="32"/>
          <w:szCs w:val="32"/>
        </w:rPr>
        <w:lastRenderedPageBreak/>
        <w:t>２　障害者の現状</w:t>
      </w:r>
    </w:p>
    <w:p w14:paraId="61FA514B" w14:textId="4AAE04FC" w:rsidR="00E53A66" w:rsidRDefault="00E53A66" w:rsidP="0036299E">
      <w:pPr>
        <w:shd w:val="clear" w:color="auto" w:fill="FFFFFF"/>
        <w:ind w:left="176"/>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（１）総人口と障害者手帳所持者数の推移</w:t>
      </w:r>
    </w:p>
    <w:p w14:paraId="18FCF2A0" w14:textId="65DA0FE1" w:rsidR="007B7A76" w:rsidRPr="007B7A76" w:rsidRDefault="007B7A76" w:rsidP="0036299E">
      <w:pPr>
        <w:shd w:val="clear" w:color="auto" w:fill="FFFFFF"/>
        <w:ind w:left="176" w:firstLineChars="100" w:firstLine="213"/>
        <w:rPr>
          <w:rFonts w:ascii="UD デジタル 教科書体 NK-R" w:eastAsia="UD デジタル 教科書体 NK-R" w:hAnsi="BIZ UD明朝 Medium"/>
          <w:spacing w:val="0"/>
          <w:sz w:val="24"/>
          <w:szCs w:val="24"/>
        </w:rPr>
      </w:pPr>
      <w:r w:rsidRPr="007B7A76">
        <w:rPr>
          <w:rFonts w:ascii="UD デジタル 教科書体 NK-R" w:eastAsia="UD デジタル 教科書体 NK-R" w:hAnsi="BIZ UD明朝 Medium" w:hint="eastAsia"/>
          <w:spacing w:val="0"/>
          <w:szCs w:val="24"/>
        </w:rPr>
        <w:t>（</w:t>
      </w:r>
      <w:r>
        <w:rPr>
          <w:rFonts w:ascii="UD デジタル 教科書体 NK-R" w:eastAsia="UD デジタル 教科書体 NK-R" w:hAnsi="BIZ UD明朝 Medium" w:hint="eastAsia"/>
          <w:spacing w:val="0"/>
          <w:szCs w:val="24"/>
        </w:rPr>
        <w:t>総人口：</w:t>
      </w:r>
      <w:r w:rsidRPr="007B7A76">
        <w:rPr>
          <w:rFonts w:ascii="UD デジタル 教科書体 NK-R" w:eastAsia="UD デジタル 教科書体 NK-R" w:hAnsi="BIZ UD明朝 Medium" w:hint="eastAsia"/>
          <w:spacing w:val="0"/>
          <w:szCs w:val="24"/>
        </w:rPr>
        <w:t>各年度３月１日時点の常住人口、</w:t>
      </w:r>
      <w:r>
        <w:rPr>
          <w:rFonts w:ascii="UD デジタル 教科書体 NK-R" w:eastAsia="UD デジタル 教科書体 NK-R" w:hAnsi="BIZ UD明朝 Medium" w:hint="eastAsia"/>
          <w:spacing w:val="0"/>
          <w:szCs w:val="24"/>
        </w:rPr>
        <w:t>手帳の所持者数：</w:t>
      </w:r>
      <w:r w:rsidRPr="007B7A76">
        <w:rPr>
          <w:rFonts w:ascii="UD デジタル 教科書体 NK-R" w:eastAsia="UD デジタル 教科書体 NK-R" w:hAnsi="BIZ UD明朝 Medium" w:hint="eastAsia"/>
          <w:spacing w:val="0"/>
          <w:szCs w:val="24"/>
        </w:rPr>
        <w:t>その年度の３月３１日時点の数値）</w:t>
      </w:r>
    </w:p>
    <w:p w14:paraId="25CEE0AA" w14:textId="77777777" w:rsidR="00FA54EC" w:rsidRPr="00A44DF3" w:rsidRDefault="00FA54EC" w:rsidP="0036299E">
      <w:pPr>
        <w:shd w:val="clear" w:color="auto" w:fill="FFFFFF"/>
        <w:ind w:left="176"/>
        <w:rPr>
          <w:rFonts w:ascii="UD デジタル 教科書体 NK-R" w:eastAsia="UD デジタル 教科書体 NK-R" w:hAnsi="BIZ UD明朝 Medium"/>
          <w:sz w:val="24"/>
          <w:szCs w:val="24"/>
        </w:rPr>
      </w:pPr>
    </w:p>
    <w:p w14:paraId="4C479AC2" w14:textId="5C8A1F68" w:rsidR="00E53A66" w:rsidRPr="001D04D4" w:rsidRDefault="00C36D2E"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船橋市の総人口と障害者手帳所持者数の推移をみると、２０２０</w:t>
      </w:r>
      <w:r w:rsidR="00E53A66" w:rsidRPr="001D04D4">
        <w:rPr>
          <w:rFonts w:ascii="UD デジタル 教科書体 NK-R" w:eastAsia="UD デジタル 教科書体 NK-R" w:hAnsi="BIZ UD明朝 Medium" w:hint="eastAsia"/>
          <w:sz w:val="24"/>
          <w:szCs w:val="24"/>
        </w:rPr>
        <w:t>年度末では総人口</w:t>
      </w:r>
      <w:r w:rsidR="00E45D02" w:rsidRPr="001D04D4">
        <w:rPr>
          <w:rFonts w:ascii="UD デジタル 教科書体 NK-R" w:eastAsia="UD デジタル 教科書体 NK-R" w:hAnsi="BIZ UD明朝 Medium" w:hint="eastAsia"/>
          <w:sz w:val="24"/>
          <w:szCs w:val="24"/>
        </w:rPr>
        <w:t>６４３</w:t>
      </w:r>
      <w:r w:rsidRPr="001D04D4">
        <w:rPr>
          <w:rFonts w:ascii="UD デジタル 教科書体 NK-R" w:eastAsia="UD デジタル 教科書体 NK-R" w:hAnsi="BIZ UD明朝 Medium" w:hint="eastAsia"/>
          <w:sz w:val="24"/>
          <w:szCs w:val="24"/>
        </w:rPr>
        <w:t>，５００</w:t>
      </w:r>
      <w:r w:rsidR="00E53A66" w:rsidRPr="001D04D4">
        <w:rPr>
          <w:rFonts w:ascii="UD デジタル 教科書体 NK-R" w:eastAsia="UD デジタル 教科書体 NK-R" w:hAnsi="BIZ UD明朝 Medium" w:hint="eastAsia"/>
          <w:sz w:val="24"/>
          <w:szCs w:val="24"/>
        </w:rPr>
        <w:t>人、障害者手帳所持者数が</w:t>
      </w:r>
      <w:r w:rsidRPr="001D04D4">
        <w:rPr>
          <w:rFonts w:ascii="UD デジタル 教科書体 NK-R" w:eastAsia="UD デジタル 教科書体 NK-R" w:hAnsi="BIZ UD明朝 Medium" w:hint="eastAsia"/>
          <w:sz w:val="24"/>
          <w:szCs w:val="24"/>
        </w:rPr>
        <w:t>２５，３３１人であったのが、２０２５</w:t>
      </w:r>
      <w:r w:rsidR="00E53A66" w:rsidRPr="001D04D4">
        <w:rPr>
          <w:rFonts w:ascii="UD デジタル 教科書体 NK-R" w:eastAsia="UD デジタル 教科書体 NK-R" w:hAnsi="BIZ UD明朝 Medium" w:hint="eastAsia"/>
          <w:sz w:val="24"/>
          <w:szCs w:val="24"/>
        </w:rPr>
        <w:t>年度末では、総人口</w:t>
      </w:r>
      <w:r w:rsidRPr="001D04D4">
        <w:rPr>
          <w:rFonts w:ascii="UD デジタル 教科書体 NK-R" w:eastAsia="UD デジタル 教科書体 NK-R" w:hAnsi="BIZ UD明朝 Medium" w:hint="eastAsia"/>
          <w:sz w:val="24"/>
          <w:szCs w:val="24"/>
        </w:rPr>
        <w:t>●</w:t>
      </w:r>
      <w:r w:rsidR="00E53A66" w:rsidRPr="001D04D4">
        <w:rPr>
          <w:rFonts w:ascii="UD デジタル 教科書体 NK-R" w:eastAsia="UD デジタル 教科書体 NK-R" w:hAnsi="BIZ UD明朝 Medium" w:hint="eastAsia"/>
          <w:sz w:val="24"/>
          <w:szCs w:val="24"/>
        </w:rPr>
        <w:t>人、障害者手帳所持者数</w:t>
      </w:r>
      <w:r w:rsidRPr="001D04D4">
        <w:rPr>
          <w:rFonts w:ascii="UD デジタル 教科書体 NK-R" w:eastAsia="UD デジタル 教科書体 NK-R" w:hAnsi="BIZ UD明朝 Medium" w:hint="eastAsia"/>
          <w:sz w:val="24"/>
          <w:szCs w:val="24"/>
        </w:rPr>
        <w:t>●</w:t>
      </w:r>
      <w:r w:rsidR="00E53A66" w:rsidRPr="001D04D4">
        <w:rPr>
          <w:rFonts w:ascii="UD デジタル 教科書体 NK-R" w:eastAsia="UD デジタル 教科書体 NK-R" w:hAnsi="BIZ UD明朝 Medium" w:hint="eastAsia"/>
          <w:sz w:val="24"/>
          <w:szCs w:val="24"/>
        </w:rPr>
        <w:t>人と増加しています。</w:t>
      </w:r>
    </w:p>
    <w:p w14:paraId="34D88CD8" w14:textId="50732B6D" w:rsidR="000B2EE8" w:rsidRPr="001D04D4" w:rsidRDefault="000B2EE8" w:rsidP="00C22206">
      <w:pPr>
        <w:shd w:val="clear" w:color="auto" w:fill="FFFFFF"/>
        <w:ind w:leftChars="109" w:left="252" w:hangingChars="1" w:hanging="2"/>
        <w:rPr>
          <w:rFonts w:ascii="UD デジタル 教科書体 NK-R" w:eastAsia="UD デジタル 教科書体 NK-R" w:hAnsi="BIZ UD明朝 Medium"/>
          <w:sz w:val="24"/>
          <w:szCs w:val="24"/>
        </w:rPr>
      </w:pPr>
    </w:p>
    <w:p w14:paraId="37B8196C" w14:textId="1DFB514A" w:rsidR="00E53A66" w:rsidRPr="001D04D4" w:rsidRDefault="00571142" w:rsidP="000B2EE8">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231680" behindDoc="0" locked="0" layoutInCell="1" allowOverlap="1" wp14:anchorId="27647C0A" wp14:editId="65A89C59">
                <wp:simplePos x="0" y="0"/>
                <wp:positionH relativeFrom="column">
                  <wp:posOffset>4990465</wp:posOffset>
                </wp:positionH>
                <wp:positionV relativeFrom="paragraph">
                  <wp:posOffset>2337435</wp:posOffset>
                </wp:positionV>
                <wp:extent cx="381000" cy="868045"/>
                <wp:effectExtent l="57150" t="38100" r="57150" b="84455"/>
                <wp:wrapNone/>
                <wp:docPr id="10" name="正方形/長方形 10"/>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336120A"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9CB2D6" w14:textId="30E3EE34"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7C0A" id="正方形/長方形 10" o:spid="_x0000_s1033" style="position:absolute;left:0;text-align:left;margin-left:392.95pt;margin-top:184.05pt;width:30pt;height:68.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" fillcolor="black [3213]" stroked="f">
                <v:shadow on="t" color="black" opacity="24903f" origin=",.5" offset="0,.55556mm"/>
                <v:textbox style="layout-flow:vertical-ideographic">
                  <w:txbxContent>
                    <w:p w14:paraId="3336120A"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9CB2D6" w14:textId="30E3EE34"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D77DEC" w:rsidRPr="001D04D4">
        <w:rPr>
          <w:rFonts w:ascii="UD デジタル 教科書体 NK-R" w:eastAsia="UD デジタル 教科書体 NK-R" w:hAnsiTheme="majorEastAsia" w:hint="eastAsia"/>
          <w:noProof/>
          <w:sz w:val="24"/>
          <w:szCs w:val="24"/>
        </w:rPr>
        <w:drawing>
          <wp:inline distT="0" distB="0" distL="0" distR="0" wp14:anchorId="76495B96" wp14:editId="7105A4F2">
            <wp:extent cx="5902960" cy="3847381"/>
            <wp:effectExtent l="0" t="0" r="0" b="0"/>
            <wp:docPr id="18"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F3EDB" w14:textId="09133081" w:rsidR="003D12C0" w:rsidRPr="001D04D4" w:rsidRDefault="003D12C0">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48BF1DDF" w14:textId="3AB44BD3" w:rsidR="00B9683F" w:rsidRPr="001D04D4" w:rsidRDefault="00E53A66" w:rsidP="0036299E">
      <w:pPr>
        <w:pStyle w:val="afa"/>
        <w:shd w:val="clear" w:color="auto" w:fill="FFFFFF"/>
        <w:ind w:leftChars="0" w:left="30" w:hangingChars="12" w:hanging="30"/>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（２</w:t>
      </w:r>
      <w:r w:rsidR="00185C8D" w:rsidRPr="001D04D4">
        <w:rPr>
          <w:rFonts w:ascii="UD デジタル 教科書体 NK-R" w:eastAsia="UD デジタル 教科書体 NK-R" w:hAnsi="BIZ UD明朝 Medium" w:hint="eastAsia"/>
          <w:sz w:val="24"/>
          <w:szCs w:val="24"/>
        </w:rPr>
        <w:t>）</w:t>
      </w:r>
      <w:r w:rsidR="00085792" w:rsidRPr="001D04D4">
        <w:rPr>
          <w:rFonts w:ascii="UD デジタル 教科書体 NK-R" w:eastAsia="UD デジタル 教科書体 NK-R" w:hAnsi="BIZ UD明朝 Medium" w:hint="eastAsia"/>
          <w:sz w:val="24"/>
          <w:szCs w:val="24"/>
        </w:rPr>
        <w:t>障害者</w:t>
      </w:r>
      <w:r w:rsidR="00B9683F" w:rsidRPr="001D04D4">
        <w:rPr>
          <w:rFonts w:ascii="UD デジタル 教科書体 NK-R" w:eastAsia="UD デジタル 教科書体 NK-R" w:hAnsi="BIZ UD明朝 Medium" w:hint="eastAsia"/>
          <w:sz w:val="24"/>
          <w:szCs w:val="24"/>
        </w:rPr>
        <w:t>手帳所持者数</w:t>
      </w:r>
      <w:r w:rsidR="00583D22" w:rsidRPr="001D04D4">
        <w:rPr>
          <w:rFonts w:ascii="UD デジタル 教科書体 NK-R" w:eastAsia="UD デジタル 教科書体 NK-R" w:hAnsi="BIZ UD明朝 Medium" w:hint="eastAsia"/>
          <w:sz w:val="24"/>
          <w:szCs w:val="24"/>
        </w:rPr>
        <w:t>の推移</w:t>
      </w:r>
    </w:p>
    <w:p w14:paraId="3109C733" w14:textId="16FB3CC3" w:rsidR="00B9683F" w:rsidRPr="001D04D4" w:rsidRDefault="00185C8D" w:rsidP="0036299E">
      <w:pPr>
        <w:pStyle w:val="afa"/>
        <w:shd w:val="clear" w:color="auto" w:fill="FFFFFF"/>
        <w:ind w:leftChars="0"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B06120" w:rsidRPr="001D04D4">
        <w:rPr>
          <w:rFonts w:ascii="UD デジタル 教科書体 NK-R" w:eastAsia="UD デジタル 教科書体 NK-R" w:hAnsi="BIZ UD明朝 Medium" w:hint="eastAsia"/>
          <w:sz w:val="24"/>
          <w:szCs w:val="24"/>
        </w:rPr>
        <w:t>身体</w:t>
      </w:r>
      <w:r w:rsidR="00B9683F" w:rsidRPr="001D04D4">
        <w:rPr>
          <w:rFonts w:ascii="UD デジタル 教科書体 NK-R" w:eastAsia="UD デジタル 教科書体 NK-R" w:hAnsi="BIZ UD明朝 Medium" w:hint="eastAsia"/>
          <w:sz w:val="24"/>
          <w:szCs w:val="24"/>
        </w:rPr>
        <w:t>障害者手帳所持者数</w:t>
      </w:r>
    </w:p>
    <w:p w14:paraId="46F321BC" w14:textId="45C649D4" w:rsidR="003D12C0" w:rsidRPr="001D04D4" w:rsidRDefault="00E07B3A" w:rsidP="00F95F9C">
      <w:pPr>
        <w:shd w:val="clear" w:color="auto" w:fill="FFFFFF"/>
        <w:ind w:left="174"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4624" behindDoc="0" locked="0" layoutInCell="1" allowOverlap="1" wp14:anchorId="102025C9" wp14:editId="417685EB">
                <wp:simplePos x="0" y="0"/>
                <wp:positionH relativeFrom="column">
                  <wp:posOffset>5262880</wp:posOffset>
                </wp:positionH>
                <wp:positionV relativeFrom="paragraph">
                  <wp:posOffset>2115820</wp:posOffset>
                </wp:positionV>
                <wp:extent cx="381000" cy="868045"/>
                <wp:effectExtent l="57150" t="38100" r="57150" b="84455"/>
                <wp:wrapNone/>
                <wp:docPr id="15" name="正方形/長方形 15"/>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3B74CBC"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A078EA8"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025C9" id="正方形/長方形 15" o:spid="_x0000_s1034" style="position:absolute;left:0;text-align:left;margin-left:414.4pt;margin-top:166.6pt;width:30pt;height:68.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EqbgIAAE4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" fillcolor="black [3213]" stroked="f">
                <v:shadow on="t" color="black" opacity="24903f" origin=",.5" offset="0,.55556mm"/>
                <v:textbox style="layout-flow:vertical-ideographic">
                  <w:txbxContent>
                    <w:p w14:paraId="33B74CBC"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A078EA8"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2DF895B8" wp14:editId="1F3B577E">
            <wp:extent cx="5333365" cy="3567164"/>
            <wp:effectExtent l="0" t="0" r="635" b="14605"/>
            <wp:docPr id="3"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B81E89" w14:textId="13DD3907" w:rsidR="00736928" w:rsidRPr="001D04D4" w:rsidRDefault="00736928" w:rsidP="00736928">
      <w:pPr>
        <w:shd w:val="clear" w:color="auto" w:fill="FFFFFF"/>
        <w:rPr>
          <w:rFonts w:ascii="UD デジタル 教科書体 NK-R" w:eastAsia="UD デジタル 教科書体 NK-R" w:hAnsi="BIZ UD明朝 Medium"/>
          <w:sz w:val="24"/>
          <w:szCs w:val="24"/>
        </w:rPr>
      </w:pPr>
    </w:p>
    <w:p w14:paraId="323DBF15" w14:textId="2DCE2371" w:rsidR="006603AC" w:rsidRPr="001D04D4" w:rsidRDefault="00185C8D"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②</w:t>
      </w:r>
      <w:r w:rsidR="00182D5D" w:rsidRPr="001D04D4">
        <w:rPr>
          <w:rFonts w:ascii="UD デジタル 教科書体 NK-R" w:eastAsia="UD デジタル 教科書体 NK-R" w:hAnsi="BIZ UD明朝 Medium" w:hint="eastAsia"/>
          <w:sz w:val="24"/>
          <w:szCs w:val="24"/>
        </w:rPr>
        <w:t>療育</w:t>
      </w:r>
      <w:r w:rsidR="00B9683F" w:rsidRPr="001D04D4">
        <w:rPr>
          <w:rFonts w:ascii="UD デジタル 教科書体 NK-R" w:eastAsia="UD デジタル 教科書体 NK-R" w:hAnsi="BIZ UD明朝 Medium" w:hint="eastAsia"/>
          <w:sz w:val="24"/>
          <w:szCs w:val="24"/>
        </w:rPr>
        <w:t>手帳所持者数</w:t>
      </w:r>
    </w:p>
    <w:p w14:paraId="32A1815B" w14:textId="3B40D58A" w:rsidR="00DB1D16" w:rsidRPr="001D04D4" w:rsidRDefault="00E07B3A" w:rsidP="00F95F9C">
      <w:pPr>
        <w:shd w:val="clear" w:color="auto" w:fill="FFFFFF"/>
        <w:ind w:left="174" w:firstLineChars="108" w:firstLine="252"/>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6672" behindDoc="0" locked="0" layoutInCell="1" allowOverlap="1" wp14:anchorId="433E3A2A" wp14:editId="14DBF626">
                <wp:simplePos x="0" y="0"/>
                <wp:positionH relativeFrom="column">
                  <wp:posOffset>5259705</wp:posOffset>
                </wp:positionH>
                <wp:positionV relativeFrom="paragraph">
                  <wp:posOffset>1941195</wp:posOffset>
                </wp:positionV>
                <wp:extent cx="381000" cy="868045"/>
                <wp:effectExtent l="57150" t="38100" r="57150" b="84455"/>
                <wp:wrapNone/>
                <wp:docPr id="682" name="正方形/長方形 68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D5E350F"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32266F02"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3A2A" id="正方形/長方形 682" o:spid="_x0000_s1035" style="position:absolute;left:0;text-align:left;margin-left:414.15pt;margin-top:152.85pt;width:30pt;height:68.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" fillcolor="black [3213]" stroked="f">
                <v:shadow on="t" color="black" opacity="24903f" origin=",.5" offset="0,.55556mm"/>
                <v:textbox style="layout-flow:vertical-ideographic">
                  <w:txbxContent>
                    <w:p w14:paraId="4D5E350F"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32266F02"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3A15C4FF" wp14:editId="7C9F4FEF">
            <wp:extent cx="5346693" cy="3476625"/>
            <wp:effectExtent l="0" t="0" r="6985" b="9525"/>
            <wp:docPr id="4" name="オブジェクト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1EE4F5" w14:textId="5FEBA2A4" w:rsidR="008C421A" w:rsidRPr="001D04D4" w:rsidRDefault="008C421A" w:rsidP="00F95F9C">
      <w:pPr>
        <w:shd w:val="clear" w:color="auto" w:fill="FFFFFF"/>
        <w:rPr>
          <w:rFonts w:ascii="UD デジタル 教科書体 NK-R" w:eastAsia="UD デジタル 教科書体 NK-R" w:hAnsi="BIZ UD明朝 Medium"/>
          <w:sz w:val="24"/>
          <w:szCs w:val="24"/>
        </w:rPr>
      </w:pPr>
    </w:p>
    <w:p w14:paraId="5B66E04D" w14:textId="256C1B7E" w:rsidR="00F95F9C" w:rsidRDefault="00F95F9C" w:rsidP="00F95F9C">
      <w:pPr>
        <w:shd w:val="clear" w:color="auto" w:fill="FFFFFF"/>
        <w:rPr>
          <w:rFonts w:ascii="UD デジタル 教科書体 NK-R" w:eastAsia="UD デジタル 教科書体 NK-R" w:hAnsi="BIZ UD明朝 Medium"/>
          <w:sz w:val="24"/>
          <w:szCs w:val="24"/>
        </w:rPr>
      </w:pPr>
    </w:p>
    <w:p w14:paraId="3F67831F" w14:textId="77777777" w:rsidR="007972D3" w:rsidRPr="001D04D4" w:rsidRDefault="007972D3" w:rsidP="00F95F9C">
      <w:pPr>
        <w:shd w:val="clear" w:color="auto" w:fill="FFFFFF"/>
        <w:rPr>
          <w:rFonts w:ascii="UD デジタル 教科書体 NK-R" w:eastAsia="UD デジタル 教科書体 NK-R" w:hAnsi="BIZ UD明朝 Medium"/>
          <w:sz w:val="24"/>
          <w:szCs w:val="24"/>
        </w:rPr>
      </w:pPr>
    </w:p>
    <w:p w14:paraId="712AC8C4" w14:textId="5073485A" w:rsidR="00237882" w:rsidRPr="001D04D4" w:rsidRDefault="00185C8D" w:rsidP="0036299E">
      <w:pPr>
        <w:pStyle w:val="afa"/>
        <w:shd w:val="clear" w:color="auto" w:fill="FFFFFF"/>
        <w:ind w:leftChars="0"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③</w:t>
      </w:r>
      <w:r w:rsidR="00101EB1" w:rsidRPr="001D04D4">
        <w:rPr>
          <w:rFonts w:ascii="UD デジタル 教科書体 NK-R" w:eastAsia="UD デジタル 教科書体 NK-R" w:hAnsi="BIZ UD明朝 Medium" w:hint="eastAsia"/>
          <w:sz w:val="24"/>
          <w:szCs w:val="24"/>
        </w:rPr>
        <w:t>精神</w:t>
      </w:r>
      <w:r w:rsidR="002A5FB4" w:rsidRPr="001D04D4">
        <w:rPr>
          <w:rFonts w:ascii="UD デジタル 教科書体 NK-R" w:eastAsia="UD デジタル 教科書体 NK-R" w:hAnsi="BIZ UD明朝 Medium" w:hint="eastAsia"/>
          <w:sz w:val="24"/>
          <w:szCs w:val="24"/>
        </w:rPr>
        <w:t>障害者保健福祉手帳所持者数</w:t>
      </w:r>
    </w:p>
    <w:p w14:paraId="5481E9A8" w14:textId="6DCB5367" w:rsidR="00E24060" w:rsidRPr="001D04D4" w:rsidRDefault="00E07B3A" w:rsidP="00040184">
      <w:pPr>
        <w:shd w:val="clear" w:color="auto" w:fill="FFFFFF"/>
        <w:ind w:left="174"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18720" behindDoc="0" locked="0" layoutInCell="1" allowOverlap="1" wp14:anchorId="6D7B33B4" wp14:editId="049C462A">
                <wp:simplePos x="0" y="0"/>
                <wp:positionH relativeFrom="column">
                  <wp:posOffset>5356225</wp:posOffset>
                </wp:positionH>
                <wp:positionV relativeFrom="paragraph">
                  <wp:posOffset>2124075</wp:posOffset>
                </wp:positionV>
                <wp:extent cx="381000" cy="868045"/>
                <wp:effectExtent l="57150" t="38100" r="57150" b="84455"/>
                <wp:wrapNone/>
                <wp:docPr id="684" name="正方形/長方形 684"/>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239987A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F6E937"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B33B4" id="正方形/長方形 684" o:spid="_x0000_s1036" style="position:absolute;left:0;text-align:left;margin-left:421.75pt;margin-top:167.25pt;width:30pt;height:68.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kf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" fillcolor="black [3213]" stroked="f">
                <v:shadow on="t" color="black" opacity="24903f" origin=",.5" offset="0,.55556mm"/>
                <v:textbox style="layout-flow:vertical-ideographic">
                  <w:txbxContent>
                    <w:p w14:paraId="239987A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F6E937"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74E66" w:rsidRPr="001D04D4">
        <w:rPr>
          <w:rFonts w:ascii="UD デジタル 教科書体 NK-R" w:eastAsia="UD デジタル 教科書体 NK-R" w:hAnsi="BIZ UD明朝 Medium" w:hint="eastAsia"/>
          <w:noProof/>
          <w:sz w:val="24"/>
          <w:szCs w:val="24"/>
        </w:rPr>
        <w:drawing>
          <wp:inline distT="0" distB="0" distL="0" distR="0" wp14:anchorId="78725E07" wp14:editId="39BCDA27">
            <wp:extent cx="5548630" cy="3667760"/>
            <wp:effectExtent l="0" t="0" r="13970" b="889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72691C" w14:textId="77777777" w:rsidR="00FA54EC" w:rsidRPr="001D04D4" w:rsidRDefault="00FA54EC" w:rsidP="00FA54EC">
      <w:pPr>
        <w:shd w:val="clear" w:color="auto" w:fill="FFFFFF"/>
        <w:ind w:leftChars="-2" w:hangingChars="2" w:hanging="5"/>
        <w:rPr>
          <w:rFonts w:ascii="UD デジタル 教科書体 NK-R" w:eastAsia="UD デジタル 教科書体 NK-R" w:hAnsi="BIZ UD明朝 Medium"/>
          <w:sz w:val="24"/>
          <w:szCs w:val="24"/>
        </w:rPr>
      </w:pPr>
    </w:p>
    <w:p w14:paraId="5996D2E5" w14:textId="74FC9ECE" w:rsidR="00583D22" w:rsidRPr="001D04D4" w:rsidRDefault="00E53A66" w:rsidP="0036299E">
      <w:pPr>
        <w:shd w:val="clear" w:color="auto" w:fill="FFFFFF"/>
        <w:ind w:left="176"/>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w:t>
      </w:r>
      <w:r w:rsidR="00515D6B" w:rsidRPr="001D04D4">
        <w:rPr>
          <w:rFonts w:ascii="UD デジタル 教科書体 NK-R" w:eastAsia="UD デジタル 教科書体 NK-R" w:hAnsi="BIZ UD明朝 Medium" w:hint="eastAsia"/>
          <w:sz w:val="24"/>
          <w:szCs w:val="24"/>
        </w:rPr>
        <w:t>）</w:t>
      </w:r>
      <w:r w:rsidR="00B37BC6" w:rsidRPr="001D04D4">
        <w:rPr>
          <w:rFonts w:ascii="UD デジタル 教科書体 NK-R" w:eastAsia="UD デジタル 教科書体 NK-R" w:hAnsi="BIZ UD明朝 Medium" w:hint="eastAsia"/>
          <w:sz w:val="24"/>
          <w:szCs w:val="24"/>
        </w:rPr>
        <w:t>医療費助成制度の受給者証所持者数の推移</w:t>
      </w:r>
    </w:p>
    <w:p w14:paraId="2E1EE305" w14:textId="77777777" w:rsidR="00591BDD" w:rsidRDefault="00583D22" w:rsidP="0036299E">
      <w:pPr>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FC5656" w:rsidRPr="001D04D4">
        <w:rPr>
          <w:rFonts w:ascii="UD デジタル 教科書体 NK-R" w:eastAsia="UD デジタル 教科書体 NK-R" w:hAnsi="BIZ UD明朝 Medium" w:hint="eastAsia"/>
          <w:sz w:val="24"/>
          <w:szCs w:val="24"/>
        </w:rPr>
        <w:t>自立支援医療（</w:t>
      </w:r>
      <w:r w:rsidR="002A5FB4" w:rsidRPr="001D04D4">
        <w:rPr>
          <w:rFonts w:ascii="UD デジタル 教科書体 NK-R" w:eastAsia="UD デジタル 教科書体 NK-R" w:hAnsi="BIZ UD明朝 Medium" w:hint="eastAsia"/>
          <w:sz w:val="24"/>
          <w:szCs w:val="24"/>
        </w:rPr>
        <w:t>精神通院</w:t>
      </w:r>
      <w:r w:rsidR="00FC5656" w:rsidRPr="001D04D4">
        <w:rPr>
          <w:rFonts w:ascii="UD デジタル 教科書体 NK-R" w:eastAsia="UD デジタル 教科書体 NK-R" w:hAnsi="BIZ UD明朝 Medium" w:hint="eastAsia"/>
          <w:sz w:val="24"/>
          <w:szCs w:val="24"/>
        </w:rPr>
        <w:t>医療）</w:t>
      </w:r>
      <w:r w:rsidR="002A5FB4" w:rsidRPr="001D04D4">
        <w:rPr>
          <w:rFonts w:ascii="UD デジタル 教科書体 NK-R" w:eastAsia="UD デジタル 教科書体 NK-R" w:hAnsi="BIZ UD明朝 Medium" w:hint="eastAsia"/>
          <w:sz w:val="24"/>
          <w:szCs w:val="24"/>
        </w:rPr>
        <w:t>受給者証所持者数</w:t>
      </w:r>
    </w:p>
    <w:p w14:paraId="74B5A78B" w14:textId="7D02ED6A" w:rsidR="004E11D9" w:rsidRPr="001D04D4" w:rsidRDefault="004E11D9" w:rsidP="0036299E">
      <w:pPr>
        <w:ind w:left="425"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自立支援医療受給者証を交付し、精神疾患の治療で通院した場合の医療費の一部を</w:t>
      </w:r>
      <w:r w:rsidR="0000364A" w:rsidRPr="001D04D4">
        <w:rPr>
          <w:rFonts w:ascii="UD デジタル 教科書体 NK-R" w:eastAsia="UD デジタル 教科書体 NK-R" w:hAnsi="BIZ UD明朝 Medium" w:hint="eastAsia"/>
          <w:sz w:val="24"/>
          <w:szCs w:val="24"/>
        </w:rPr>
        <w:t>助成</w:t>
      </w:r>
      <w:r w:rsidR="009F0535" w:rsidRPr="001D04D4">
        <w:rPr>
          <w:rFonts w:ascii="UD デジタル 教科書体 NK-R" w:eastAsia="UD デジタル 教科書体 NK-R" w:hAnsi="BIZ UD明朝 Medium" w:hint="eastAsia"/>
          <w:sz w:val="24"/>
          <w:szCs w:val="24"/>
        </w:rPr>
        <w:t>しています。</w:t>
      </w:r>
    </w:p>
    <w:p w14:paraId="19E7D6D4" w14:textId="745AE66D" w:rsidR="00B3761A" w:rsidRPr="001D04D4" w:rsidRDefault="00E07B3A" w:rsidP="00CA7F1B">
      <w:pPr>
        <w:shd w:val="clear" w:color="auto" w:fill="FFFFFF"/>
        <w:ind w:left="567" w:rightChars="221" w:right="507"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0768" behindDoc="0" locked="0" layoutInCell="1" allowOverlap="1" wp14:anchorId="2E95B6A4" wp14:editId="1B6C4B46">
                <wp:simplePos x="0" y="0"/>
                <wp:positionH relativeFrom="column">
                  <wp:posOffset>5461000</wp:posOffset>
                </wp:positionH>
                <wp:positionV relativeFrom="paragraph">
                  <wp:posOffset>1511300</wp:posOffset>
                </wp:positionV>
                <wp:extent cx="381000" cy="868045"/>
                <wp:effectExtent l="57150" t="38100" r="57150" b="84455"/>
                <wp:wrapNone/>
                <wp:docPr id="696" name="正方形/長方形 696"/>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4B69733"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BD369B4"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B6A4" id="正方形/長方形 696" o:spid="_x0000_s1037" style="position:absolute;left:0;text-align:left;margin-left:430pt;margin-top:119pt;width:30pt;height:68.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drbQ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" fillcolor="black [3213]" stroked="f">
                <v:shadow on="t" color="black" opacity="24903f" origin=",.5" offset="0,.55556mm"/>
                <v:textbox style="layout-flow:vertical-ideographic">
                  <w:txbxContent>
                    <w:p w14:paraId="44B69733"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BD369B4"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E8054F" w:rsidRPr="001D04D4">
        <w:rPr>
          <w:rFonts w:ascii="UD デジタル 教科書体 NK-R" w:eastAsia="UD デジタル 教科書体 NK-R" w:hAnsi="BIZ UD明朝 Medium" w:hint="eastAsia"/>
          <w:noProof/>
          <w:sz w:val="24"/>
          <w:szCs w:val="24"/>
        </w:rPr>
        <w:drawing>
          <wp:inline distT="0" distB="0" distL="0" distR="0" wp14:anchorId="7563EB39" wp14:editId="43C556EE">
            <wp:extent cx="5599800" cy="2844000"/>
            <wp:effectExtent l="0" t="0" r="1270" b="13970"/>
            <wp:docPr id="20"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7D3B70" w14:textId="7BE46508" w:rsidR="00B3761A" w:rsidRPr="001D04D4" w:rsidRDefault="00B3761A">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br w:type="page"/>
      </w:r>
    </w:p>
    <w:p w14:paraId="081CD06D" w14:textId="6E62ABE5" w:rsidR="00E24060" w:rsidRPr="001D04D4" w:rsidRDefault="00E24060" w:rsidP="00B3761A">
      <w:pPr>
        <w:shd w:val="clear" w:color="auto" w:fill="FFFFFF"/>
        <w:ind w:left="174" w:firstLineChars="100" w:firstLine="249"/>
        <w:jc w:val="center"/>
        <w:rPr>
          <w:rFonts w:ascii="UD デジタル 教科書体 NK-R" w:eastAsia="UD デジタル 教科書体 NK-R" w:hAnsi="BIZ UD明朝 Medium"/>
          <w:sz w:val="24"/>
          <w:szCs w:val="24"/>
        </w:rPr>
      </w:pPr>
    </w:p>
    <w:p w14:paraId="4C1E1433" w14:textId="1EB805A5" w:rsidR="008C421A" w:rsidRPr="001D04D4" w:rsidRDefault="008C421A" w:rsidP="009B30D7">
      <w:pPr>
        <w:shd w:val="clear" w:color="auto" w:fill="FFFFFF"/>
        <w:rPr>
          <w:rFonts w:ascii="UD デジタル 教科書体 NK-R" w:eastAsia="UD デジタル 教科書体 NK-R" w:hAnsi="BIZ UD明朝 Medium"/>
          <w:sz w:val="24"/>
          <w:szCs w:val="24"/>
        </w:rPr>
      </w:pPr>
    </w:p>
    <w:p w14:paraId="77365695" w14:textId="7B3F50C4" w:rsidR="00D6400F" w:rsidRPr="001D04D4" w:rsidRDefault="00D6400F" w:rsidP="0036299E">
      <w:pPr>
        <w:shd w:val="clear" w:color="auto" w:fill="FFFFFF"/>
        <w:ind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②自立支援医療（更生医療）</w:t>
      </w:r>
      <w:r w:rsidR="002635D2" w:rsidRPr="001D04D4">
        <w:rPr>
          <w:rFonts w:ascii="UD デジタル 教科書体 NK-R" w:eastAsia="UD デジタル 教科書体 NK-R" w:hAnsi="BIZ UD明朝 Medium" w:hint="eastAsia"/>
          <w:sz w:val="24"/>
          <w:szCs w:val="24"/>
        </w:rPr>
        <w:t>給付者数</w:t>
      </w:r>
    </w:p>
    <w:p w14:paraId="1B847A62" w14:textId="793F78E9" w:rsidR="00D6400F" w:rsidRPr="001D04D4" w:rsidRDefault="00D6400F" w:rsidP="0036299E">
      <w:pPr>
        <w:shd w:val="clear" w:color="auto" w:fill="FFFFFF"/>
        <w:ind w:left="425"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身体障害者の職業能力の増進や、日常生活の向上のために障害の除去又は軽減を目的とし医療給付を行っています。</w:t>
      </w:r>
    </w:p>
    <w:p w14:paraId="0D2C825F" w14:textId="130E82C6" w:rsidR="00D6400F" w:rsidRPr="001D04D4" w:rsidRDefault="00E07B3A" w:rsidP="00D6400F">
      <w:pPr>
        <w:shd w:val="clear" w:color="auto" w:fill="FFFFFF"/>
        <w:ind w:left="174"/>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2816" behindDoc="0" locked="0" layoutInCell="1" allowOverlap="1" wp14:anchorId="49AE0281" wp14:editId="31569B03">
                <wp:simplePos x="0" y="0"/>
                <wp:positionH relativeFrom="column">
                  <wp:posOffset>5074920</wp:posOffset>
                </wp:positionH>
                <wp:positionV relativeFrom="paragraph">
                  <wp:posOffset>1597660</wp:posOffset>
                </wp:positionV>
                <wp:extent cx="381000" cy="868045"/>
                <wp:effectExtent l="57150" t="38100" r="57150" b="84455"/>
                <wp:wrapNone/>
                <wp:docPr id="697" name="正方形/長方形 697"/>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8E443AA"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7804BA2E"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0281" id="正方形/長方形 697" o:spid="_x0000_s1038" style="position:absolute;left:0;text-align:left;margin-left:399.6pt;margin-top:125.8pt;width:30pt;height:68.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T2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" fillcolor="black [3213]" stroked="f">
                <v:shadow on="t" color="black" opacity="24903f" origin=",.5" offset="0,.55556mm"/>
                <v:textbox style="layout-flow:vertical-ideographic">
                  <w:txbxContent>
                    <w:p w14:paraId="48E443AA"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7804BA2E"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681C3D" w:rsidRPr="001D04D4">
        <w:rPr>
          <w:rFonts w:ascii="UD デジタル 教科書体 NK-R" w:eastAsia="UD デジタル 教科書体 NK-R" w:hAnsi="BIZ UD明朝 Medium" w:hint="eastAsia"/>
          <w:sz w:val="24"/>
          <w:szCs w:val="24"/>
        </w:rPr>
        <w:t xml:space="preserve">　</w:t>
      </w:r>
      <w:r w:rsidR="009C3E4A" w:rsidRPr="001D04D4">
        <w:rPr>
          <w:rFonts w:ascii="UD デジタル 教科書体 NK-R" w:eastAsia="UD デジタル 教科書体 NK-R" w:hint="eastAsia"/>
          <w:noProof/>
        </w:rPr>
        <w:drawing>
          <wp:inline distT="0" distB="0" distL="0" distR="0" wp14:anchorId="603E9C97" wp14:editId="0FE84388">
            <wp:extent cx="5585552" cy="2963538"/>
            <wp:effectExtent l="0" t="0" r="15240" b="889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EE1737" w14:textId="4489F4A7" w:rsidR="00D919D0" w:rsidRPr="001D04D4" w:rsidRDefault="00D919D0" w:rsidP="00D6400F">
      <w:pPr>
        <w:shd w:val="clear" w:color="auto" w:fill="FFFFFF"/>
        <w:ind w:left="174"/>
        <w:rPr>
          <w:rFonts w:ascii="UD デジタル 教科書体 NK-R" w:eastAsia="UD デジタル 教科書体 NK-R" w:hAnsi="BIZ UD明朝 Medium"/>
          <w:sz w:val="24"/>
          <w:szCs w:val="24"/>
        </w:rPr>
      </w:pPr>
    </w:p>
    <w:p w14:paraId="0E1402DB" w14:textId="781FE3AE" w:rsidR="00D6400F" w:rsidRPr="00B95487" w:rsidRDefault="00D6400F" w:rsidP="0036299E">
      <w:pPr>
        <w:shd w:val="clear" w:color="auto" w:fill="FFFFFF"/>
        <w:ind w:left="176" w:firstLineChars="100" w:firstLine="249"/>
        <w:rPr>
          <w:rFonts w:ascii="UD デジタル 教科書体 NK-R" w:eastAsia="UD デジタル 教科書体 NK-R" w:hAnsi="BIZ UD明朝 Medium"/>
          <w:sz w:val="24"/>
          <w:szCs w:val="24"/>
        </w:rPr>
      </w:pPr>
      <w:r w:rsidRPr="00B95487">
        <w:rPr>
          <w:rFonts w:ascii="UD デジタル 教科書体 NK-R" w:eastAsia="UD デジタル 教科書体 NK-R" w:hAnsi="BIZ UD明朝 Medium" w:hint="eastAsia"/>
          <w:sz w:val="24"/>
          <w:szCs w:val="24"/>
        </w:rPr>
        <w:t>③自立支援医療（育成医療）</w:t>
      </w:r>
      <w:r w:rsidR="002635D2" w:rsidRPr="00B95487">
        <w:rPr>
          <w:rFonts w:ascii="UD デジタル 教科書体 NK-R" w:eastAsia="UD デジタル 教科書体 NK-R" w:hAnsi="BIZ UD明朝 Medium" w:hint="eastAsia"/>
          <w:sz w:val="24"/>
          <w:szCs w:val="24"/>
        </w:rPr>
        <w:t>給付者数</w:t>
      </w:r>
    </w:p>
    <w:p w14:paraId="30697C6B" w14:textId="0CA1F9D1" w:rsidR="0036299E" w:rsidRDefault="0036299E" w:rsidP="0036299E">
      <w:pPr>
        <w:shd w:val="clear" w:color="auto" w:fill="FFFFFF"/>
        <w:ind w:left="425" w:firstLineChars="100" w:firstLine="213"/>
        <w:rPr>
          <w:rFonts w:ascii="UD デジタル 教科書体 NK-R" w:eastAsia="UD デジタル 教科書体 NK-R" w:hAnsi="BIZ UD明朝 Medium"/>
          <w:sz w:val="24"/>
          <w:szCs w:val="24"/>
        </w:rPr>
      </w:pPr>
      <w:r w:rsidRPr="001D04D4">
        <w:rPr>
          <w:rFonts w:ascii="UD デジタル 教科書体 NK-R" w:eastAsia="UD デジタル 教科書体 NK-R" w:hint="eastAsia"/>
          <w:noProof/>
        </w:rPr>
        <w:drawing>
          <wp:anchor distT="0" distB="0" distL="114300" distR="114300" simplePos="0" relativeHeight="252358656" behindDoc="0" locked="0" layoutInCell="1" allowOverlap="1" wp14:anchorId="36A064AA" wp14:editId="0E87E742">
            <wp:simplePos x="0" y="0"/>
            <wp:positionH relativeFrom="column">
              <wp:posOffset>189865</wp:posOffset>
            </wp:positionH>
            <wp:positionV relativeFrom="paragraph">
              <wp:posOffset>592455</wp:posOffset>
            </wp:positionV>
            <wp:extent cx="5585460" cy="3348990"/>
            <wp:effectExtent l="0" t="0" r="15240" b="3810"/>
            <wp:wrapNone/>
            <wp:docPr id="679" name="グラフ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D6400F" w:rsidRPr="001D04D4">
        <w:rPr>
          <w:rFonts w:ascii="UD デジタル 教科書体 NK-R" w:eastAsia="UD デジタル 教科書体 NK-R" w:hAnsi="BIZ UD明朝 Medium" w:hint="eastAsia"/>
          <w:sz w:val="24"/>
          <w:szCs w:val="24"/>
        </w:rPr>
        <w:t>身体に機能障害がある児童が、指定医療機関で障害が改善される治療（主に手術）を受ける場合、その医療の給付を行っています。</w:t>
      </w:r>
      <w:r w:rsidR="00D6400F" w:rsidRPr="001D04D4">
        <w:rPr>
          <w:rFonts w:ascii="UD デジタル 教科書体 NK-R" w:eastAsia="UD デジタル 教科書体 NK-R" w:hAnsi="BIZ UD明朝 Medium" w:hint="eastAsia"/>
          <w:sz w:val="24"/>
          <w:szCs w:val="24"/>
        </w:rPr>
        <w:cr/>
      </w:r>
    </w:p>
    <w:p w14:paraId="7403234E" w14:textId="0A56673F" w:rsidR="00D6400F" w:rsidRPr="001D04D4" w:rsidRDefault="00D6400F" w:rsidP="0036299E">
      <w:pPr>
        <w:shd w:val="clear" w:color="auto" w:fill="FFFFFF"/>
        <w:ind w:left="425" w:firstLineChars="100" w:firstLine="249"/>
        <w:rPr>
          <w:rFonts w:ascii="UD デジタル 教科書体 NK-R" w:eastAsia="UD デジタル 教科書体 NK-R" w:hAnsi="BIZ UD明朝 Medium"/>
          <w:sz w:val="24"/>
          <w:szCs w:val="24"/>
        </w:rPr>
      </w:pPr>
    </w:p>
    <w:p w14:paraId="36451368" w14:textId="3CF97AA0" w:rsidR="00D04D0F" w:rsidRPr="001D04D4" w:rsidRDefault="0036299E">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59680" behindDoc="0" locked="0" layoutInCell="1" allowOverlap="1" wp14:anchorId="46729E6E" wp14:editId="46B7A838">
                <wp:simplePos x="0" y="0"/>
                <wp:positionH relativeFrom="column">
                  <wp:posOffset>5038090</wp:posOffset>
                </wp:positionH>
                <wp:positionV relativeFrom="paragraph">
                  <wp:posOffset>1576705</wp:posOffset>
                </wp:positionV>
                <wp:extent cx="381000" cy="868045"/>
                <wp:effectExtent l="57150" t="38100" r="57150" b="84455"/>
                <wp:wrapNone/>
                <wp:docPr id="698" name="正方形/長方形 698"/>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5F6E51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BC05E47"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9E6E" id="正方形/長方形 698" o:spid="_x0000_s1039" style="position:absolute;margin-left:396.7pt;margin-top:124.15pt;width:30pt;height:68.3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" fillcolor="black [3213]" stroked="f">
                <v:shadow on="t" color="black" opacity="24903f" origin=",.5" offset="0,.55556mm"/>
                <v:textbox style="layout-flow:vertical-ideographic">
                  <w:txbxContent>
                    <w:p w14:paraId="05F6E51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BC05E47"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D04D0F" w:rsidRPr="001D04D4">
        <w:rPr>
          <w:rFonts w:ascii="UD デジタル 教科書体 NK-R" w:eastAsia="UD デジタル 教科書体 NK-R" w:hAnsi="BIZ UD明朝 Medium" w:hint="eastAsia"/>
          <w:sz w:val="24"/>
          <w:szCs w:val="24"/>
        </w:rPr>
        <w:br w:type="page"/>
      </w:r>
    </w:p>
    <w:p w14:paraId="4880C77B" w14:textId="22DB7BBA" w:rsidR="00D919D0" w:rsidRPr="001D04D4" w:rsidRDefault="00D919D0" w:rsidP="00D6400F">
      <w:pPr>
        <w:shd w:val="clear" w:color="auto" w:fill="FFFFFF"/>
        <w:ind w:left="174"/>
        <w:rPr>
          <w:rFonts w:ascii="UD デジタル 教科書体 NK-R" w:eastAsia="UD デジタル 教科書体 NK-R" w:hAnsi="BIZ UD明朝 Medium"/>
          <w:sz w:val="24"/>
          <w:szCs w:val="24"/>
        </w:rPr>
      </w:pPr>
    </w:p>
    <w:p w14:paraId="44B29702" w14:textId="72DCECDF" w:rsidR="00583D22" w:rsidRPr="001D04D4" w:rsidRDefault="00D6400F" w:rsidP="0036299E">
      <w:pPr>
        <w:shd w:val="clear" w:color="auto" w:fill="FFFFFF"/>
        <w:ind w:left="176"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④</w:t>
      </w:r>
      <w:r w:rsidR="00515D6B" w:rsidRPr="001D04D4">
        <w:rPr>
          <w:rFonts w:ascii="UD デジタル 教科書体 NK-R" w:eastAsia="UD デジタル 教科書体 NK-R" w:hAnsi="BIZ UD明朝 Medium" w:hint="eastAsia"/>
          <w:sz w:val="24"/>
          <w:szCs w:val="24"/>
        </w:rPr>
        <w:t>指定</w:t>
      </w:r>
      <w:r w:rsidR="009B706E" w:rsidRPr="001D04D4">
        <w:rPr>
          <w:rFonts w:ascii="UD デジタル 教科書体 NK-R" w:eastAsia="UD デジタル 教科書体 NK-R" w:hAnsi="BIZ UD明朝 Medium" w:hint="eastAsia"/>
          <w:sz w:val="24"/>
          <w:szCs w:val="24"/>
        </w:rPr>
        <w:t>難病医療費助成制度の</w:t>
      </w:r>
      <w:r w:rsidR="00353487" w:rsidRPr="001D04D4">
        <w:rPr>
          <w:rFonts w:ascii="UD デジタル 教科書体 NK-R" w:eastAsia="UD デジタル 教科書体 NK-R" w:hAnsi="BIZ UD明朝 Medium" w:hint="eastAsia"/>
          <w:sz w:val="24"/>
          <w:szCs w:val="24"/>
        </w:rPr>
        <w:t>受給者証所持者</w:t>
      </w:r>
      <w:r w:rsidR="009B706E" w:rsidRPr="001D04D4">
        <w:rPr>
          <w:rFonts w:ascii="UD デジタル 教科書体 NK-R" w:eastAsia="UD デジタル 教科書体 NK-R" w:hAnsi="BIZ UD明朝 Medium" w:hint="eastAsia"/>
          <w:sz w:val="24"/>
          <w:szCs w:val="24"/>
        </w:rPr>
        <w:t>数</w:t>
      </w:r>
    </w:p>
    <w:p w14:paraId="0106FD1A" w14:textId="603179E8" w:rsidR="009F0535" w:rsidRPr="001D04D4" w:rsidRDefault="009F0535" w:rsidP="0036299E">
      <w:pPr>
        <w:shd w:val="clear" w:color="auto" w:fill="FFFFFF"/>
        <w:ind w:left="425"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難病のうち、国が定めた基準に該当する指定難病に対し、医療費の一部を助成しています。</w:t>
      </w:r>
    </w:p>
    <w:p w14:paraId="3C563D61" w14:textId="20781828" w:rsidR="00736928" w:rsidRPr="001D04D4" w:rsidRDefault="00E07B3A" w:rsidP="00736928">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6912" behindDoc="0" locked="0" layoutInCell="1" allowOverlap="1" wp14:anchorId="0F287FC8" wp14:editId="6D422FFD">
                <wp:simplePos x="0" y="0"/>
                <wp:positionH relativeFrom="column">
                  <wp:posOffset>5207000</wp:posOffset>
                </wp:positionH>
                <wp:positionV relativeFrom="paragraph">
                  <wp:posOffset>1338580</wp:posOffset>
                </wp:positionV>
                <wp:extent cx="381000" cy="868045"/>
                <wp:effectExtent l="57150" t="38100" r="57150" b="84455"/>
                <wp:wrapNone/>
                <wp:docPr id="699" name="正方形/長方形 699"/>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74F0C151"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353CA8"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87FC8" id="正方形/長方形 699" o:spid="_x0000_s1040" style="position:absolute;left:0;text-align:left;margin-left:410pt;margin-top:105.4pt;width:30pt;height:68.3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MX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" fillcolor="black [3213]" stroked="f">
                <v:shadow on="t" color="black" opacity="24903f" origin=",.5" offset="0,.55556mm"/>
                <v:textbox style="layout-flow:vertical-ideographic">
                  <w:txbxContent>
                    <w:p w14:paraId="74F0C151"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353CA8"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9B706E" w:rsidRPr="001D04D4">
        <w:rPr>
          <w:rFonts w:ascii="UD デジタル 教科書体 NK-R" w:eastAsia="UD デジタル 教科書体 NK-R" w:hAnsi="BIZ UD明朝 Medium" w:hint="eastAsia"/>
          <w:noProof/>
          <w:sz w:val="24"/>
          <w:szCs w:val="24"/>
        </w:rPr>
        <w:drawing>
          <wp:inline distT="0" distB="0" distL="0" distR="0" wp14:anchorId="114A434D" wp14:editId="65D8AC22">
            <wp:extent cx="5312138" cy="2641600"/>
            <wp:effectExtent l="0" t="0" r="3175" b="6350"/>
            <wp:docPr id="686"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AEA170" w14:textId="787A3738" w:rsidR="00D04D0F" w:rsidRPr="001D04D4" w:rsidRDefault="00D04D0F">
      <w:pPr>
        <w:widowControl/>
        <w:jc w:val="left"/>
        <w:rPr>
          <w:rFonts w:ascii="UD デジタル 教科書体 NK-R" w:eastAsia="UD デジタル 教科書体 NK-R" w:hAnsi="BIZ UD明朝 Medium"/>
          <w:sz w:val="24"/>
          <w:szCs w:val="24"/>
        </w:rPr>
      </w:pPr>
    </w:p>
    <w:p w14:paraId="74CEBDAF" w14:textId="7A92477D" w:rsidR="006B2535" w:rsidRDefault="004525BD" w:rsidP="0036299E">
      <w:pPr>
        <w:shd w:val="clear" w:color="auto" w:fill="FFFFFF"/>
        <w:ind w:left="176"/>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（４）障害福祉サービス・障害児通所支援の利用人数の推移（その年度の３月の数値）</w:t>
      </w:r>
    </w:p>
    <w:p w14:paraId="7D3EA8AD" w14:textId="21BC4E5F" w:rsidR="00976C92" w:rsidRPr="00FA2BAF" w:rsidRDefault="00976C92" w:rsidP="0036299E">
      <w:pPr>
        <w:shd w:val="clear" w:color="auto" w:fill="FFFFFF"/>
        <w:ind w:left="176" w:firstLineChars="100" w:firstLine="249"/>
        <w:jc w:val="left"/>
        <w:rPr>
          <w:rFonts w:ascii="UD デジタル 教科書体 NK-R" w:eastAsia="UD デジタル 教科書体 NK-R" w:hAnsi="BIZ UD明朝 Medium"/>
          <w:sz w:val="24"/>
          <w:szCs w:val="24"/>
        </w:rPr>
      </w:pPr>
      <w:r w:rsidRPr="00FA2BAF">
        <w:rPr>
          <w:rFonts w:ascii="UD デジタル 教科書体 NK-R" w:eastAsia="UD デジタル 教科書体 NK-R" w:hAnsi="BIZ UD明朝 Medium" w:hint="eastAsia"/>
          <w:sz w:val="24"/>
          <w:szCs w:val="24"/>
        </w:rPr>
        <w:t>①居宅介護の利用人数</w:t>
      </w:r>
    </w:p>
    <w:p w14:paraId="55253EC4" w14:textId="6DB25058" w:rsidR="00C57301" w:rsidRPr="00443830" w:rsidRDefault="00443830" w:rsidP="00443830">
      <w:pPr>
        <w:shd w:val="clear" w:color="auto" w:fill="FFFFFF"/>
        <w:ind w:left="425" w:firstLineChars="100" w:firstLine="229"/>
        <w:jc w:val="left"/>
        <w:rPr>
          <w:rFonts w:ascii="UD デジタル 教科書体 NK-R" w:eastAsia="UD デジタル 教科書体 NK-R" w:hAnsi="BIZ UD明朝 Medium"/>
          <w:sz w:val="24"/>
          <w:szCs w:val="24"/>
        </w:rPr>
      </w:pPr>
      <w:r w:rsidRPr="00443830">
        <w:rPr>
          <w:rFonts w:ascii="UD デジタル 教科書体 NK-R" w:eastAsia="UD デジタル 教科書体 NK-R" w:hint="eastAsia"/>
          <w:noProof/>
        </w:rPr>
        <w:t>自宅で、入浴、排せつ、食事等の身体介護や調理、掃除、洗濯、買物等の家事援助などを行います。</w:t>
      </w:r>
    </w:p>
    <w:p w14:paraId="3ECC0764" w14:textId="4EA62D6A" w:rsidR="00443830" w:rsidRDefault="00443830">
      <w:pPr>
        <w:widowControl/>
        <w:jc w:val="left"/>
        <w:rPr>
          <w:rFonts w:ascii="UD デジタル 教科書体 NK-R" w:eastAsia="UD デジタル 教科書体 NK-R" w:hAnsi="BIZ UD明朝 Medium"/>
          <w:sz w:val="24"/>
          <w:szCs w:val="24"/>
        </w:rPr>
      </w:pPr>
      <w:r w:rsidRPr="00443830">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61728" behindDoc="0" locked="0" layoutInCell="1" allowOverlap="1" wp14:anchorId="27E38734" wp14:editId="2310BAEB">
                <wp:simplePos x="0" y="0"/>
                <wp:positionH relativeFrom="column">
                  <wp:posOffset>5099050</wp:posOffset>
                </wp:positionH>
                <wp:positionV relativeFrom="paragraph">
                  <wp:posOffset>1435100</wp:posOffset>
                </wp:positionV>
                <wp:extent cx="381000" cy="868045"/>
                <wp:effectExtent l="57150" t="38100" r="57150" b="84455"/>
                <wp:wrapNone/>
                <wp:docPr id="676" name="正方形/長方形 676"/>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4480F72" w14:textId="77777777" w:rsidR="0036299E" w:rsidRPr="00E07B3A" w:rsidRDefault="0036299E" w:rsidP="00DF7C36">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B856B3F" w14:textId="77777777" w:rsidR="0036299E" w:rsidRPr="00E07B3A" w:rsidRDefault="0036299E" w:rsidP="00DF7C36">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8734" id="正方形/長方形 676" o:spid="_x0000_s1041" style="position:absolute;margin-left:401.5pt;margin-top:113pt;width:30pt;height:68.3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1j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" fillcolor="black [3213]" stroked="f">
                <v:shadow on="t" color="black" opacity="24903f" origin=",.5" offset="0,.55556mm"/>
                <v:textbox style="layout-flow:vertical-ideographic">
                  <w:txbxContent>
                    <w:p w14:paraId="44480F72" w14:textId="77777777" w:rsidR="0036299E" w:rsidRPr="00E07B3A" w:rsidRDefault="0036299E" w:rsidP="00DF7C36">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B856B3F" w14:textId="77777777" w:rsidR="0036299E" w:rsidRPr="00E07B3A" w:rsidRDefault="0036299E" w:rsidP="00DF7C36">
                      <w:pPr>
                        <w:spacing w:line="0" w:lineRule="atLeast"/>
                        <w:jc w:val="center"/>
                        <w:rPr>
                          <w:rFonts w:ascii="BIZ UD明朝 Medium" w:eastAsia="BIZ UD明朝 Medium" w:hAnsi="BIZ UD明朝 Medium"/>
                          <w:color w:val="FFFFFF" w:themeColor="background1"/>
                        </w:rPr>
                      </w:pPr>
                    </w:p>
                  </w:txbxContent>
                </v:textbox>
              </v:rect>
            </w:pict>
          </mc:Fallback>
        </mc:AlternateContent>
      </w:r>
      <w:r w:rsidRPr="00443830">
        <w:rPr>
          <w:rFonts w:ascii="UD デジタル 教科書体 NK-R" w:eastAsia="UD デジタル 教科書体 NK-R" w:hint="eastAsia"/>
          <w:noProof/>
        </w:rPr>
        <w:drawing>
          <wp:anchor distT="0" distB="0" distL="114300" distR="114300" simplePos="0" relativeHeight="252360704" behindDoc="0" locked="0" layoutInCell="1" allowOverlap="1" wp14:anchorId="3F8D508F" wp14:editId="57F47B0D">
            <wp:simplePos x="0" y="0"/>
            <wp:positionH relativeFrom="column">
              <wp:posOffset>551815</wp:posOffset>
            </wp:positionH>
            <wp:positionV relativeFrom="paragraph">
              <wp:posOffset>97155</wp:posOffset>
            </wp:positionV>
            <wp:extent cx="5258435" cy="2743200"/>
            <wp:effectExtent l="0" t="0" r="18415"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BIZ UD明朝 Medium"/>
          <w:sz w:val="24"/>
          <w:szCs w:val="24"/>
        </w:rPr>
        <w:br w:type="page"/>
      </w:r>
    </w:p>
    <w:p w14:paraId="11F0EF70" w14:textId="77777777" w:rsidR="00C57301" w:rsidRDefault="00C57301" w:rsidP="000A7591">
      <w:pPr>
        <w:shd w:val="clear" w:color="auto" w:fill="FFFFFF"/>
        <w:ind w:leftChars="100" w:left="229"/>
        <w:jc w:val="left"/>
        <w:rPr>
          <w:rFonts w:ascii="UD デジタル 教科書体 NK-R" w:eastAsia="UD デジタル 教科書体 NK-R" w:hAnsi="BIZ UD明朝 Medium"/>
          <w:sz w:val="24"/>
          <w:szCs w:val="24"/>
        </w:rPr>
      </w:pPr>
    </w:p>
    <w:p w14:paraId="3F7A14D2" w14:textId="27B751DB" w:rsidR="000A7591" w:rsidRPr="00FA2BAF" w:rsidRDefault="000A7591" w:rsidP="00443830">
      <w:pPr>
        <w:shd w:val="clear" w:color="auto" w:fill="FFFFFF"/>
        <w:ind w:left="176" w:firstLineChars="100" w:firstLine="249"/>
        <w:jc w:val="left"/>
        <w:rPr>
          <w:rFonts w:ascii="UD デジタル 教科書体 NK-R" w:eastAsia="UD デジタル 教科書体 NK-R" w:hAnsi="BIZ UD明朝 Medium"/>
          <w:sz w:val="24"/>
          <w:szCs w:val="24"/>
        </w:rPr>
      </w:pPr>
      <w:r w:rsidRPr="00FA2BAF">
        <w:rPr>
          <w:rFonts w:ascii="UD デジタル 教科書体 NK-R" w:eastAsia="UD デジタル 教科書体 NK-R" w:hAnsi="BIZ UD明朝 Medium" w:hint="eastAsia"/>
          <w:sz w:val="24"/>
          <w:szCs w:val="24"/>
        </w:rPr>
        <w:t>②重度訪問介護の利用人数</w:t>
      </w:r>
    </w:p>
    <w:p w14:paraId="1B411108" w14:textId="72669695" w:rsidR="000A7591" w:rsidRDefault="000A7591" w:rsidP="00443830">
      <w:pPr>
        <w:shd w:val="clear" w:color="auto" w:fill="FFFFFF"/>
        <w:ind w:left="425"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自宅で、入浴、排せつ、食事の介護、外出時における移動支援などを総合的に</w:t>
      </w:r>
      <w:r w:rsidR="008D29EF">
        <w:rPr>
          <w:rFonts w:ascii="UD デジタル 教科書体 NK-R" w:eastAsia="UD デジタル 教科書体 NK-R" w:hAnsi="BIZ UD明朝 Medium" w:hint="eastAsia"/>
          <w:sz w:val="24"/>
          <w:szCs w:val="24"/>
        </w:rPr>
        <w:t>行います。</w:t>
      </w:r>
    </w:p>
    <w:p w14:paraId="61D3F105" w14:textId="7822EEBE" w:rsidR="000A7591" w:rsidRDefault="00E31711" w:rsidP="00A466B5">
      <w:pPr>
        <w:shd w:val="clear" w:color="auto" w:fill="FFFFFF"/>
        <w:ind w:leftChars="100" w:left="229" w:rightChars="7" w:right="16"/>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53536" behindDoc="0" locked="0" layoutInCell="1" allowOverlap="1" wp14:anchorId="235C0B52" wp14:editId="5AB02B55">
                <wp:simplePos x="0" y="0"/>
                <wp:positionH relativeFrom="column">
                  <wp:posOffset>4965405</wp:posOffset>
                </wp:positionH>
                <wp:positionV relativeFrom="paragraph">
                  <wp:posOffset>1345904</wp:posOffset>
                </wp:positionV>
                <wp:extent cx="381000" cy="868045"/>
                <wp:effectExtent l="57150" t="38100" r="57150" b="84455"/>
                <wp:wrapNone/>
                <wp:docPr id="39" name="正方形/長方形 39"/>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2E7E24D" w14:textId="77777777" w:rsidR="0036299E" w:rsidRPr="00E07B3A" w:rsidRDefault="0036299E" w:rsidP="00E31711">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4E16431" w14:textId="77777777" w:rsidR="0036299E" w:rsidRPr="00E07B3A" w:rsidRDefault="0036299E" w:rsidP="00E31711">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0B52" id="正方形/長方形 39" o:spid="_x0000_s1042" style="position:absolute;left:0;text-align:left;margin-left:391pt;margin-top:106pt;width:30pt;height:68.3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7+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" fillcolor="black [3213]" stroked="f">
                <v:shadow on="t" color="black" opacity="24903f" origin=",.5" offset="0,.55556mm"/>
                <v:textbox style="layout-flow:vertical-ideographic">
                  <w:txbxContent>
                    <w:p w14:paraId="32E7E24D" w14:textId="77777777" w:rsidR="0036299E" w:rsidRPr="00E07B3A" w:rsidRDefault="0036299E" w:rsidP="00E31711">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4E16431" w14:textId="77777777" w:rsidR="0036299E" w:rsidRPr="00E07B3A" w:rsidRDefault="0036299E" w:rsidP="00E31711">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8D29EF">
        <w:rPr>
          <w:noProof/>
        </w:rPr>
        <w:drawing>
          <wp:inline distT="0" distB="0" distL="0" distR="0" wp14:anchorId="72EF1D7C" wp14:editId="56EA5009">
            <wp:extent cx="5124637" cy="2743200"/>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957DEF" w14:textId="7CF54EC1" w:rsidR="008D29EF" w:rsidRDefault="008D29EF" w:rsidP="000A7591">
      <w:pPr>
        <w:shd w:val="clear" w:color="auto" w:fill="FFFFFF"/>
        <w:ind w:leftChars="100" w:left="229"/>
        <w:jc w:val="center"/>
        <w:rPr>
          <w:rFonts w:ascii="UD デジタル 教科書体 NK-R" w:eastAsia="UD デジタル 教科書体 NK-R" w:hAnsi="BIZ UD明朝 Medium"/>
          <w:sz w:val="24"/>
          <w:szCs w:val="24"/>
        </w:rPr>
      </w:pPr>
    </w:p>
    <w:p w14:paraId="69DB4F93" w14:textId="663A2CDC" w:rsidR="008D29EF" w:rsidRPr="00FA2BAF" w:rsidRDefault="008D29EF" w:rsidP="00443830">
      <w:pPr>
        <w:shd w:val="clear" w:color="auto" w:fill="FFFFFF"/>
        <w:ind w:left="176" w:firstLineChars="100" w:firstLine="249"/>
        <w:jc w:val="left"/>
        <w:rPr>
          <w:rFonts w:ascii="UD デジタル 教科書体 NK-R" w:eastAsia="UD デジタル 教科書体 NK-R" w:hAnsi="BIZ UD明朝 Medium"/>
          <w:sz w:val="24"/>
          <w:szCs w:val="24"/>
        </w:rPr>
      </w:pPr>
      <w:r w:rsidRPr="00FA2BAF">
        <w:rPr>
          <w:rFonts w:ascii="UD デジタル 教科書体 NK-R" w:eastAsia="UD デジタル 教科書体 NK-R" w:hAnsi="BIZ UD明朝 Medium" w:hint="eastAsia"/>
          <w:sz w:val="24"/>
          <w:szCs w:val="24"/>
        </w:rPr>
        <w:t>③同行援護の利用人数</w:t>
      </w:r>
    </w:p>
    <w:p w14:paraId="60D7E955" w14:textId="066710A3" w:rsidR="008D29EF" w:rsidRDefault="008D29EF" w:rsidP="00443830">
      <w:pPr>
        <w:shd w:val="clear" w:color="auto" w:fill="FFFFFF"/>
        <w:ind w:left="425"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視覚障害により移動に困難を有する人に、外出時に同行し必要な支援を行います。</w:t>
      </w:r>
    </w:p>
    <w:p w14:paraId="3EF9A7E7" w14:textId="125DA9D3" w:rsidR="008D29EF" w:rsidRDefault="00C16347" w:rsidP="008D29EF">
      <w:pPr>
        <w:shd w:val="clear" w:color="auto" w:fill="FFFFFF"/>
        <w:ind w:leftChars="100" w:left="22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55584" behindDoc="0" locked="0" layoutInCell="1" allowOverlap="1" wp14:anchorId="152475F4" wp14:editId="33262110">
                <wp:simplePos x="0" y="0"/>
                <wp:positionH relativeFrom="column">
                  <wp:posOffset>5088890</wp:posOffset>
                </wp:positionH>
                <wp:positionV relativeFrom="paragraph">
                  <wp:posOffset>1418265</wp:posOffset>
                </wp:positionV>
                <wp:extent cx="381000" cy="868045"/>
                <wp:effectExtent l="57150" t="38100" r="57150" b="84455"/>
                <wp:wrapNone/>
                <wp:docPr id="14" name="正方形/長方形 14"/>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73746839" w14:textId="77777777" w:rsidR="0036299E" w:rsidRPr="00E07B3A" w:rsidRDefault="0036299E" w:rsidP="00C16347">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CF58D4" w14:textId="77777777" w:rsidR="0036299E" w:rsidRPr="00E07B3A" w:rsidRDefault="0036299E" w:rsidP="00C16347">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75F4" id="正方形/長方形 14" o:spid="_x0000_s1043" style="position:absolute;left:0;text-align:left;margin-left:400.7pt;margin-top:111.65pt;width:30pt;height:68.3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" fillcolor="black [3213]" stroked="f">
                <v:shadow on="t" color="black" opacity="24903f" origin=",.5" offset="0,.55556mm"/>
                <v:textbox style="layout-flow:vertical-ideographic">
                  <w:txbxContent>
                    <w:p w14:paraId="73746839" w14:textId="77777777" w:rsidR="0036299E" w:rsidRPr="00E07B3A" w:rsidRDefault="0036299E" w:rsidP="00C16347">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CF58D4" w14:textId="77777777" w:rsidR="0036299E" w:rsidRPr="00E07B3A" w:rsidRDefault="0036299E" w:rsidP="00C16347">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8D29EF">
        <w:rPr>
          <w:noProof/>
        </w:rPr>
        <w:drawing>
          <wp:inline distT="0" distB="0" distL="0" distR="0" wp14:anchorId="7C792767" wp14:editId="2A7FE29E">
            <wp:extent cx="5103968" cy="2743200"/>
            <wp:effectExtent l="0" t="0" r="1905" b="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F931AE" w14:textId="217AF0BE" w:rsidR="009572A6" w:rsidRDefault="009572A6">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04727F45" w14:textId="77777777" w:rsidR="008D29EF" w:rsidRDefault="008D29EF" w:rsidP="008D29EF">
      <w:pPr>
        <w:shd w:val="clear" w:color="auto" w:fill="FFFFFF"/>
        <w:ind w:leftChars="100" w:left="229"/>
        <w:jc w:val="center"/>
        <w:rPr>
          <w:rFonts w:ascii="UD デジタル 教科書体 NK-R" w:eastAsia="UD デジタル 教科書体 NK-R" w:hAnsi="BIZ UD明朝 Medium"/>
          <w:sz w:val="24"/>
          <w:szCs w:val="24"/>
        </w:rPr>
      </w:pPr>
    </w:p>
    <w:p w14:paraId="5B99C759" w14:textId="7BFDDA7D" w:rsidR="008D29EF" w:rsidRPr="00FA2BAF" w:rsidRDefault="008D29EF" w:rsidP="00443830">
      <w:pPr>
        <w:shd w:val="clear" w:color="auto" w:fill="FFFFFF"/>
        <w:ind w:left="176" w:firstLineChars="100" w:firstLine="249"/>
        <w:jc w:val="left"/>
        <w:rPr>
          <w:rFonts w:ascii="UD デジタル 教科書体 NK-R" w:eastAsia="UD デジタル 教科書体 NK-R" w:hAnsi="BIZ UD明朝 Medium"/>
          <w:sz w:val="24"/>
          <w:szCs w:val="24"/>
        </w:rPr>
      </w:pPr>
      <w:r w:rsidRPr="00FA2BAF">
        <w:rPr>
          <w:rFonts w:ascii="UD デジタル 教科書体 NK-R" w:eastAsia="UD デジタル 教科書体 NK-R" w:hAnsi="BIZ UD明朝 Medium" w:hint="eastAsia"/>
          <w:sz w:val="24"/>
          <w:szCs w:val="24"/>
        </w:rPr>
        <w:t>④行動援護の利用人数</w:t>
      </w:r>
    </w:p>
    <w:p w14:paraId="54B3EEE3" w14:textId="75B402BC" w:rsidR="008D29EF" w:rsidRDefault="008D29EF" w:rsidP="00443830">
      <w:pPr>
        <w:shd w:val="clear" w:color="auto" w:fill="FFFFFF"/>
        <w:ind w:left="425"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行動するときに生じ得る危険を回避するために必要な支援を行います。</w:t>
      </w:r>
    </w:p>
    <w:p w14:paraId="2C8ED57A" w14:textId="1CB29B78" w:rsidR="008D29EF" w:rsidRPr="00443830" w:rsidRDefault="008D29EF" w:rsidP="00443830">
      <w:pPr>
        <w:pStyle w:val="afa"/>
        <w:numPr>
          <w:ilvl w:val="0"/>
          <w:numId w:val="23"/>
        </w:numPr>
        <w:shd w:val="clear" w:color="auto" w:fill="FFFFFF"/>
        <w:ind w:leftChars="0"/>
        <w:jc w:val="left"/>
        <w:rPr>
          <w:rFonts w:ascii="UD デジタル 教科書体 NK-R" w:eastAsia="UD デジタル 教科書体 NK-R" w:hAnsi="BIZ UD明朝 Medium"/>
          <w:sz w:val="24"/>
          <w:szCs w:val="24"/>
        </w:rPr>
      </w:pPr>
      <w:r w:rsidRPr="00443830">
        <w:rPr>
          <w:rFonts w:ascii="UD デジタル 教科書体 NK-R" w:eastAsia="UD デジタル 教科書体 NK-R" w:hAnsi="BIZ UD明朝 Medium" w:hint="eastAsia"/>
          <w:sz w:val="24"/>
          <w:szCs w:val="24"/>
        </w:rPr>
        <w:t>行動上著しい困難がある知的障害者（児）及び精神障害者（児）のみ対象</w:t>
      </w:r>
    </w:p>
    <w:p w14:paraId="127C7E43" w14:textId="51E91740" w:rsidR="008D29EF" w:rsidRDefault="00C16347" w:rsidP="00C16347">
      <w:pPr>
        <w:shd w:val="clear" w:color="auto" w:fill="FFFFFF"/>
        <w:ind w:leftChars="100" w:left="22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57632" behindDoc="0" locked="0" layoutInCell="1" allowOverlap="1" wp14:anchorId="3CDE6616" wp14:editId="3DAE1E65">
                <wp:simplePos x="0" y="0"/>
                <wp:positionH relativeFrom="column">
                  <wp:posOffset>5103627</wp:posOffset>
                </wp:positionH>
                <wp:positionV relativeFrom="paragraph">
                  <wp:posOffset>1356538</wp:posOffset>
                </wp:positionV>
                <wp:extent cx="381000" cy="868045"/>
                <wp:effectExtent l="57150" t="38100" r="57150" b="84455"/>
                <wp:wrapNone/>
                <wp:docPr id="40" name="正方形/長方形 40"/>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70CECB6D" w14:textId="77777777" w:rsidR="0036299E" w:rsidRPr="00E07B3A" w:rsidRDefault="0036299E" w:rsidP="00C16347">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485F0F1B" w14:textId="77777777" w:rsidR="0036299E" w:rsidRPr="00E07B3A" w:rsidRDefault="0036299E" w:rsidP="00C16347">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6616" id="正方形/長方形 40" o:spid="_x0000_s1044" style="position:absolute;left:0;text-align:left;margin-left:401.85pt;margin-top:106.8pt;width:30pt;height:68.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" fillcolor="black [3213]" stroked="f">
                <v:shadow on="t" color="black" opacity="24903f" origin=",.5" offset="0,.55556mm"/>
                <v:textbox style="layout-flow:vertical-ideographic">
                  <w:txbxContent>
                    <w:p w14:paraId="70CECB6D" w14:textId="77777777" w:rsidR="0036299E" w:rsidRPr="00E07B3A" w:rsidRDefault="0036299E" w:rsidP="00C16347">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485F0F1B" w14:textId="77777777" w:rsidR="0036299E" w:rsidRPr="00E07B3A" w:rsidRDefault="0036299E" w:rsidP="00C16347">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E23F0B">
        <w:rPr>
          <w:noProof/>
        </w:rPr>
        <w:drawing>
          <wp:inline distT="0" distB="0" distL="0" distR="0" wp14:anchorId="075F505F" wp14:editId="4EDAD39A">
            <wp:extent cx="5290510" cy="2743200"/>
            <wp:effectExtent l="0" t="0" r="5715"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2FD3E7" w14:textId="77777777" w:rsidR="00C16347" w:rsidRDefault="00E23F0B" w:rsidP="004525BD">
      <w:pPr>
        <w:shd w:val="clear" w:color="auto" w:fill="FFFFFF"/>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 xml:space="preserve">　　</w:t>
      </w:r>
    </w:p>
    <w:p w14:paraId="03405A7F" w14:textId="55F9E0BF" w:rsidR="006B2535" w:rsidRPr="003D7119" w:rsidRDefault="00E23F0B" w:rsidP="00443830">
      <w:pPr>
        <w:shd w:val="clear" w:color="auto" w:fill="FFFFFF"/>
        <w:ind w:left="176" w:firstLineChars="100" w:firstLine="249"/>
        <w:jc w:val="left"/>
        <w:rPr>
          <w:rFonts w:ascii="UD デジタル 教科書体 NK-R" w:eastAsia="UD デジタル 教科書体 NK-R" w:hAnsi="BIZ UD明朝 Medium"/>
          <w:sz w:val="24"/>
          <w:szCs w:val="24"/>
        </w:rPr>
      </w:pPr>
      <w:r w:rsidRPr="003D7119">
        <w:rPr>
          <w:rFonts w:ascii="UD デジタル 教科書体 NK-R" w:eastAsia="UD デジタル 教科書体 NK-R" w:hAnsi="BIZ UD明朝 Medium" w:hint="eastAsia"/>
          <w:sz w:val="24"/>
          <w:szCs w:val="24"/>
        </w:rPr>
        <w:t>⑤</w:t>
      </w:r>
      <w:r w:rsidR="006B2535" w:rsidRPr="003D7119">
        <w:rPr>
          <w:rFonts w:ascii="UD デジタル 教科書体 NK-R" w:eastAsia="UD デジタル 教科書体 NK-R" w:hAnsi="BIZ UD明朝 Medium" w:hint="eastAsia"/>
          <w:sz w:val="24"/>
          <w:szCs w:val="24"/>
        </w:rPr>
        <w:t>生活介護の利用人数</w:t>
      </w:r>
    </w:p>
    <w:p w14:paraId="65E1CD7E" w14:textId="10C38EAF" w:rsidR="004525BD" w:rsidRDefault="00443830" w:rsidP="00443830">
      <w:pPr>
        <w:shd w:val="clear" w:color="auto" w:fill="FFFFFF"/>
        <w:ind w:left="425" w:firstLineChars="100" w:firstLine="249"/>
        <w:jc w:val="left"/>
        <w:rPr>
          <w:rFonts w:ascii="UD デジタル 教科書体 NK-R" w:eastAsia="UD デジタル 教科書体 NK-R" w:hAnsi="BIZ UD明朝 Medium"/>
          <w:sz w:val="24"/>
          <w:szCs w:val="24"/>
        </w:rPr>
      </w:pPr>
      <w:r w:rsidRPr="00443830">
        <w:rPr>
          <w:rFonts w:ascii="UD デジタル 教科書体 NK-R" w:eastAsia="UD デジタル 教科書体 NK-R" w:hAnsi="BIZ UD明朝 Medium" w:hint="eastAsia"/>
          <w:sz w:val="24"/>
          <w:szCs w:val="24"/>
        </w:rPr>
        <w:t>昼間、入浴、排せつ、食事の介護などを行うとともに、創作的活動又は生産活動の機会を提供しています。</w:t>
      </w:r>
    </w:p>
    <w:p w14:paraId="3D843A06" w14:textId="39458FF0" w:rsidR="00CF4529" w:rsidRDefault="003E722F" w:rsidP="00CF4529">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28960" behindDoc="0" locked="0" layoutInCell="1" allowOverlap="1" wp14:anchorId="3BA1F94A" wp14:editId="06CDDC75">
                <wp:simplePos x="0" y="0"/>
                <wp:positionH relativeFrom="column">
                  <wp:posOffset>5182870</wp:posOffset>
                </wp:positionH>
                <wp:positionV relativeFrom="paragraph">
                  <wp:posOffset>1344295</wp:posOffset>
                </wp:positionV>
                <wp:extent cx="381000" cy="868045"/>
                <wp:effectExtent l="57150" t="38100" r="57150" b="84455"/>
                <wp:wrapNone/>
                <wp:docPr id="700" name="正方形/長方形 700"/>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303C662B"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828598A"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F94A" id="正方形/長方形 700" o:spid="_x0000_s1045" style="position:absolute;margin-left:408.1pt;margin-top:105.85pt;width:30pt;height:68.3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" fillcolor="black [3213]" stroked="f">
                <v:shadow on="t" color="black" opacity="24903f" origin=",.5" offset="0,.55556mm"/>
                <v:textbox style="layout-flow:vertical-ideographic">
                  <w:txbxContent>
                    <w:p w14:paraId="303C662B"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828598A"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Pr="001D04D4">
        <w:rPr>
          <w:rFonts w:ascii="UD デジタル 教科書体 NK-R" w:eastAsia="UD デジタル 教科書体 NK-R" w:hAnsi="BIZ UD明朝 Medium" w:hint="eastAsia"/>
          <w:noProof/>
          <w:sz w:val="24"/>
          <w:szCs w:val="24"/>
        </w:rPr>
        <w:drawing>
          <wp:anchor distT="0" distB="0" distL="114300" distR="114300" simplePos="0" relativeHeight="252362752" behindDoc="0" locked="0" layoutInCell="1" allowOverlap="1" wp14:anchorId="69A35916" wp14:editId="1310A010">
            <wp:simplePos x="0" y="0"/>
            <wp:positionH relativeFrom="column">
              <wp:posOffset>561340</wp:posOffset>
            </wp:positionH>
            <wp:positionV relativeFrom="paragraph">
              <wp:posOffset>87630</wp:posOffset>
            </wp:positionV>
            <wp:extent cx="5311775" cy="2641600"/>
            <wp:effectExtent l="0" t="0" r="3175" b="6350"/>
            <wp:wrapNone/>
            <wp:docPr id="17"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CF4529">
        <w:rPr>
          <w:rFonts w:ascii="UD デジタル 教科書体 NK-R" w:eastAsia="UD デジタル 教科書体 NK-R" w:hAnsi="BIZ UD明朝 Medium"/>
          <w:sz w:val="24"/>
          <w:szCs w:val="24"/>
        </w:rPr>
        <w:br w:type="page"/>
      </w:r>
    </w:p>
    <w:p w14:paraId="60702245" w14:textId="7DE2481B" w:rsidR="002F1083" w:rsidRDefault="00E23F0B" w:rsidP="005E1AB0">
      <w:pPr>
        <w:shd w:val="clear" w:color="auto" w:fill="FFFFFF"/>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⑥</w:t>
      </w:r>
      <w:r w:rsidR="002F1083">
        <w:rPr>
          <w:rFonts w:ascii="UD デジタル 教科書体 NK-R" w:eastAsia="UD デジタル 教科書体 NK-R" w:hAnsi="BIZ UD明朝 Medium" w:hint="eastAsia"/>
          <w:sz w:val="24"/>
          <w:szCs w:val="24"/>
        </w:rPr>
        <w:t>就労継続支援の利用人数</w:t>
      </w:r>
    </w:p>
    <w:p w14:paraId="739E8CF3" w14:textId="10A2052C" w:rsidR="002F1083" w:rsidRDefault="002F1083" w:rsidP="005E1AB0">
      <w:pPr>
        <w:shd w:val="clear" w:color="auto" w:fill="FFFFFF"/>
        <w:ind w:left="425" w:firstLineChars="100" w:firstLine="249"/>
        <w:jc w:val="left"/>
        <w:rPr>
          <w:rFonts w:ascii="UD デジタル 教科書体 NK-R" w:eastAsia="UD デジタル 教科書体 NK-R" w:hAnsi="BIZ UD明朝 Medium"/>
          <w:sz w:val="24"/>
          <w:szCs w:val="24"/>
        </w:rPr>
      </w:pPr>
      <w:r w:rsidRPr="002F1083">
        <w:rPr>
          <w:rFonts w:ascii="UD デジタル 教科書体 NK-R" w:eastAsia="UD デジタル 教科書体 NK-R" w:hAnsi="BIZ UD明朝 Medium" w:hint="eastAsia"/>
          <w:sz w:val="24"/>
          <w:szCs w:val="24"/>
        </w:rPr>
        <w:t>障害のある人の福祉的就労の場として就労継続支援があります。就労継続支援は、雇用契約に基づくＡ型と雇用契約に基づ</w:t>
      </w:r>
      <w:r w:rsidR="006B1618">
        <w:rPr>
          <w:rFonts w:ascii="UD デジタル 教科書体 NK-R" w:eastAsia="UD デジタル 教科書体 NK-R" w:hAnsi="BIZ UD明朝 Medium" w:hint="eastAsia"/>
          <w:sz w:val="24"/>
          <w:szCs w:val="24"/>
        </w:rPr>
        <w:t>かない生産活動の場であるＢ型があります。</w:t>
      </w:r>
    </w:p>
    <w:p w14:paraId="01F3EC15" w14:textId="56D99690" w:rsidR="002F1083" w:rsidRPr="002F1083" w:rsidRDefault="00E07B3A" w:rsidP="002F1083">
      <w:pPr>
        <w:shd w:val="clear" w:color="auto" w:fill="FFFFFF"/>
        <w:ind w:left="233"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1008" behindDoc="0" locked="0" layoutInCell="1" allowOverlap="1" wp14:anchorId="2A30DCAC" wp14:editId="337B26BE">
                <wp:simplePos x="0" y="0"/>
                <wp:positionH relativeFrom="column">
                  <wp:posOffset>5120640</wp:posOffset>
                </wp:positionH>
                <wp:positionV relativeFrom="paragraph">
                  <wp:posOffset>2115820</wp:posOffset>
                </wp:positionV>
                <wp:extent cx="381000" cy="868045"/>
                <wp:effectExtent l="57150" t="38100" r="57150" b="84455"/>
                <wp:wrapNone/>
                <wp:docPr id="701" name="正方形/長方形 701"/>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169AFE82"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2275C0"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0DCAC" id="正方形/長方形 701" o:spid="_x0000_s1046" style="position:absolute;left:0;text-align:left;margin-left:403.2pt;margin-top:166.6pt;width:30pt;height:68.3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" fillcolor="black [3213]" stroked="f">
                <v:shadow on="t" color="black" opacity="24903f" origin=",.5" offset="0,.55556mm"/>
                <v:textbox style="layout-flow:vertical-ideographic">
                  <w:txbxContent>
                    <w:p w14:paraId="169AFE82"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32275C0"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2F1083" w:rsidRPr="001D04D4">
        <w:rPr>
          <w:rFonts w:ascii="UD デジタル 教科書体 NK-R" w:eastAsia="UD デジタル 教科書体 NK-R" w:hAnsi="BIZ UD明朝 Medium" w:hint="eastAsia"/>
          <w:noProof/>
          <w:sz w:val="24"/>
          <w:szCs w:val="24"/>
        </w:rPr>
        <w:drawing>
          <wp:inline distT="0" distB="0" distL="0" distR="0" wp14:anchorId="46951F66" wp14:editId="0F9B9FF1">
            <wp:extent cx="5333365" cy="3567164"/>
            <wp:effectExtent l="0" t="0" r="635" b="14605"/>
            <wp:docPr id="21" name="オブジェクト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3B560" w14:textId="79BCF9DF" w:rsidR="00C671AF" w:rsidRDefault="00C671AF" w:rsidP="007B2512">
      <w:pPr>
        <w:shd w:val="clear" w:color="auto" w:fill="FFFFFF"/>
        <w:ind w:firstLineChars="100" w:firstLine="249"/>
        <w:jc w:val="left"/>
        <w:rPr>
          <w:rFonts w:ascii="UD デジタル 教科書体 NK-R" w:eastAsia="UD デジタル 教科書体 NK-R" w:hAnsi="BIZ UD明朝 Medium"/>
          <w:sz w:val="24"/>
          <w:szCs w:val="24"/>
        </w:rPr>
      </w:pPr>
    </w:p>
    <w:p w14:paraId="6BB5BDFC" w14:textId="13D690ED" w:rsidR="00953AAA" w:rsidRPr="00953AAA" w:rsidRDefault="007D7ED6" w:rsidP="005E1AB0">
      <w:pPr>
        <w:shd w:val="clear" w:color="auto" w:fill="FFFFFF"/>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⑦</w:t>
      </w:r>
      <w:r w:rsidR="00953AAA" w:rsidRPr="00953AAA">
        <w:rPr>
          <w:rFonts w:ascii="UD デジタル 教科書体 NK-R" w:eastAsia="UD デジタル 教科書体 NK-R" w:hAnsi="BIZ UD明朝 Medium" w:hint="eastAsia"/>
          <w:sz w:val="24"/>
          <w:szCs w:val="24"/>
        </w:rPr>
        <w:t>共同生活援助（グループホーム）の利用人数</w:t>
      </w:r>
    </w:p>
    <w:p w14:paraId="0419768C" w14:textId="09390043" w:rsidR="00C671AF" w:rsidRDefault="006B1618" w:rsidP="005E1AB0">
      <w:pPr>
        <w:shd w:val="clear" w:color="auto" w:fill="FFFFFF"/>
        <w:ind w:left="403"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地域において共同で日常生活を営む上で、主として夜間において相談、その他日常生活上の援助などの支援を行います。</w:t>
      </w:r>
    </w:p>
    <w:p w14:paraId="791D914F" w14:textId="64A0E8C3" w:rsidR="00C671AF" w:rsidRDefault="00E07B3A" w:rsidP="003F0BD5">
      <w:pPr>
        <w:shd w:val="clear" w:color="auto" w:fill="FFFFFF"/>
        <w:ind w:firstLineChars="100" w:firstLine="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3056" behindDoc="0" locked="0" layoutInCell="1" allowOverlap="1" wp14:anchorId="04D98A81" wp14:editId="66DDE7F6">
                <wp:simplePos x="0" y="0"/>
                <wp:positionH relativeFrom="column">
                  <wp:posOffset>5171440</wp:posOffset>
                </wp:positionH>
                <wp:positionV relativeFrom="paragraph">
                  <wp:posOffset>1333500</wp:posOffset>
                </wp:positionV>
                <wp:extent cx="381000" cy="868045"/>
                <wp:effectExtent l="57150" t="38100" r="57150" b="84455"/>
                <wp:wrapNone/>
                <wp:docPr id="702" name="正方形/長方形 70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C6B40D0"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9A23226"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8A81" id="正方形/長方形 702" o:spid="_x0000_s1047" style="position:absolute;left:0;text-align:left;margin-left:407.2pt;margin-top:105pt;width:30pt;height:68.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e2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" fillcolor="black [3213]" stroked="f">
                <v:shadow on="t" color="black" opacity="24903f" origin=",.5" offset="0,.55556mm"/>
                <v:textbox style="layout-flow:vertical-ideographic">
                  <w:txbxContent>
                    <w:p w14:paraId="0C6B40D0"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9A23226"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3F0BD5" w:rsidRPr="001D04D4">
        <w:rPr>
          <w:rFonts w:ascii="UD デジタル 教科書体 NK-R" w:eastAsia="UD デジタル 教科書体 NK-R" w:hAnsi="BIZ UD明朝 Medium" w:hint="eastAsia"/>
          <w:noProof/>
          <w:sz w:val="24"/>
          <w:szCs w:val="24"/>
        </w:rPr>
        <w:drawing>
          <wp:inline distT="0" distB="0" distL="0" distR="0" wp14:anchorId="0E606A36" wp14:editId="1235C6CF">
            <wp:extent cx="5312138" cy="2641600"/>
            <wp:effectExtent l="0" t="0" r="3175" b="6350"/>
            <wp:docPr id="31"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F299E0" w14:textId="3C958E6B" w:rsidR="00CF4529" w:rsidRDefault="00CF4529">
      <w:pPr>
        <w:widowControl/>
        <w:jc w:val="left"/>
        <w:rPr>
          <w:rFonts w:ascii="UD デジタル 教科書体 NK-R" w:eastAsia="UD デジタル 教科書体 NK-R" w:hAnsi="BIZ UD明朝 Medium"/>
          <w:sz w:val="24"/>
          <w:szCs w:val="24"/>
        </w:rPr>
      </w:pPr>
    </w:p>
    <w:p w14:paraId="508573EA" w14:textId="4A907CD1" w:rsidR="007D7ED6" w:rsidRDefault="007D7ED6">
      <w:pPr>
        <w:widowControl/>
        <w:jc w:val="left"/>
        <w:rPr>
          <w:rFonts w:ascii="UD デジタル 教科書体 NK-R" w:eastAsia="UD デジタル 教科書体 NK-R" w:hAnsi="BIZ UD明朝 Medium"/>
          <w:sz w:val="24"/>
          <w:szCs w:val="24"/>
        </w:rPr>
      </w:pPr>
    </w:p>
    <w:p w14:paraId="24114C13" w14:textId="77777777" w:rsidR="007D7ED6" w:rsidRDefault="007D7ED6">
      <w:pPr>
        <w:widowControl/>
        <w:jc w:val="left"/>
        <w:rPr>
          <w:rFonts w:ascii="UD デジタル 教科書体 NK-R" w:eastAsia="UD デジタル 教科書体 NK-R" w:hAnsi="BIZ UD明朝 Medium"/>
          <w:sz w:val="24"/>
          <w:szCs w:val="24"/>
        </w:rPr>
      </w:pPr>
    </w:p>
    <w:p w14:paraId="46806BE7" w14:textId="759FE3A6" w:rsidR="00324FCE" w:rsidRPr="00324FCE" w:rsidRDefault="007D7ED6" w:rsidP="005E1AB0">
      <w:pPr>
        <w:shd w:val="clear" w:color="auto" w:fill="FFFFFF"/>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⑧</w:t>
      </w:r>
      <w:r w:rsidR="00324FCE" w:rsidRPr="00324FCE">
        <w:rPr>
          <w:rFonts w:ascii="UD デジタル 教科書体 NK-R" w:eastAsia="UD デジタル 教科書体 NK-R" w:hAnsi="BIZ UD明朝 Medium" w:hint="eastAsia"/>
          <w:sz w:val="24"/>
          <w:szCs w:val="24"/>
        </w:rPr>
        <w:t>児童発達支援の利用人数</w:t>
      </w:r>
    </w:p>
    <w:p w14:paraId="789C4A4E" w14:textId="5D6A5D69" w:rsidR="00324FCE" w:rsidRDefault="006B1618" w:rsidP="005E1AB0">
      <w:pPr>
        <w:shd w:val="clear" w:color="auto" w:fill="FFFFFF"/>
        <w:ind w:left="425" w:firstLineChars="100" w:firstLine="249"/>
        <w:jc w:val="left"/>
        <w:rPr>
          <w:rFonts w:ascii="UD デジタル 教科書体 NK-R" w:eastAsia="UD デジタル 教科書体 NK-R" w:hAnsi="BIZ UD明朝 Medium"/>
          <w:sz w:val="24"/>
          <w:szCs w:val="24"/>
        </w:rPr>
      </w:pPr>
      <w:r w:rsidRPr="006B1618">
        <w:rPr>
          <w:rFonts w:ascii="UD デジタル 教科書体 NK-R" w:eastAsia="UD デジタル 教科書体 NK-R" w:hAnsi="BIZ UD明朝 Medium" w:hint="eastAsia"/>
          <w:sz w:val="24"/>
          <w:szCs w:val="24"/>
        </w:rPr>
        <w:t>日常生活の基本的動作及び知識や技</w:t>
      </w:r>
      <w:r>
        <w:rPr>
          <w:rFonts w:ascii="UD デジタル 教科書体 NK-R" w:eastAsia="UD デジタル 教科書体 NK-R" w:hAnsi="BIZ UD明朝 Medium" w:hint="eastAsia"/>
          <w:sz w:val="24"/>
          <w:szCs w:val="24"/>
        </w:rPr>
        <w:t>能の習得、集団生活への適応のための支援、その他必要な支援を行います。</w:t>
      </w:r>
    </w:p>
    <w:p w14:paraId="25118833" w14:textId="295FBD8A" w:rsidR="00517848" w:rsidRPr="00517848" w:rsidRDefault="00E07B3A" w:rsidP="00517848">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5104" behindDoc="0" locked="0" layoutInCell="1" allowOverlap="1" wp14:anchorId="6C3214C1" wp14:editId="381DB4A6">
                <wp:simplePos x="0" y="0"/>
                <wp:positionH relativeFrom="column">
                  <wp:posOffset>5227320</wp:posOffset>
                </wp:positionH>
                <wp:positionV relativeFrom="paragraph">
                  <wp:posOffset>1333500</wp:posOffset>
                </wp:positionV>
                <wp:extent cx="381000" cy="868045"/>
                <wp:effectExtent l="57150" t="38100" r="57150" b="84455"/>
                <wp:wrapNone/>
                <wp:docPr id="703" name="正方形/長方形 703"/>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B2AE473"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78AC38E"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14C1" id="正方形/長方形 703" o:spid="_x0000_s1048" style="position:absolute;left:0;text-align:left;margin-left:411.6pt;margin-top:105pt;width:30pt;height:68.3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Qrbw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" fillcolor="black [3213]" stroked="f">
                <v:shadow on="t" color="black" opacity="24903f" origin=",.5" offset="0,.55556mm"/>
                <v:textbox style="layout-flow:vertical-ideographic">
                  <w:txbxContent>
                    <w:p w14:paraId="0B2AE473"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078AC38E"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17848" w:rsidRPr="001D04D4">
        <w:rPr>
          <w:rFonts w:ascii="UD デジタル 教科書体 NK-R" w:eastAsia="UD デジタル 教科書体 NK-R" w:hAnsi="BIZ UD明朝 Medium" w:hint="eastAsia"/>
          <w:noProof/>
          <w:sz w:val="24"/>
          <w:szCs w:val="24"/>
        </w:rPr>
        <w:drawing>
          <wp:inline distT="0" distB="0" distL="0" distR="0" wp14:anchorId="4FA841D2" wp14:editId="6FDE24F4">
            <wp:extent cx="5312138" cy="2641600"/>
            <wp:effectExtent l="0" t="0" r="3175" b="6350"/>
            <wp:docPr id="692"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4A85CE" w14:textId="77777777" w:rsidR="007D7ED6" w:rsidRDefault="007D7ED6" w:rsidP="007D7ED6">
      <w:pPr>
        <w:widowControl/>
        <w:jc w:val="left"/>
        <w:rPr>
          <w:rFonts w:ascii="UD デジタル 教科書体 NK-R" w:eastAsia="UD デジタル 教科書体 NK-R" w:hAnsi="BIZ UD明朝 Medium"/>
          <w:sz w:val="24"/>
          <w:szCs w:val="24"/>
        </w:rPr>
      </w:pPr>
    </w:p>
    <w:p w14:paraId="3444C8ED" w14:textId="152187F9" w:rsidR="00401F93" w:rsidRDefault="007D7ED6" w:rsidP="005E1AB0">
      <w:pPr>
        <w:widowControl/>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⑨</w:t>
      </w:r>
      <w:r w:rsidR="008E3FFF" w:rsidRPr="008E3FFF">
        <w:rPr>
          <w:rFonts w:ascii="UD デジタル 教科書体 NK-R" w:eastAsia="UD デジタル 教科書体 NK-R" w:hAnsi="BIZ UD明朝 Medium" w:hint="eastAsia"/>
          <w:sz w:val="24"/>
          <w:szCs w:val="24"/>
        </w:rPr>
        <w:t>放課後等デイサービスの利用人数</w:t>
      </w:r>
    </w:p>
    <w:p w14:paraId="12C6CAF7" w14:textId="27746D9B" w:rsidR="008E3FFF" w:rsidRDefault="00DD0C8F" w:rsidP="005E1AB0">
      <w:pPr>
        <w:shd w:val="clear" w:color="auto" w:fill="FFFFFF"/>
        <w:ind w:left="425"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障害のある子供が通所し、</w:t>
      </w:r>
      <w:r w:rsidR="001A7199">
        <w:rPr>
          <w:rFonts w:ascii="UD デジタル 教科書体 NK-R" w:eastAsia="UD デジタル 教科書体 NK-R" w:hAnsi="BIZ UD明朝 Medium" w:hint="eastAsia"/>
          <w:sz w:val="24"/>
          <w:szCs w:val="24"/>
        </w:rPr>
        <w:t>生活能力の向上のために必要な支援、その他必要な支援を行います。</w:t>
      </w:r>
    </w:p>
    <w:p w14:paraId="5BEE8F82" w14:textId="61D2080A" w:rsidR="0032589F" w:rsidRDefault="00E07B3A" w:rsidP="0032589F">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7152" behindDoc="0" locked="0" layoutInCell="1" allowOverlap="1" wp14:anchorId="10C730C8" wp14:editId="6C24142B">
                <wp:simplePos x="0" y="0"/>
                <wp:positionH relativeFrom="column">
                  <wp:posOffset>5227320</wp:posOffset>
                </wp:positionH>
                <wp:positionV relativeFrom="paragraph">
                  <wp:posOffset>1333500</wp:posOffset>
                </wp:positionV>
                <wp:extent cx="381000" cy="868045"/>
                <wp:effectExtent l="57150" t="38100" r="57150" b="84455"/>
                <wp:wrapNone/>
                <wp:docPr id="32" name="正方形/長方形 32"/>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A73E1A5"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AA462FD"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730C8" id="正方形/長方形 32" o:spid="_x0000_s1049" style="position:absolute;left:0;text-align:left;margin-left:411.6pt;margin-top:105pt;width:30pt;height:68.3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" fillcolor="black [3213]" stroked="f">
                <v:shadow on="t" color="black" opacity="24903f" origin=",.5" offset="0,.55556mm"/>
                <v:textbox style="layout-flow:vertical-ideographic">
                  <w:txbxContent>
                    <w:p w14:paraId="4A73E1A5"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5AA462FD"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32589F" w:rsidRPr="001D04D4">
        <w:rPr>
          <w:rFonts w:ascii="UD デジタル 教科書体 NK-R" w:eastAsia="UD デジタル 教科書体 NK-R" w:hAnsi="BIZ UD明朝 Medium" w:hint="eastAsia"/>
          <w:noProof/>
          <w:sz w:val="24"/>
          <w:szCs w:val="24"/>
        </w:rPr>
        <w:drawing>
          <wp:inline distT="0" distB="0" distL="0" distR="0" wp14:anchorId="438D903E" wp14:editId="73F4CC57">
            <wp:extent cx="5312138" cy="2641600"/>
            <wp:effectExtent l="0" t="0" r="3175" b="6350"/>
            <wp:docPr id="693"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B2F374" w14:textId="209E5269" w:rsidR="007D7ED6" w:rsidRDefault="007D7ED6">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3AD4CAAD" w14:textId="6FD50A67" w:rsidR="00591BDD" w:rsidRDefault="00591BDD" w:rsidP="005E1AB0">
      <w:pPr>
        <w:shd w:val="clear" w:color="auto" w:fill="FFFFFF"/>
        <w:ind w:left="176"/>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（５）相談支援の利用人数（その年度の３月の数値）</w:t>
      </w:r>
    </w:p>
    <w:p w14:paraId="5C2FD6E0" w14:textId="01F6701A" w:rsidR="002464A5" w:rsidRDefault="00591BDD" w:rsidP="005E1AB0">
      <w:pPr>
        <w:shd w:val="clear" w:color="auto" w:fill="FFFFFF"/>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①</w:t>
      </w:r>
      <w:r w:rsidR="002464A5">
        <w:rPr>
          <w:rFonts w:ascii="UD デジタル 教科書体 NK-R" w:eastAsia="UD デジタル 教科書体 NK-R" w:hAnsi="BIZ UD明朝 Medium" w:hint="eastAsia"/>
          <w:sz w:val="24"/>
          <w:szCs w:val="24"/>
        </w:rPr>
        <w:t>計画相談支援の利用人数</w:t>
      </w:r>
    </w:p>
    <w:p w14:paraId="67454718" w14:textId="2D8FA128" w:rsidR="002464A5" w:rsidRDefault="00555ED9" w:rsidP="005E1AB0">
      <w:pPr>
        <w:shd w:val="clear" w:color="auto" w:fill="FFFFFF"/>
        <w:ind w:left="425" w:firstLineChars="100" w:firstLine="249"/>
        <w:jc w:val="left"/>
        <w:rPr>
          <w:rFonts w:ascii="UD デジタル 教科書体 NK-R" w:eastAsia="UD デジタル 教科書体 NK-R" w:hAnsi="BIZ UD明朝 Medium"/>
          <w:sz w:val="24"/>
          <w:szCs w:val="24"/>
        </w:rPr>
      </w:pPr>
      <w:r w:rsidRPr="00555ED9">
        <w:rPr>
          <w:rFonts w:ascii="UD デジタル 教科書体 NK-R" w:eastAsia="UD デジタル 教科書体 NK-R" w:hAnsi="BIZ UD明朝 Medium" w:hint="eastAsia"/>
          <w:sz w:val="24"/>
          <w:szCs w:val="24"/>
        </w:rPr>
        <w:t>計画相談支援は、障害福祉サービスを利用するときに、サービスの利用計画案の作成やサービス利用中においての連絡調整などを行います。</w:t>
      </w:r>
    </w:p>
    <w:p w14:paraId="61560827" w14:textId="7A26518C" w:rsidR="00555ED9" w:rsidRPr="0032589F" w:rsidRDefault="00E07B3A" w:rsidP="00555ED9">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39200" behindDoc="0" locked="0" layoutInCell="1" allowOverlap="1" wp14:anchorId="421A64AD" wp14:editId="1815C028">
                <wp:simplePos x="0" y="0"/>
                <wp:positionH relativeFrom="column">
                  <wp:posOffset>5201920</wp:posOffset>
                </wp:positionH>
                <wp:positionV relativeFrom="paragraph">
                  <wp:posOffset>1333500</wp:posOffset>
                </wp:positionV>
                <wp:extent cx="381000" cy="868045"/>
                <wp:effectExtent l="57150" t="38100" r="57150" b="84455"/>
                <wp:wrapNone/>
                <wp:docPr id="33" name="正方形/長方形 33"/>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29724B3F"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0BD7533"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A64AD" id="正方形/長方形 33" o:spid="_x0000_s1050" style="position:absolute;left:0;text-align:left;margin-left:409.6pt;margin-top:105pt;width:30pt;height:68.3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PKbw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" fillcolor="black [3213]" stroked="f">
                <v:shadow on="t" color="black" opacity="24903f" origin=",.5" offset="0,.55556mm"/>
                <v:textbox style="layout-flow:vertical-ideographic">
                  <w:txbxContent>
                    <w:p w14:paraId="29724B3F"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0BD7533"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555ED9" w:rsidRPr="001D04D4">
        <w:rPr>
          <w:rFonts w:ascii="UD デジタル 教科書体 NK-R" w:eastAsia="UD デジタル 教科書体 NK-R" w:hAnsi="BIZ UD明朝 Medium" w:hint="eastAsia"/>
          <w:noProof/>
          <w:sz w:val="24"/>
          <w:szCs w:val="24"/>
        </w:rPr>
        <w:drawing>
          <wp:inline distT="0" distB="0" distL="0" distR="0" wp14:anchorId="5266B384" wp14:editId="25AB6BCB">
            <wp:extent cx="5312138" cy="2641600"/>
            <wp:effectExtent l="0" t="0" r="3175" b="6350"/>
            <wp:docPr id="694"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AE1370" w14:textId="77777777" w:rsidR="007D7ED6" w:rsidRDefault="007D7ED6" w:rsidP="007D7ED6">
      <w:pPr>
        <w:widowControl/>
        <w:jc w:val="left"/>
        <w:rPr>
          <w:rFonts w:ascii="UD デジタル 教科書体 NK-R" w:eastAsia="UD デジタル 教科書体 NK-R" w:hAnsi="BIZ UD明朝 Medium"/>
          <w:sz w:val="24"/>
          <w:szCs w:val="24"/>
        </w:rPr>
      </w:pPr>
    </w:p>
    <w:p w14:paraId="6545E36E" w14:textId="1992615E" w:rsidR="00555ED9" w:rsidRDefault="00555ED9" w:rsidP="005E1AB0">
      <w:pPr>
        <w:widowControl/>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②障害児相談支援の利用人数</w:t>
      </w:r>
    </w:p>
    <w:p w14:paraId="3CAA9466" w14:textId="5EE6B7F5" w:rsidR="00555ED9" w:rsidRDefault="00555ED9" w:rsidP="005E1AB0">
      <w:pPr>
        <w:shd w:val="clear" w:color="auto" w:fill="FFFFFF"/>
        <w:ind w:left="425" w:firstLineChars="100" w:firstLine="249"/>
        <w:jc w:val="left"/>
        <w:rPr>
          <w:rFonts w:ascii="UD デジタル 教科書体 NK-R" w:eastAsia="UD デジタル 教科書体 NK-R" w:hAnsi="BIZ UD明朝 Medium"/>
          <w:sz w:val="24"/>
          <w:szCs w:val="24"/>
        </w:rPr>
      </w:pPr>
      <w:r w:rsidRPr="00555ED9">
        <w:rPr>
          <w:rFonts w:ascii="UD デジタル 教科書体 NK-R" w:eastAsia="UD デジタル 教科書体 NK-R" w:hAnsi="BIZ UD明朝 Medium" w:hint="eastAsia"/>
          <w:sz w:val="24"/>
          <w:szCs w:val="24"/>
        </w:rPr>
        <w:t>障害児相談支援は、障害のある子供が障害児通所支援を利用するときに、障害児通所支援利用計画案の作成や障害児通所支援利用中においての連絡調整などを行います。</w:t>
      </w:r>
    </w:p>
    <w:p w14:paraId="64A7FAD7" w14:textId="542C0B3E" w:rsidR="00555ED9" w:rsidRDefault="00E07B3A" w:rsidP="002E6D91">
      <w:pPr>
        <w:shd w:val="clear" w:color="auto" w:fill="FFFFFF"/>
        <w:ind w:leftChars="100" w:left="462" w:hangingChars="100" w:hanging="233"/>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1248" behindDoc="0" locked="0" layoutInCell="1" allowOverlap="1" wp14:anchorId="52765EFA" wp14:editId="27E0EB70">
                <wp:simplePos x="0" y="0"/>
                <wp:positionH relativeFrom="column">
                  <wp:posOffset>5201920</wp:posOffset>
                </wp:positionH>
                <wp:positionV relativeFrom="paragraph">
                  <wp:posOffset>1323340</wp:posOffset>
                </wp:positionV>
                <wp:extent cx="381000" cy="868045"/>
                <wp:effectExtent l="57150" t="38100" r="57150" b="84455"/>
                <wp:wrapNone/>
                <wp:docPr id="34" name="正方形/長方形 34"/>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0BD5AB3C"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F16CB1B"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65EFA" id="正方形/長方形 34" o:spid="_x0000_s1051" style="position:absolute;left:0;text-align:left;margin-left:409.6pt;margin-top:104.2pt;width:30pt;height:68.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2+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" fillcolor="black [3213]" stroked="f">
                <v:shadow on="t" color="black" opacity="24903f" origin=",.5" offset="0,.55556mm"/>
                <v:textbox style="layout-flow:vertical-ideographic">
                  <w:txbxContent>
                    <w:p w14:paraId="0BD5AB3C"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1F16CB1B"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2E6D91" w:rsidRPr="001D04D4">
        <w:rPr>
          <w:rFonts w:ascii="UD デジタル 教科書体 NK-R" w:eastAsia="UD デジタル 教科書体 NK-R" w:hAnsi="BIZ UD明朝 Medium" w:hint="eastAsia"/>
          <w:noProof/>
          <w:sz w:val="24"/>
          <w:szCs w:val="24"/>
        </w:rPr>
        <w:drawing>
          <wp:inline distT="0" distB="0" distL="0" distR="0" wp14:anchorId="6B9938C1" wp14:editId="17028601">
            <wp:extent cx="5312138" cy="2641600"/>
            <wp:effectExtent l="0" t="0" r="3175" b="6350"/>
            <wp:docPr id="695" name="オブジェクト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2C9D8F" w14:textId="1792E258" w:rsidR="00CF4529" w:rsidRDefault="007D7ED6">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0BAB654E" w14:textId="60FB7993" w:rsidR="00DC796A" w:rsidRPr="001D04D4" w:rsidRDefault="001463EC" w:rsidP="005E1AB0">
      <w:pPr>
        <w:shd w:val="clear" w:color="auto" w:fill="FFFFFF"/>
        <w:ind w:left="176"/>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lastRenderedPageBreak/>
        <w:t>（</w:t>
      </w:r>
      <w:r w:rsidR="00591BDD">
        <w:rPr>
          <w:rFonts w:ascii="UD デジタル 教科書体 NK-R" w:eastAsia="UD デジタル 教科書体 NK-R" w:hAnsi="BIZ UD明朝 Medium" w:hint="eastAsia"/>
          <w:sz w:val="24"/>
          <w:szCs w:val="24"/>
        </w:rPr>
        <w:t>６</w:t>
      </w:r>
      <w:r w:rsidRPr="001D04D4">
        <w:rPr>
          <w:rFonts w:ascii="UD デジタル 教科書体 NK-R" w:eastAsia="UD デジタル 教科書体 NK-R" w:hAnsi="BIZ UD明朝 Medium" w:hint="eastAsia"/>
          <w:sz w:val="24"/>
          <w:szCs w:val="24"/>
        </w:rPr>
        <w:t>）相談支援</w:t>
      </w:r>
      <w:r w:rsidR="00DC796A" w:rsidRPr="001D04D4">
        <w:rPr>
          <w:rFonts w:ascii="UD デジタル 教科書体 NK-R" w:eastAsia="UD デジタル 教科書体 NK-R" w:hAnsi="BIZ UD明朝 Medium" w:hint="eastAsia"/>
          <w:sz w:val="24"/>
          <w:szCs w:val="24"/>
        </w:rPr>
        <w:t>事業</w:t>
      </w:r>
      <w:r w:rsidRPr="001D04D4">
        <w:rPr>
          <w:rFonts w:ascii="UD デジタル 教科書体 NK-R" w:eastAsia="UD デジタル 教科書体 NK-R" w:hAnsi="BIZ UD明朝 Medium" w:hint="eastAsia"/>
          <w:sz w:val="24"/>
          <w:szCs w:val="24"/>
        </w:rPr>
        <w:t>の</w:t>
      </w:r>
      <w:r w:rsidR="003524F8" w:rsidRPr="001D04D4">
        <w:rPr>
          <w:rFonts w:ascii="UD デジタル 教科書体 NK-R" w:eastAsia="UD デジタル 教科書体 NK-R" w:hAnsi="BIZ UD明朝 Medium" w:hint="eastAsia"/>
          <w:sz w:val="24"/>
          <w:szCs w:val="24"/>
        </w:rPr>
        <w:t>相談件数</w:t>
      </w:r>
      <w:r w:rsidRPr="001D04D4">
        <w:rPr>
          <w:rFonts w:ascii="UD デジタル 教科書体 NK-R" w:eastAsia="UD デジタル 教科書体 NK-R" w:hAnsi="BIZ UD明朝 Medium" w:hint="eastAsia"/>
          <w:sz w:val="24"/>
          <w:szCs w:val="24"/>
        </w:rPr>
        <w:t>の推移</w:t>
      </w:r>
    </w:p>
    <w:p w14:paraId="1B0AF7B7" w14:textId="3A716B6A" w:rsidR="001463EC" w:rsidRPr="001D04D4" w:rsidRDefault="00185C8D" w:rsidP="005E1AB0">
      <w:pPr>
        <w:pStyle w:val="afa"/>
        <w:shd w:val="clear" w:color="auto" w:fill="FFFFFF"/>
        <w:ind w:leftChars="0" w:left="176"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①</w:t>
      </w:r>
      <w:r w:rsidR="003524F8" w:rsidRPr="001D04D4">
        <w:rPr>
          <w:rFonts w:ascii="UD デジタル 教科書体 NK-R" w:eastAsia="UD デジタル 教科書体 NK-R" w:hAnsi="BIZ UD明朝 Medium" w:hint="eastAsia"/>
          <w:sz w:val="24"/>
          <w:szCs w:val="24"/>
        </w:rPr>
        <w:t>障害者(児)総合相談支援事業の相談件数</w:t>
      </w:r>
    </w:p>
    <w:p w14:paraId="2BF8B2A4" w14:textId="19D2E25C" w:rsidR="00185C8D" w:rsidRPr="001D04D4" w:rsidRDefault="003524F8" w:rsidP="005E1AB0">
      <w:pPr>
        <w:shd w:val="clear" w:color="auto" w:fill="FFFFFF"/>
        <w:tabs>
          <w:tab w:val="left" w:pos="8931"/>
        </w:tabs>
        <w:ind w:left="425"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障害者本</w:t>
      </w:r>
      <w:r w:rsidR="00CF4529">
        <w:rPr>
          <w:rFonts w:ascii="UD デジタル 教科書体 NK-R" w:eastAsia="UD デジタル 教科書体 NK-R" w:hAnsi="BIZ UD明朝 Medium" w:hint="eastAsia"/>
          <w:sz w:val="24"/>
          <w:szCs w:val="24"/>
        </w:rPr>
        <w:t>人や障害児の保護者、障害者等の介護者などからの相談に応じ、必要</w:t>
      </w:r>
      <w:r w:rsidR="00905961">
        <w:rPr>
          <w:rFonts w:ascii="UD デジタル 教科書体 NK-R" w:eastAsia="UD デジタル 教科書体 NK-R" w:hAnsi="BIZ UD明朝 Medium" w:hint="eastAsia"/>
          <w:sz w:val="24"/>
          <w:szCs w:val="24"/>
        </w:rPr>
        <w:t>な</w:t>
      </w:r>
      <w:r w:rsidRPr="001D04D4">
        <w:rPr>
          <w:rFonts w:ascii="UD デジタル 教科書体 NK-R" w:eastAsia="UD デジタル 教科書体 NK-R" w:hAnsi="BIZ UD明朝 Medium" w:hint="eastAsia"/>
          <w:sz w:val="24"/>
          <w:szCs w:val="24"/>
        </w:rPr>
        <w:t>情報提供・助言のほか、障害福祉サービスの利用や権利擁護のため、必要な援助を行います。</w:t>
      </w:r>
    </w:p>
    <w:p w14:paraId="51E8F184" w14:textId="4A429C4B" w:rsidR="007B2512" w:rsidRPr="001D04D4" w:rsidRDefault="00E07B3A" w:rsidP="00E25ED6">
      <w:pPr>
        <w:shd w:val="clear" w:color="auto" w:fill="FFFFFF"/>
        <w:tabs>
          <w:tab w:val="left" w:pos="8931"/>
        </w:tabs>
        <w:ind w:leftChars="309" w:left="709" w:rightChars="283" w:right="64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3296" behindDoc="0" locked="0" layoutInCell="1" allowOverlap="1" wp14:anchorId="400FABA0" wp14:editId="6BBD0E7D">
                <wp:simplePos x="0" y="0"/>
                <wp:positionH relativeFrom="column">
                  <wp:posOffset>5303520</wp:posOffset>
                </wp:positionH>
                <wp:positionV relativeFrom="paragraph">
                  <wp:posOffset>1353820</wp:posOffset>
                </wp:positionV>
                <wp:extent cx="381000" cy="868045"/>
                <wp:effectExtent l="57150" t="38100" r="57150" b="84455"/>
                <wp:wrapNone/>
                <wp:docPr id="35" name="正方形/長方形 35"/>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493AC09D"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DFC1376"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FABA0" id="正方形/長方形 35" o:spid="_x0000_s1052" style="position:absolute;left:0;text-align:left;margin-left:417.6pt;margin-top:106.6pt;width:30pt;height:68.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" fillcolor="black [3213]" stroked="f">
                <v:shadow on="t" color="black" opacity="24903f" origin=",.5" offset="0,.55556mm"/>
                <v:textbox style="layout-flow:vertical-ideographic">
                  <w:txbxContent>
                    <w:p w14:paraId="493AC09D"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6DFC1376"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434FF0" w:rsidRPr="001D04D4">
        <w:rPr>
          <w:rFonts w:ascii="UD デジタル 教科書体 NK-R" w:eastAsia="UD デジタル 教科書体 NK-R" w:hint="eastAsia"/>
          <w:noProof/>
          <w:color w:val="FFFFFF" w:themeColor="background1"/>
        </w:rPr>
        <w:drawing>
          <wp:inline distT="0" distB="0" distL="0" distR="0" wp14:anchorId="62F39890" wp14:editId="720E0194">
            <wp:extent cx="5558319" cy="2732926"/>
            <wp:effectExtent l="0" t="0" r="4445" b="10795"/>
            <wp:docPr id="687" name="グラフ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1609D1" w14:textId="77777777" w:rsidR="007D7ED6" w:rsidRDefault="007D7ED6" w:rsidP="007D7ED6">
      <w:pPr>
        <w:widowControl/>
        <w:jc w:val="left"/>
        <w:rPr>
          <w:rFonts w:ascii="UD デジタル 教科書体 NK-R" w:eastAsia="UD デジタル 教科書体 NK-R" w:hAnsi="BIZ UD明朝 Medium"/>
          <w:sz w:val="24"/>
          <w:szCs w:val="24"/>
        </w:rPr>
      </w:pPr>
    </w:p>
    <w:p w14:paraId="16370E3F" w14:textId="23A7A949" w:rsidR="005F4196" w:rsidRPr="001D04D4" w:rsidRDefault="00415013" w:rsidP="005E1AB0">
      <w:pPr>
        <w:widowControl/>
        <w:ind w:left="176"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②</w:t>
      </w:r>
      <w:r w:rsidR="0000364A" w:rsidRPr="001D04D4">
        <w:rPr>
          <w:rFonts w:ascii="UD デジタル 教科書体 NK-R" w:eastAsia="UD デジタル 教科書体 NK-R" w:hAnsi="BIZ UD明朝 Medium" w:hint="eastAsia"/>
          <w:sz w:val="24"/>
          <w:szCs w:val="24"/>
        </w:rPr>
        <w:t>こども</w:t>
      </w:r>
      <w:r w:rsidR="00DB6122" w:rsidRPr="001D04D4">
        <w:rPr>
          <w:rFonts w:ascii="UD デジタル 教科書体 NK-R" w:eastAsia="UD デジタル 教科書体 NK-R" w:hAnsi="BIZ UD明朝 Medium" w:hint="eastAsia"/>
          <w:sz w:val="24"/>
          <w:szCs w:val="24"/>
        </w:rPr>
        <w:t>発達相談センターの</w:t>
      </w:r>
      <w:r w:rsidR="00ED1028" w:rsidRPr="001D04D4">
        <w:rPr>
          <w:rFonts w:ascii="UD デジタル 教科書体 NK-R" w:eastAsia="UD デジタル 教科書体 NK-R" w:hAnsi="BIZ UD明朝 Medium" w:hint="eastAsia"/>
          <w:sz w:val="24"/>
          <w:szCs w:val="24"/>
        </w:rPr>
        <w:t>相談</w:t>
      </w:r>
      <w:r w:rsidR="00DB6122" w:rsidRPr="001D04D4">
        <w:rPr>
          <w:rFonts w:ascii="UD デジタル 教科書体 NK-R" w:eastAsia="UD デジタル 教科書体 NK-R" w:hAnsi="BIZ UD明朝 Medium" w:hint="eastAsia"/>
          <w:sz w:val="24"/>
          <w:szCs w:val="24"/>
        </w:rPr>
        <w:t>件数</w:t>
      </w:r>
    </w:p>
    <w:p w14:paraId="12CCA3D4" w14:textId="13F42F25" w:rsidR="005F4196" w:rsidRPr="001D04D4" w:rsidRDefault="005F4196" w:rsidP="005E1AB0">
      <w:pPr>
        <w:shd w:val="clear" w:color="auto" w:fill="FFFFFF"/>
        <w:ind w:left="425"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落ち着きがない、コミ</w:t>
      </w:r>
      <w:r w:rsidR="00905961">
        <w:rPr>
          <w:rFonts w:ascii="UD デジタル 教科書体 NK-R" w:eastAsia="UD デジタル 教科書体 NK-R" w:hAnsi="BIZ UD明朝 Medium" w:hint="eastAsia"/>
          <w:sz w:val="24"/>
          <w:szCs w:val="24"/>
        </w:rPr>
        <w:t>ュニケーションがとりづらい、言葉が遅れている、友達と遊べない等の</w:t>
      </w:r>
      <w:r w:rsidRPr="001D04D4">
        <w:rPr>
          <w:rFonts w:ascii="UD デジタル 教科書体 NK-R" w:eastAsia="UD デジタル 教科書体 NK-R" w:hAnsi="BIZ UD明朝 Medium" w:hint="eastAsia"/>
          <w:sz w:val="24"/>
          <w:szCs w:val="24"/>
        </w:rPr>
        <w:t>就学前の子供の発達に関する心配事の相談に応じています。</w:t>
      </w:r>
    </w:p>
    <w:p w14:paraId="4FC03E7B" w14:textId="19C162B4" w:rsidR="00DB6122" w:rsidRPr="001D04D4" w:rsidRDefault="00E07B3A" w:rsidP="005F4196">
      <w:pPr>
        <w:pStyle w:val="afa"/>
        <w:shd w:val="clear" w:color="auto" w:fill="FFFFFF"/>
        <w:ind w:leftChars="0" w:left="426"/>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2345344" behindDoc="0" locked="0" layoutInCell="1" allowOverlap="1" wp14:anchorId="3C82107D" wp14:editId="21501AFD">
                <wp:simplePos x="0" y="0"/>
                <wp:positionH relativeFrom="column">
                  <wp:posOffset>5227320</wp:posOffset>
                </wp:positionH>
                <wp:positionV relativeFrom="paragraph">
                  <wp:posOffset>1795780</wp:posOffset>
                </wp:positionV>
                <wp:extent cx="381000" cy="868045"/>
                <wp:effectExtent l="57150" t="38100" r="57150" b="84455"/>
                <wp:wrapNone/>
                <wp:docPr id="36" name="正方形/長方形 36"/>
                <wp:cNvGraphicFramePr/>
                <a:graphic xmlns:a="http://schemas.openxmlformats.org/drawingml/2006/main">
                  <a:graphicData uri="http://schemas.microsoft.com/office/word/2010/wordprocessingShape">
                    <wps:wsp>
                      <wps:cNvSpPr/>
                      <wps:spPr>
                        <a:xfrm>
                          <a:off x="0" y="0"/>
                          <a:ext cx="381000" cy="868045"/>
                        </a:xfrm>
                        <a:prstGeom prst="rect">
                          <a:avLst/>
                        </a:prstGeom>
                        <a:solidFill>
                          <a:schemeClr val="tx1"/>
                        </a:solidFill>
                        <a:ln>
                          <a:noFill/>
                        </a:ln>
                      </wps:spPr>
                      <wps:style>
                        <a:lnRef idx="1">
                          <a:schemeClr val="accent6"/>
                        </a:lnRef>
                        <a:fillRef idx="2">
                          <a:schemeClr val="accent6"/>
                        </a:fillRef>
                        <a:effectRef idx="1">
                          <a:schemeClr val="accent6"/>
                        </a:effectRef>
                        <a:fontRef idx="minor">
                          <a:schemeClr val="dk1"/>
                        </a:fontRef>
                      </wps:style>
                      <wps:txbx>
                        <w:txbxContent>
                          <w:p w14:paraId="5AC3EF2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BB924D"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107D" id="正方形/長方形 36" o:spid="_x0000_s1053" style="position:absolute;left:0;text-align:left;margin-left:411.6pt;margin-top:141.4pt;width:30pt;height:68.3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" fillcolor="black [3213]" stroked="f">
                <v:shadow on="t" color="black" opacity="24903f" origin=",.5" offset="0,.55556mm"/>
                <v:textbox style="layout-flow:vertical-ideographic">
                  <w:txbxContent>
                    <w:p w14:paraId="5AC3EF2E" w14:textId="77777777" w:rsidR="0036299E" w:rsidRPr="00E07B3A" w:rsidRDefault="0036299E" w:rsidP="00E07B3A">
                      <w:pPr>
                        <w:spacing w:line="0" w:lineRule="atLeast"/>
                        <w:jc w:val="center"/>
                        <w:rPr>
                          <w:rFonts w:ascii="UD デジタル 教科書体 NK-R" w:eastAsia="UD デジタル 教科書体 NK-R" w:hAnsi="BIZ UD明朝 Medium"/>
                          <w:color w:val="FFFFFF" w:themeColor="background1"/>
                        </w:rPr>
                      </w:pPr>
                      <w:r w:rsidRPr="00E07B3A">
                        <w:rPr>
                          <w:rFonts w:ascii="UD デジタル 教科書体 NK-R" w:eastAsia="UD デジタル 教科書体 NK-R" w:hAnsi="BIZ UD明朝 Medium" w:hint="eastAsia"/>
                          <w:color w:val="FFFFFF" w:themeColor="background1"/>
                        </w:rPr>
                        <w:t>確定後入力</w:t>
                      </w:r>
                    </w:p>
                    <w:p w14:paraId="29BB924D" w14:textId="77777777" w:rsidR="0036299E" w:rsidRPr="00E07B3A" w:rsidRDefault="0036299E" w:rsidP="00E07B3A">
                      <w:pPr>
                        <w:spacing w:line="0" w:lineRule="atLeast"/>
                        <w:jc w:val="center"/>
                        <w:rPr>
                          <w:rFonts w:ascii="BIZ UD明朝 Medium" w:eastAsia="BIZ UD明朝 Medium" w:hAnsi="BIZ UD明朝 Medium"/>
                          <w:color w:val="FFFFFF" w:themeColor="background1"/>
                        </w:rPr>
                      </w:pPr>
                    </w:p>
                  </w:txbxContent>
                </v:textbox>
              </v:rect>
            </w:pict>
          </mc:Fallback>
        </mc:AlternateContent>
      </w:r>
      <w:r w:rsidR="00A018AC" w:rsidRPr="001D04D4">
        <w:rPr>
          <w:rFonts w:ascii="UD デジタル 教科書体 NK-R" w:eastAsia="UD デジタル 教科書体 NK-R" w:hAnsi="BIZ UDゴシック" w:hint="eastAsia"/>
          <w:noProof/>
        </w:rPr>
        <w:drawing>
          <wp:inline distT="0" distB="0" distL="0" distR="0" wp14:anchorId="1EE000AE" wp14:editId="1286C544">
            <wp:extent cx="5486400" cy="3489960"/>
            <wp:effectExtent l="0" t="0" r="0" b="1524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3C9313E" w14:textId="4E18E3DB" w:rsidR="00D220A8" w:rsidRDefault="00D220A8">
      <w:pPr>
        <w:widowControl/>
        <w:jc w:val="left"/>
        <w:rPr>
          <w:rFonts w:ascii="UD デジタル 教科書体 NK-R" w:eastAsia="UD デジタル 教科書体 NK-R" w:hAnsi="BIZ UD明朝 Medium"/>
          <w:sz w:val="24"/>
          <w:szCs w:val="56"/>
        </w:rPr>
      </w:pPr>
    </w:p>
    <w:p w14:paraId="516E5EB6" w14:textId="31634C65" w:rsidR="007D7ED6" w:rsidRDefault="007D7ED6">
      <w:pPr>
        <w:widowControl/>
        <w:jc w:val="left"/>
        <w:rPr>
          <w:rFonts w:ascii="UD デジタル 教科書体 NK-R" w:eastAsia="UD デジタル 教科書体 NK-R" w:hAnsi="BIZ UD明朝 Medium"/>
          <w:sz w:val="24"/>
          <w:szCs w:val="56"/>
        </w:rPr>
      </w:pPr>
    </w:p>
    <w:p w14:paraId="49769BE7" w14:textId="77777777" w:rsidR="007D7ED6" w:rsidRDefault="007D7ED6">
      <w:pPr>
        <w:widowControl/>
        <w:jc w:val="left"/>
        <w:rPr>
          <w:rFonts w:ascii="UD デジタル 教科書体 NK-R" w:eastAsia="UD デジタル 教科書体 NK-R" w:hAnsi="BIZ UD明朝 Medium"/>
          <w:sz w:val="24"/>
          <w:szCs w:val="56"/>
        </w:rPr>
      </w:pPr>
      <w:r>
        <w:rPr>
          <w:rFonts w:ascii="UD デジタル 教科書体 NK-R" w:eastAsia="UD デジタル 教科書体 NK-R" w:hAnsi="BIZ UD明朝 Medium"/>
          <w:sz w:val="24"/>
          <w:szCs w:val="56"/>
        </w:rPr>
        <w:br w:type="page"/>
      </w:r>
    </w:p>
    <w:p w14:paraId="61A927A8" w14:textId="77777777" w:rsidR="00231607" w:rsidRDefault="00231607">
      <w:pPr>
        <w:widowControl/>
        <w:jc w:val="left"/>
        <w:rPr>
          <w:rFonts w:ascii="UD デジタル 教科書体 NK-R" w:eastAsia="UD デジタル 教科書体 NK-R" w:hAnsi="BIZ UD明朝 Medium"/>
          <w:sz w:val="24"/>
          <w:szCs w:val="56"/>
        </w:rPr>
        <w:sectPr w:rsidR="00231607" w:rsidSect="00216BA5">
          <w:headerReference w:type="even" r:id="rId34"/>
          <w:headerReference w:type="default" r:id="rId35"/>
          <w:pgSz w:w="11906" w:h="16838" w:code="9"/>
          <w:pgMar w:top="1247" w:right="1021" w:bottom="1134" w:left="1021" w:header="454" w:footer="454" w:gutter="0"/>
          <w:pgNumType w:fmt="numberInDash"/>
          <w:cols w:space="720"/>
          <w:noEndnote/>
          <w:docGrid w:type="linesAndChars" w:linePitch="400" w:charSpace="-1352"/>
        </w:sectPr>
      </w:pPr>
    </w:p>
    <w:p w14:paraId="26D4878B" w14:textId="4CC58AE5" w:rsidR="00231607" w:rsidRDefault="00231607">
      <w:pPr>
        <w:widowControl/>
        <w:jc w:val="left"/>
        <w:rPr>
          <w:rFonts w:ascii="UD デジタル 教科書体 NK-R" w:eastAsia="UD デジタル 教科書体 NK-R" w:hAnsi="BIZ UD明朝 Medium"/>
          <w:sz w:val="24"/>
          <w:szCs w:val="56"/>
        </w:rPr>
      </w:pPr>
    </w:p>
    <w:p w14:paraId="13B60575" w14:textId="77777777" w:rsidR="00FC7265" w:rsidRPr="001D04D4" w:rsidRDefault="00FC7265" w:rsidP="00216BA5">
      <w:pPr>
        <w:widowControl/>
        <w:jc w:val="left"/>
        <w:rPr>
          <w:rFonts w:ascii="UD デジタル 教科書体 NK-R" w:eastAsia="UD デジタル 教科書体 NK-R" w:hAnsi="BIZ UD明朝 Medium"/>
          <w:sz w:val="24"/>
          <w:szCs w:val="56"/>
        </w:rPr>
      </w:pPr>
    </w:p>
    <w:p w14:paraId="76045271" w14:textId="2067FC28" w:rsidR="002F18EE" w:rsidRPr="001D04D4" w:rsidRDefault="00395DEE" w:rsidP="00807003">
      <w:pPr>
        <w:shd w:val="clear" w:color="auto" w:fill="FFFFFF"/>
        <w:tabs>
          <w:tab w:val="left" w:pos="3666"/>
        </w:tabs>
        <w:ind w:leftChars="1733" w:left="3975"/>
        <w:rPr>
          <w:rFonts w:ascii="UD デジタル 教科書体 NK-R" w:eastAsia="UD デジタル 教科書体 NK-R" w:hAnsi="BIZ UD明朝 Medium"/>
          <w:sz w:val="56"/>
          <w:szCs w:val="56"/>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39872" behindDoc="0" locked="0" layoutInCell="1" allowOverlap="1" wp14:anchorId="76090FB3" wp14:editId="1DE5F0DB">
                <wp:simplePos x="0" y="0"/>
                <wp:positionH relativeFrom="column">
                  <wp:posOffset>495005</wp:posOffset>
                </wp:positionH>
                <wp:positionV relativeFrom="paragraph">
                  <wp:posOffset>-72390</wp:posOffset>
                </wp:positionV>
                <wp:extent cx="1666240" cy="628650"/>
                <wp:effectExtent l="0" t="0" r="0" b="0"/>
                <wp:wrapNone/>
                <wp:docPr id="62"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8650"/>
                        </a:xfrm>
                        <a:prstGeom prst="rect">
                          <a:avLst/>
                        </a:prstGeom>
                        <a:solidFill>
                          <a:srgbClr val="000000"/>
                        </a:solidFill>
                        <a:ln w="127000" cmpd="dbl" algn="ctr">
                          <a:solidFill>
                            <a:srgbClr val="000000"/>
                          </a:solidFill>
                          <a:miter lim="800000"/>
                          <a:headEnd/>
                          <a:tailEnd/>
                        </a:ln>
                        <a:effectLst>
                          <a:outerShdw dist="107763" dir="18900000" algn="ctr" rotWithShape="0">
                            <a:srgbClr val="868686">
                              <a:alpha val="50000"/>
                            </a:srgbClr>
                          </a:outerShdw>
                        </a:effectLst>
                      </wps:spPr>
                      <wps:txbx>
                        <w:txbxContent>
                          <w:p w14:paraId="7AA8D6CE" w14:textId="05C80678" w:rsidR="0036299E" w:rsidRPr="00E73C38" w:rsidRDefault="0036299E" w:rsidP="00474272">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１－３</w:t>
                            </w:r>
                          </w:p>
                          <w:p w14:paraId="3A459612" w14:textId="77777777" w:rsidR="0036299E" w:rsidRDefault="0036299E" w:rsidP="00474272">
                            <w:pPr>
                              <w:jc w:val="distribute"/>
                              <w:rPr>
                                <w:rFonts w:ascii="HG丸ｺﾞｼｯｸM-PRO" w:eastAsia="HG丸ｺﾞｼｯｸM-PRO" w:hAnsi="HG丸ｺﾞｼｯｸM-PRO"/>
                                <w:b/>
                                <w:color w:val="FFFFFF"/>
                                <w:sz w:val="36"/>
                                <w:szCs w:val="36"/>
                              </w:rPr>
                            </w:pPr>
                          </w:p>
                          <w:p w14:paraId="1A9B067C" w14:textId="77777777" w:rsidR="0036299E" w:rsidRDefault="0036299E" w:rsidP="00474272">
                            <w:pPr>
                              <w:jc w:val="distribute"/>
                              <w:rPr>
                                <w:rFonts w:ascii="HG丸ｺﾞｼｯｸM-PRO" w:eastAsia="HG丸ｺﾞｼｯｸM-PRO" w:hAnsi="HG丸ｺﾞｼｯｸM-PRO"/>
                                <w:b/>
                                <w:color w:val="FFFFFF"/>
                                <w:sz w:val="36"/>
                                <w:szCs w:val="36"/>
                              </w:rPr>
                            </w:pPr>
                          </w:p>
                          <w:p w14:paraId="485483A3" w14:textId="77777777" w:rsidR="0036299E" w:rsidRDefault="0036299E" w:rsidP="00474272">
                            <w:pPr>
                              <w:jc w:val="distribute"/>
                              <w:rPr>
                                <w:rFonts w:ascii="HG丸ｺﾞｼｯｸM-PRO" w:eastAsia="HG丸ｺﾞｼｯｸM-PRO" w:hAnsi="HG丸ｺﾞｼｯｸM-PRO"/>
                                <w:b/>
                                <w:color w:val="FFFFFF"/>
                                <w:sz w:val="36"/>
                                <w:szCs w:val="36"/>
                              </w:rPr>
                            </w:pPr>
                          </w:p>
                          <w:p w14:paraId="6D4ACDB8" w14:textId="77777777" w:rsidR="0036299E" w:rsidRPr="00E94BF0" w:rsidRDefault="0036299E" w:rsidP="00474272">
                            <w:pPr>
                              <w:jc w:val="distribute"/>
                              <w:rPr>
                                <w:rFonts w:ascii="HG丸ｺﾞｼｯｸM-PRO" w:eastAsia="HG丸ｺﾞｼｯｸM-PRO" w:hAnsi="HG丸ｺﾞｼｯｸM-PRO"/>
                                <w:b/>
                                <w:color w:val="FFFFFF"/>
                                <w:sz w:val="36"/>
                                <w:szCs w:val="36"/>
                              </w:rPr>
                            </w:pPr>
                          </w:p>
                        </w:txbxContent>
                      </wps:txbx>
                      <wps:bodyPr rot="0" vert="horz" wrap="square" lIns="79200" tIns="8890" rIns="792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0FB3" id="Text Box 698" o:spid="_x0000_s1054" type="#_x0000_t202" style="position:absolute;left:0;text-align:left;margin-left:39pt;margin-top:-5.7pt;width:131.2pt;height:4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" fillcolor="black" strokeweight="10pt">
                <v:stroke linestyle="thinThin"/>
                <v:shadow on="t" color="#868686" opacity=".5" offset="6pt,-6pt"/>
                <v:textbox inset="2.2mm,.7pt,2.2mm,.7pt">
                  <w:txbxContent>
                    <w:p w14:paraId="7AA8D6CE" w14:textId="05C80678" w:rsidR="0036299E" w:rsidRPr="00E73C38" w:rsidRDefault="0036299E" w:rsidP="00474272">
                      <w:pPr>
                        <w:jc w:val="distribute"/>
                        <w:rPr>
                          <w:rFonts w:ascii="BIZ UDゴシック" w:eastAsia="BIZ UDゴシック" w:hAnsi="BIZ UDゴシック"/>
                          <w:b/>
                          <w:color w:val="FFFFFF"/>
                          <w:sz w:val="36"/>
                          <w:szCs w:val="36"/>
                        </w:rPr>
                      </w:pPr>
                      <w:r>
                        <w:rPr>
                          <w:rFonts w:ascii="BIZ UDゴシック" w:eastAsia="BIZ UDゴシック" w:hAnsi="BIZ UDゴシック" w:hint="eastAsia"/>
                          <w:b/>
                          <w:color w:val="FFFFFF"/>
                          <w:sz w:val="36"/>
                          <w:szCs w:val="36"/>
                        </w:rPr>
                        <w:t>１－３</w:t>
                      </w:r>
                    </w:p>
                    <w:p w14:paraId="3A459612" w14:textId="77777777" w:rsidR="0036299E" w:rsidRDefault="0036299E" w:rsidP="00474272">
                      <w:pPr>
                        <w:jc w:val="distribute"/>
                        <w:rPr>
                          <w:rFonts w:ascii="HG丸ｺﾞｼｯｸM-PRO" w:eastAsia="HG丸ｺﾞｼｯｸM-PRO" w:hAnsi="HG丸ｺﾞｼｯｸM-PRO"/>
                          <w:b/>
                          <w:color w:val="FFFFFF"/>
                          <w:sz w:val="36"/>
                          <w:szCs w:val="36"/>
                        </w:rPr>
                      </w:pPr>
                    </w:p>
                    <w:p w14:paraId="1A9B067C" w14:textId="77777777" w:rsidR="0036299E" w:rsidRDefault="0036299E" w:rsidP="00474272">
                      <w:pPr>
                        <w:jc w:val="distribute"/>
                        <w:rPr>
                          <w:rFonts w:ascii="HG丸ｺﾞｼｯｸM-PRO" w:eastAsia="HG丸ｺﾞｼｯｸM-PRO" w:hAnsi="HG丸ｺﾞｼｯｸM-PRO"/>
                          <w:b/>
                          <w:color w:val="FFFFFF"/>
                          <w:sz w:val="36"/>
                          <w:szCs w:val="36"/>
                        </w:rPr>
                      </w:pPr>
                    </w:p>
                    <w:p w14:paraId="485483A3" w14:textId="77777777" w:rsidR="0036299E" w:rsidRDefault="0036299E" w:rsidP="00474272">
                      <w:pPr>
                        <w:jc w:val="distribute"/>
                        <w:rPr>
                          <w:rFonts w:ascii="HG丸ｺﾞｼｯｸM-PRO" w:eastAsia="HG丸ｺﾞｼｯｸM-PRO" w:hAnsi="HG丸ｺﾞｼｯｸM-PRO"/>
                          <w:b/>
                          <w:color w:val="FFFFFF"/>
                          <w:sz w:val="36"/>
                          <w:szCs w:val="36"/>
                        </w:rPr>
                      </w:pPr>
                    </w:p>
                    <w:p w14:paraId="6D4ACDB8" w14:textId="77777777" w:rsidR="0036299E" w:rsidRPr="00E94BF0" w:rsidRDefault="0036299E" w:rsidP="00474272">
                      <w:pPr>
                        <w:jc w:val="distribute"/>
                        <w:rPr>
                          <w:rFonts w:ascii="HG丸ｺﾞｼｯｸM-PRO" w:eastAsia="HG丸ｺﾞｼｯｸM-PRO" w:hAnsi="HG丸ｺﾞｼｯｸM-PRO"/>
                          <w:b/>
                          <w:color w:val="FFFFFF"/>
                          <w:sz w:val="36"/>
                          <w:szCs w:val="36"/>
                        </w:rPr>
                      </w:pPr>
                    </w:p>
                  </w:txbxContent>
                </v:textbox>
              </v:shape>
            </w:pict>
          </mc:Fallback>
        </mc:AlternateContent>
      </w:r>
      <w:r w:rsidR="007B7A76">
        <w:rPr>
          <w:rFonts w:ascii="UD デジタル 教科書体 NK-R" w:eastAsia="UD デジタル 教科書体 NK-R" w:hAnsi="BIZ UD明朝 Medium" w:hint="eastAsia"/>
          <w:sz w:val="56"/>
          <w:szCs w:val="56"/>
        </w:rPr>
        <w:t>基本理念・基本目標</w:t>
      </w:r>
    </w:p>
    <w:p w14:paraId="0DC14E33" w14:textId="77777777" w:rsidR="00474272" w:rsidRPr="001D04D4" w:rsidRDefault="00474272" w:rsidP="002F18EE">
      <w:pPr>
        <w:shd w:val="clear" w:color="auto" w:fill="FFFFFF"/>
        <w:rPr>
          <w:rFonts w:ascii="UD デジタル 教科書体 NK-R" w:eastAsia="UD デジタル 教科書体 NK-R" w:hAnsi="BIZ UD明朝 Medium"/>
          <w:sz w:val="21"/>
          <w:szCs w:val="32"/>
        </w:rPr>
      </w:pPr>
    </w:p>
    <w:p w14:paraId="1EDBAB78" w14:textId="53A23EA5" w:rsidR="002F18EE" w:rsidRPr="001D04D4" w:rsidRDefault="00CE2E07" w:rsidP="00CE2E07">
      <w:pPr>
        <w:shd w:val="clear" w:color="auto" w:fill="FFFFFF"/>
        <w:rPr>
          <w:rFonts w:ascii="UD デジタル 教科書体 NK-R" w:eastAsia="UD デジタル 教科書体 NK-R" w:hAnsi="BIZ UD明朝 Medium"/>
          <w:sz w:val="32"/>
          <w:szCs w:val="32"/>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648000" behindDoc="0" locked="0" layoutInCell="1" allowOverlap="1" wp14:anchorId="56AC744F" wp14:editId="7FC324E4">
                <wp:simplePos x="0" y="0"/>
                <wp:positionH relativeFrom="column">
                  <wp:posOffset>313690</wp:posOffset>
                </wp:positionH>
                <wp:positionV relativeFrom="paragraph">
                  <wp:posOffset>484505</wp:posOffset>
                </wp:positionV>
                <wp:extent cx="5907405" cy="914400"/>
                <wp:effectExtent l="0" t="0" r="17145" b="19050"/>
                <wp:wrapNone/>
                <wp:docPr id="61"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7405" cy="9144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8EAC8" id="AutoShape 700" o:spid="_x0000_s1026" style="position:absolute;left:0;text-align:left;margin-left:24.7pt;margin-top:38.15pt;width:465.1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" filled="f">
                <v:textbox inset="5.85pt,.7pt,5.85pt,.7pt"/>
              </v:roundrect>
            </w:pict>
          </mc:Fallback>
        </mc:AlternateContent>
      </w:r>
      <w:r w:rsidR="002F18EE" w:rsidRPr="001D04D4">
        <w:rPr>
          <w:rFonts w:ascii="UD デジタル 教科書体 NK-R" w:eastAsia="UD デジタル 教科書体 NK-R" w:hAnsi="BIZ UD明朝 Medium" w:hint="eastAsia"/>
          <w:sz w:val="32"/>
          <w:szCs w:val="32"/>
        </w:rPr>
        <w:t>１　基本理念</w:t>
      </w:r>
    </w:p>
    <w:p w14:paraId="137EF33A" w14:textId="79EB517E" w:rsidR="00E73C38" w:rsidRDefault="00E73C38" w:rsidP="00CE2E07">
      <w:pPr>
        <w:shd w:val="clear" w:color="auto" w:fill="FFFFFF"/>
        <w:jc w:val="center"/>
        <w:rPr>
          <w:rFonts w:ascii="UD デジタル 教科書体 NK-R" w:eastAsia="UD デジタル 教科書体 NK-R" w:hAnsi="BIZ UD明朝 Medium"/>
          <w:b/>
          <w:sz w:val="32"/>
          <w:szCs w:val="32"/>
        </w:rPr>
      </w:pPr>
      <w:r w:rsidRPr="001D04D4">
        <w:rPr>
          <w:rFonts w:ascii="UD デジタル 教科書体 NK-R" w:eastAsia="UD デジタル 教科書体 NK-R" w:hAnsi="BIZ UD明朝 Medium" w:hint="eastAsia"/>
          <w:b/>
          <w:sz w:val="32"/>
          <w:szCs w:val="32"/>
        </w:rPr>
        <w:t>障害の有無によって分け隔てられることなく、</w:t>
      </w:r>
    </w:p>
    <w:p w14:paraId="65326699" w14:textId="23EC07B7" w:rsidR="002F18EE" w:rsidRPr="001D04D4" w:rsidRDefault="00E73C38" w:rsidP="00CE2E07">
      <w:pPr>
        <w:shd w:val="clear" w:color="auto" w:fill="FFFFFF"/>
        <w:spacing w:line="0" w:lineRule="atLeast"/>
        <w:ind w:firstLineChars="100" w:firstLine="330"/>
        <w:jc w:val="center"/>
        <w:rPr>
          <w:rFonts w:ascii="UD デジタル 教科書体 NK-R" w:eastAsia="UD デジタル 教科書体 NK-R" w:hAnsi="BIZ UD明朝 Medium"/>
          <w:b/>
          <w:sz w:val="32"/>
          <w:szCs w:val="32"/>
        </w:rPr>
      </w:pPr>
      <w:r w:rsidRPr="001D04D4">
        <w:rPr>
          <w:rFonts w:ascii="UD デジタル 教科書体 NK-R" w:eastAsia="UD デジタル 教科書体 NK-R" w:hAnsi="BIZ UD明朝 Medium" w:hint="eastAsia"/>
          <w:b/>
          <w:sz w:val="32"/>
          <w:szCs w:val="32"/>
        </w:rPr>
        <w:t>誰も</w:t>
      </w:r>
      <w:r w:rsidR="001E6F4F" w:rsidRPr="001D04D4">
        <w:rPr>
          <w:rFonts w:ascii="UD デジタル 教科書体 NK-R" w:eastAsia="UD デジタル 教科書体 NK-R" w:hAnsi="BIZ UD明朝 Medium" w:hint="eastAsia"/>
          <w:b/>
          <w:sz w:val="32"/>
          <w:szCs w:val="32"/>
        </w:rPr>
        <w:t>が</w:t>
      </w:r>
      <w:r w:rsidR="001E6F4F" w:rsidRPr="007B5E2B">
        <w:rPr>
          <w:rFonts w:ascii="UD デジタル 教科書体 NK-R" w:eastAsia="UD デジタル 教科書体 NK-R" w:hAnsi="BIZ UD明朝 Medium" w:hint="eastAsia"/>
          <w:b/>
          <w:sz w:val="32"/>
          <w:szCs w:val="32"/>
        </w:rPr>
        <w:t>自分らしく生き生きと暮らせる共生社会の実</w:t>
      </w:r>
      <w:r w:rsidR="001E6F4F" w:rsidRPr="001D04D4">
        <w:rPr>
          <w:rFonts w:ascii="UD デジタル 教科書体 NK-R" w:eastAsia="UD デジタル 教科書体 NK-R" w:hAnsi="BIZ UD明朝 Medium" w:hint="eastAsia"/>
          <w:b/>
          <w:sz w:val="32"/>
          <w:szCs w:val="32"/>
        </w:rPr>
        <w:t>現</w:t>
      </w:r>
    </w:p>
    <w:p w14:paraId="38F21D72" w14:textId="77777777" w:rsidR="00CE2E07" w:rsidRPr="00230A2E" w:rsidRDefault="00CE2E07" w:rsidP="00230A2E">
      <w:pPr>
        <w:spacing w:line="0" w:lineRule="atLeast"/>
        <w:ind w:leftChars="100" w:left="229" w:firstLineChars="100" w:firstLine="153"/>
        <w:rPr>
          <w:rFonts w:ascii="UD デジタル 教科書体 NK-R" w:eastAsia="UD デジタル 教科書体 NK-R" w:hAnsi="BIZ UD明朝 Medium"/>
          <w:spacing w:val="0"/>
          <w:kern w:val="0"/>
          <w:sz w:val="16"/>
          <w:szCs w:val="16"/>
        </w:rPr>
      </w:pPr>
    </w:p>
    <w:p w14:paraId="7175D6D9" w14:textId="1985B15E" w:rsidR="00C96F1B" w:rsidRPr="001D04D4" w:rsidRDefault="002F18EE" w:rsidP="007B5E2B">
      <w:pPr>
        <w:ind w:leftChars="100" w:left="229" w:firstLineChars="100" w:firstLine="233"/>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pacing w:val="0"/>
          <w:kern w:val="0"/>
          <w:sz w:val="24"/>
          <w:szCs w:val="24"/>
        </w:rPr>
        <w:t>国の障害者基本計画の理念と障害者施策に関する計画の動向を踏まえ、上記の基本理念としました。</w:t>
      </w:r>
    </w:p>
    <w:p w14:paraId="50C0480E" w14:textId="2EDB8233"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pacing w:val="0"/>
          <w:kern w:val="0"/>
          <w:sz w:val="24"/>
          <w:szCs w:val="24"/>
        </w:rPr>
        <w:t>この基本理念の実現にあたり、「障害や障害のある人への</w:t>
      </w:r>
      <w:r w:rsidRPr="007B5E2B">
        <w:rPr>
          <w:rFonts w:ascii="UD デジタル 教科書体 NK-R" w:eastAsia="UD デジタル 教科書体 NK-R" w:hAnsi="BIZ UD明朝 Medium" w:hint="eastAsia"/>
          <w:spacing w:val="0"/>
          <w:kern w:val="0"/>
          <w:sz w:val="24"/>
          <w:szCs w:val="24"/>
        </w:rPr>
        <w:t>理解の促進」「生活に対する不安の解消」「障害のある人が住みやすい生活環境</w:t>
      </w:r>
      <w:r w:rsidR="00425D23" w:rsidRPr="00425D23">
        <w:rPr>
          <w:rFonts w:ascii="UD デジタル 教科書体 NK-R" w:eastAsia="UD デジタル 教科書体 NK-R" w:hAnsi="BIZ UD明朝 Medium" w:hint="eastAsia"/>
          <w:color w:val="FF0000"/>
          <w:spacing w:val="0"/>
          <w:kern w:val="0"/>
          <w:sz w:val="24"/>
          <w:szCs w:val="24"/>
        </w:rPr>
        <w:t>や、ともに過ごすための環境</w:t>
      </w:r>
      <w:r w:rsidRPr="007B5E2B">
        <w:rPr>
          <w:rFonts w:ascii="UD デジタル 教科書体 NK-R" w:eastAsia="UD デジタル 教科書体 NK-R" w:hAnsi="BIZ UD明朝 Medium" w:hint="eastAsia"/>
          <w:spacing w:val="0"/>
          <w:kern w:val="0"/>
          <w:sz w:val="24"/>
          <w:szCs w:val="24"/>
        </w:rPr>
        <w:t>の整備」に取り組む必要があります。</w:t>
      </w:r>
    </w:p>
    <w:p w14:paraId="01FC1955" w14:textId="690A834C" w:rsidR="00C060ED" w:rsidRDefault="004D3A5A"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障害のある人が地域で生活するにあたっては、その地域で暮らす</w:t>
      </w:r>
      <w:r w:rsidR="00713EAC" w:rsidRPr="007B5E2B">
        <w:rPr>
          <w:rFonts w:ascii="UD デジタル 教科書体 NK-R" w:eastAsia="UD デジタル 教科書体 NK-R" w:hAnsi="BIZ UD明朝 Medium" w:hint="eastAsia"/>
          <w:spacing w:val="0"/>
          <w:kern w:val="0"/>
          <w:sz w:val="24"/>
          <w:szCs w:val="24"/>
        </w:rPr>
        <w:t>人々が障害について正しく理解し、互いの人格と個性を尊重し合える社会づくりが不可欠です。</w:t>
      </w:r>
      <w:r w:rsidR="00C96F1B" w:rsidRPr="007B5E2B">
        <w:rPr>
          <w:rFonts w:ascii="UD デジタル 教科書体 NK-R" w:eastAsia="UD デジタル 教科書体 NK-R" w:hAnsi="BIZ UD明朝 Medium" w:hint="eastAsia"/>
          <w:spacing w:val="0"/>
          <w:kern w:val="0"/>
          <w:sz w:val="24"/>
          <w:szCs w:val="24"/>
        </w:rPr>
        <w:t>地域での理解を促進するためには、広報・啓発活動に加え、障害のある人もない人も相互に交流を行っていくことが重要です。</w:t>
      </w:r>
    </w:p>
    <w:p w14:paraId="7B99196C" w14:textId="097FAC27"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そのため、学校教育、生涯学習やスポーツ・レクリエーションなどでの交流活動を通じた理解の促進を図ります。</w:t>
      </w:r>
    </w:p>
    <w:p w14:paraId="5A6087D4" w14:textId="77777777" w:rsidR="00C060ED"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また、障害のある人は医療費の負担が大きい一方で、十分な収入が得られるのかなどの経済的不安、働きたいけれども働くことのできる場がないといった雇用に対する不安、障害のある人やその介護者が高齢になったときにどのように暮らしていけばいいかといった将来への不安など、様々な生活に対する不安を抱えています。</w:t>
      </w:r>
    </w:p>
    <w:p w14:paraId="3B714A5B" w14:textId="78BF34FB" w:rsidR="00C96F1B" w:rsidRPr="007B5E2B"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障害のある人が自分らしく暮らしていくために、</w:t>
      </w:r>
      <w:r w:rsidR="00E629FF" w:rsidRPr="007B5E2B">
        <w:rPr>
          <w:rFonts w:ascii="UD デジタル 教科書体 NK-R" w:eastAsia="UD デジタル 教科書体 NK-R" w:hAnsi="BIZ UD明朝 Medium" w:hint="eastAsia"/>
          <w:spacing w:val="0"/>
          <w:kern w:val="0"/>
          <w:sz w:val="24"/>
          <w:szCs w:val="24"/>
        </w:rPr>
        <w:t>必要な援助を受けながら、</w:t>
      </w:r>
      <w:r w:rsidR="00713EAC" w:rsidRPr="007B5E2B">
        <w:rPr>
          <w:rFonts w:ascii="UD デジタル 教科書体 NK-R" w:eastAsia="UD デジタル 教科書体 NK-R" w:hAnsi="BIZ UD明朝 Medium" w:hint="eastAsia"/>
          <w:spacing w:val="0"/>
          <w:kern w:val="0"/>
          <w:sz w:val="24"/>
          <w:szCs w:val="24"/>
        </w:rPr>
        <w:t>自らの決定に基づき</w:t>
      </w:r>
      <w:r w:rsidR="00E629FF" w:rsidRPr="007B5E2B">
        <w:rPr>
          <w:rFonts w:ascii="UD デジタル 教科書体 NK-R" w:eastAsia="UD デジタル 教科書体 NK-R" w:hAnsi="BIZ UD明朝 Medium" w:hint="eastAsia"/>
          <w:spacing w:val="0"/>
          <w:kern w:val="0"/>
          <w:sz w:val="24"/>
          <w:szCs w:val="24"/>
        </w:rPr>
        <w:t>、</w:t>
      </w:r>
      <w:r w:rsidR="00713EAC" w:rsidRPr="007B5E2B">
        <w:rPr>
          <w:rFonts w:ascii="UD デジタル 教科書体 NK-R" w:eastAsia="UD デジタル 教科書体 NK-R" w:hAnsi="BIZ UD明朝 Medium" w:hint="eastAsia"/>
          <w:spacing w:val="0"/>
          <w:kern w:val="0"/>
          <w:sz w:val="24"/>
          <w:szCs w:val="24"/>
        </w:rPr>
        <w:t>社会を構成する一員として社会、経済、文化などあらゆる分野の活動に参加できるよう、</w:t>
      </w:r>
      <w:r w:rsidRPr="007B5E2B">
        <w:rPr>
          <w:rFonts w:ascii="UD デジタル 教科書体 NK-R" w:eastAsia="UD デジタル 教科書体 NK-R" w:hAnsi="BIZ UD明朝 Medium" w:hint="eastAsia"/>
          <w:spacing w:val="0"/>
          <w:kern w:val="0"/>
          <w:sz w:val="24"/>
          <w:szCs w:val="24"/>
        </w:rPr>
        <w:t>日頃の生活に対する不安を軽減できる</w:t>
      </w:r>
      <w:r w:rsidR="00C64677" w:rsidRPr="007B5E2B">
        <w:rPr>
          <w:rFonts w:ascii="UD デジタル 教科書体 NK-R" w:eastAsia="UD デジタル 教科書体 NK-R" w:hAnsi="BIZ UD明朝 Medium" w:hint="eastAsia"/>
          <w:spacing w:val="0"/>
          <w:kern w:val="0"/>
          <w:sz w:val="24"/>
          <w:szCs w:val="24"/>
        </w:rPr>
        <w:t>取組を</w:t>
      </w:r>
      <w:r w:rsidRPr="007B5E2B">
        <w:rPr>
          <w:rFonts w:ascii="UD デジタル 教科書体 NK-R" w:eastAsia="UD デジタル 教科書体 NK-R" w:hAnsi="BIZ UD明朝 Medium" w:hint="eastAsia"/>
          <w:spacing w:val="0"/>
          <w:kern w:val="0"/>
          <w:sz w:val="24"/>
          <w:szCs w:val="24"/>
        </w:rPr>
        <w:t>検討していきます。</w:t>
      </w:r>
    </w:p>
    <w:p w14:paraId="043E644C" w14:textId="55FAE42D" w:rsidR="00C96F1B" w:rsidRPr="007B5E2B" w:rsidRDefault="00713EAC"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さらに、</w:t>
      </w:r>
      <w:r w:rsidR="00C96F1B" w:rsidRPr="007B5E2B">
        <w:rPr>
          <w:rFonts w:ascii="UD デジタル 教科書体 NK-R" w:eastAsia="UD デジタル 教科書体 NK-R" w:hAnsi="BIZ UD明朝 Medium" w:hint="eastAsia"/>
          <w:spacing w:val="0"/>
          <w:kern w:val="0"/>
          <w:sz w:val="24"/>
          <w:szCs w:val="24"/>
        </w:rPr>
        <w:t>障害のある人が地域で暮らしていくためには、道路、歩道や建築物などのバリアフリー環境の整備と、安心して生活できる住環境を整えることも重要です。</w:t>
      </w:r>
      <w:r w:rsidR="00770687" w:rsidRPr="007B5E2B">
        <w:rPr>
          <w:rFonts w:ascii="UD デジタル 教科書体 NK-R" w:eastAsia="UD デジタル 教科書体 NK-R" w:hAnsi="BIZ UD明朝 Medium" w:hint="eastAsia"/>
          <w:spacing w:val="0"/>
          <w:kern w:val="0"/>
          <w:sz w:val="24"/>
          <w:szCs w:val="24"/>
        </w:rPr>
        <w:t>また、情報へのアクセスや意思疎通の円滑化を図るなど、</w:t>
      </w:r>
      <w:r w:rsidR="00C64677" w:rsidRPr="007B5E2B">
        <w:rPr>
          <w:rFonts w:ascii="UD デジタル 教科書体 NK-R" w:eastAsia="UD デジタル 教科書体 NK-R" w:hAnsi="BIZ UD明朝 Medium" w:hint="eastAsia"/>
          <w:spacing w:val="0"/>
          <w:kern w:val="0"/>
          <w:sz w:val="24"/>
          <w:szCs w:val="24"/>
        </w:rPr>
        <w:t>社会のあらゆる場面におけるアクセシビリティ</w:t>
      </w:r>
      <w:r w:rsidR="007338AD" w:rsidRPr="007B5E2B">
        <w:rPr>
          <w:rStyle w:val="af2"/>
          <w:rFonts w:ascii="UD デジタル 教科書体 NK-R" w:eastAsia="UD デジタル 教科書体 NK-R" w:hAnsi="BIZ UD明朝 Medium" w:hint="eastAsia"/>
          <w:spacing w:val="0"/>
          <w:kern w:val="0"/>
          <w:sz w:val="24"/>
          <w:szCs w:val="24"/>
        </w:rPr>
        <w:footnoteReference w:id="2"/>
      </w:r>
      <w:r w:rsidR="00C64677" w:rsidRPr="007B5E2B">
        <w:rPr>
          <w:rFonts w:ascii="UD デジタル 教科書体 NK-R" w:eastAsia="UD デジタル 教科書体 NK-R" w:hAnsi="BIZ UD明朝 Medium" w:hint="eastAsia"/>
          <w:spacing w:val="0"/>
          <w:kern w:val="0"/>
          <w:sz w:val="24"/>
          <w:szCs w:val="24"/>
        </w:rPr>
        <w:t>の向上に取り組み、</w:t>
      </w:r>
      <w:r w:rsidR="00770687" w:rsidRPr="007B5E2B">
        <w:rPr>
          <w:rFonts w:ascii="UD デジタル 教科書体 NK-R" w:eastAsia="UD デジタル 教科書体 NK-R" w:hAnsi="BIZ UD明朝 Medium" w:hint="eastAsia"/>
          <w:spacing w:val="0"/>
          <w:kern w:val="0"/>
          <w:sz w:val="24"/>
          <w:szCs w:val="24"/>
        </w:rPr>
        <w:t>障害のある人の</w:t>
      </w:r>
      <w:r w:rsidR="00C64677" w:rsidRPr="007B5E2B">
        <w:rPr>
          <w:rFonts w:ascii="UD デジタル 教科書体 NK-R" w:eastAsia="UD デジタル 教科書体 NK-R" w:hAnsi="BIZ UD明朝 Medium" w:hint="eastAsia"/>
          <w:spacing w:val="0"/>
          <w:kern w:val="0"/>
          <w:sz w:val="24"/>
          <w:szCs w:val="24"/>
        </w:rPr>
        <w:t>日常的な活動や社会への参加を</w:t>
      </w:r>
      <w:r w:rsidR="00C96F1B" w:rsidRPr="007B5E2B">
        <w:rPr>
          <w:rFonts w:ascii="UD デジタル 教科書体 NK-R" w:eastAsia="UD デジタル 教科書体 NK-R" w:hAnsi="BIZ UD明朝 Medium" w:hint="eastAsia"/>
          <w:spacing w:val="0"/>
          <w:kern w:val="0"/>
          <w:sz w:val="24"/>
          <w:szCs w:val="24"/>
        </w:rPr>
        <w:t>促進</w:t>
      </w:r>
      <w:r w:rsidR="00C64677" w:rsidRPr="007B5E2B">
        <w:rPr>
          <w:rFonts w:ascii="UD デジタル 教科書体 NK-R" w:eastAsia="UD デジタル 教科書体 NK-R" w:hAnsi="BIZ UD明朝 Medium" w:hint="eastAsia"/>
          <w:spacing w:val="0"/>
          <w:kern w:val="0"/>
          <w:sz w:val="24"/>
          <w:szCs w:val="24"/>
        </w:rPr>
        <w:t>します。</w:t>
      </w:r>
      <w:r w:rsidR="00C96F1B" w:rsidRPr="007B5E2B">
        <w:rPr>
          <w:rFonts w:ascii="UD デジタル 教科書体 NK-R" w:eastAsia="UD デジタル 教科書体 NK-R" w:hAnsi="BIZ UD明朝 Medium" w:hint="eastAsia"/>
          <w:spacing w:val="0"/>
          <w:kern w:val="0"/>
          <w:sz w:val="24"/>
          <w:szCs w:val="24"/>
        </w:rPr>
        <w:t>障害のある人に配慮したまちづくりを行うことは障害のある人だけでなく、あらゆる人にとって住みよいまちとなります。</w:t>
      </w:r>
    </w:p>
    <w:p w14:paraId="727D02D7" w14:textId="150D2634" w:rsidR="00C96F1B" w:rsidRPr="001D04D4" w:rsidRDefault="00C96F1B" w:rsidP="007B5E2B">
      <w:pPr>
        <w:spacing w:line="360" w:lineRule="exact"/>
        <w:ind w:leftChars="100" w:left="229" w:firstLineChars="100" w:firstLine="233"/>
        <w:rPr>
          <w:rFonts w:ascii="UD デジタル 教科書体 NK-R" w:eastAsia="UD デジタル 教科書体 NK-R" w:hAnsi="BIZ UD明朝 Medium"/>
          <w:spacing w:val="0"/>
          <w:kern w:val="0"/>
          <w:sz w:val="24"/>
          <w:szCs w:val="24"/>
        </w:rPr>
      </w:pPr>
      <w:r w:rsidRPr="007B5E2B">
        <w:rPr>
          <w:rFonts w:ascii="UD デジタル 教科書体 NK-R" w:eastAsia="UD デジタル 教科書体 NK-R" w:hAnsi="BIZ UD明朝 Medium" w:hint="eastAsia"/>
          <w:spacing w:val="0"/>
          <w:kern w:val="0"/>
          <w:sz w:val="24"/>
          <w:szCs w:val="24"/>
        </w:rPr>
        <w:t>本計画では、障害のある人が自らの決定により、社会のあらゆる分野の活動</w:t>
      </w:r>
      <w:r w:rsidRPr="001D04D4">
        <w:rPr>
          <w:rFonts w:ascii="UD デジタル 教科書体 NK-R" w:eastAsia="UD デジタル 教科書体 NK-R" w:hAnsi="BIZ UD明朝 Medium" w:hint="eastAsia"/>
          <w:spacing w:val="0"/>
          <w:kern w:val="0"/>
          <w:sz w:val="24"/>
          <w:szCs w:val="24"/>
        </w:rPr>
        <w:t>に参加できるような機会を確保し、障害の有無によって分け隔てられることなく、住み慣れた地域で自分の望む生活を送ることができる社会の実現を目指します。</w:t>
      </w:r>
    </w:p>
    <w:p w14:paraId="46A59C60" w14:textId="1BE19DC1" w:rsidR="00554448" w:rsidRPr="001D04D4" w:rsidRDefault="00554448" w:rsidP="00BD2576">
      <w:pPr>
        <w:ind w:left="174" w:firstLineChars="100" w:firstLine="249"/>
        <w:rPr>
          <w:rFonts w:ascii="UD デジタル 教科書体 NK-R" w:eastAsia="UD デジタル 教科書体 NK-R" w:hAnsi="BIZ UD明朝 Medium"/>
          <w:spacing w:val="0"/>
          <w:kern w:val="0"/>
          <w:sz w:val="24"/>
          <w:szCs w:val="24"/>
        </w:rPr>
      </w:pPr>
      <w:r w:rsidRPr="001D04D4">
        <w:rPr>
          <w:rFonts w:ascii="UD デジタル 教科書体 NK-R" w:eastAsia="UD デジタル 教科書体 NK-R" w:hAnsi="BIZ UD明朝 Medium" w:hint="eastAsia"/>
          <w:sz w:val="24"/>
          <w:szCs w:val="24"/>
        </w:rPr>
        <w:br w:type="page"/>
      </w:r>
      <w:r w:rsidR="00300A2D">
        <w:rPr>
          <w:rFonts w:ascii="UD デジタル 教科書体 NK-R" w:eastAsia="UD デジタル 教科書体 NK-R" w:hAnsi="BIZ UD明朝 Medium" w:hint="eastAsia"/>
          <w:sz w:val="32"/>
          <w:szCs w:val="32"/>
        </w:rPr>
        <w:lastRenderedPageBreak/>
        <w:t>２</w:t>
      </w:r>
      <w:r w:rsidR="00B04A9E" w:rsidRPr="001D04D4">
        <w:rPr>
          <w:rFonts w:ascii="UD デジタル 教科書体 NK-R" w:eastAsia="UD デジタル 教科書体 NK-R" w:hAnsi="BIZ UD明朝 Medium" w:hint="eastAsia"/>
          <w:sz w:val="32"/>
          <w:szCs w:val="32"/>
        </w:rPr>
        <w:t xml:space="preserve">　基本目標</w:t>
      </w:r>
    </w:p>
    <w:p w14:paraId="1AAC81C6" w14:textId="178D7D9B" w:rsidR="000A56BA" w:rsidRDefault="008204CE" w:rsidP="007B5E2B">
      <w:pPr>
        <w:spacing w:line="320" w:lineRule="exact"/>
        <w:ind w:leftChars="100" w:left="229"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基本理</w:t>
      </w:r>
      <w:r w:rsidR="00EC30DA" w:rsidRPr="001D04D4">
        <w:rPr>
          <w:rFonts w:ascii="UD デジタル 教科書体 NK-R" w:eastAsia="UD デジタル 教科書体 NK-R" w:hAnsi="BIZ UD明朝 Medium" w:hint="eastAsia"/>
          <w:sz w:val="24"/>
          <w:szCs w:val="24"/>
        </w:rPr>
        <w:t>念</w:t>
      </w:r>
      <w:r w:rsidR="00B11BD5" w:rsidRPr="001D04D4">
        <w:rPr>
          <w:rFonts w:ascii="UD デジタル 教科書体 NK-R" w:eastAsia="UD デジタル 教科書体 NK-R" w:hAnsi="BIZ UD明朝 Medium" w:hint="eastAsia"/>
          <w:sz w:val="24"/>
          <w:szCs w:val="24"/>
        </w:rPr>
        <w:t>に基づき、４</w:t>
      </w:r>
      <w:r w:rsidR="0071350D" w:rsidRPr="001D04D4">
        <w:rPr>
          <w:rFonts w:ascii="UD デジタル 教科書体 NK-R" w:eastAsia="UD デジタル 教科書体 NK-R" w:hAnsi="BIZ UD明朝 Medium" w:hint="eastAsia"/>
          <w:sz w:val="24"/>
          <w:szCs w:val="24"/>
        </w:rPr>
        <w:t>つの基本的な目標と</w:t>
      </w:r>
      <w:r w:rsidR="00B11BD5" w:rsidRPr="001D04D4">
        <w:rPr>
          <w:rFonts w:ascii="UD デジタル 教科書体 NK-R" w:eastAsia="UD デジタル 教科書体 NK-R" w:hAnsi="BIZ UD明朝 Medium" w:hint="eastAsia"/>
          <w:sz w:val="24"/>
          <w:szCs w:val="24"/>
        </w:rPr>
        <w:t>本市</w:t>
      </w:r>
      <w:r w:rsidR="005834DD" w:rsidRPr="001D04D4">
        <w:rPr>
          <w:rFonts w:ascii="UD デジタル 教科書体 NK-R" w:eastAsia="UD デジタル 教科書体 NK-R" w:hAnsi="BIZ UD明朝 Medium" w:hint="eastAsia"/>
          <w:sz w:val="24"/>
          <w:szCs w:val="24"/>
        </w:rPr>
        <w:t>の障害のある人の</w:t>
      </w:r>
      <w:r w:rsidR="00B11BD5" w:rsidRPr="001D04D4">
        <w:rPr>
          <w:rFonts w:ascii="UD デジタル 教科書体 NK-R" w:eastAsia="UD デジタル 教科書体 NK-R" w:hAnsi="BIZ UD明朝 Medium" w:hint="eastAsia"/>
          <w:sz w:val="24"/>
          <w:szCs w:val="24"/>
        </w:rPr>
        <w:t>状況を踏まえ</w:t>
      </w:r>
      <w:r w:rsidR="00300A2D">
        <w:rPr>
          <w:rFonts w:ascii="UD デジタル 教科書体 NK-R" w:eastAsia="UD デジタル 教科書体 NK-R" w:hAnsi="BIZ UD明朝 Medium" w:hint="eastAsia"/>
          <w:sz w:val="24"/>
          <w:szCs w:val="24"/>
        </w:rPr>
        <w:t>た施策の方針</w:t>
      </w:r>
      <w:r w:rsidR="0035601B" w:rsidRPr="001D04D4">
        <w:rPr>
          <w:rFonts w:ascii="UD デジタル 教科書体 NK-R" w:eastAsia="UD デジタル 教科書体 NK-R" w:hAnsi="BIZ UD明朝 Medium" w:hint="eastAsia"/>
          <w:sz w:val="24"/>
          <w:szCs w:val="24"/>
        </w:rPr>
        <w:t>を掲げます。</w:t>
      </w:r>
      <w:r w:rsidR="00B91DD3" w:rsidRPr="001D04D4">
        <w:rPr>
          <w:rFonts w:ascii="UD デジタル 教科書体 NK-R" w:eastAsia="UD デジタル 教科書体 NK-R" w:hAnsi="BIZ UD明朝 Medium" w:hint="eastAsia"/>
          <w:sz w:val="24"/>
          <w:szCs w:val="24"/>
        </w:rPr>
        <w:t>「</w:t>
      </w:r>
      <w:r w:rsidR="001E19D8" w:rsidRPr="001D04D4">
        <w:rPr>
          <w:rFonts w:ascii="UD デジタル 教科書体 NK-R" w:eastAsia="UD デジタル 教科書体 NK-R" w:hAnsi="BIZ UD明朝 Medium" w:hint="eastAsia"/>
          <w:sz w:val="24"/>
          <w:szCs w:val="24"/>
        </w:rPr>
        <w:t>２．</w:t>
      </w:r>
      <w:r w:rsidR="00000359" w:rsidRPr="001D04D4">
        <w:rPr>
          <w:rFonts w:ascii="UD デジタル 教科書体 NK-R" w:eastAsia="UD デジタル 教科書体 NK-R" w:hAnsi="BIZ UD明朝 Medium" w:hint="eastAsia"/>
          <w:sz w:val="24"/>
          <w:szCs w:val="24"/>
        </w:rPr>
        <w:t>各論</w:t>
      </w:r>
      <w:r w:rsidR="00B91DD3" w:rsidRPr="001D04D4">
        <w:rPr>
          <w:rFonts w:ascii="UD デジタル 教科書体 NK-R" w:eastAsia="UD デジタル 教科書体 NK-R" w:hAnsi="BIZ UD明朝 Medium" w:hint="eastAsia"/>
          <w:sz w:val="24"/>
          <w:szCs w:val="24"/>
        </w:rPr>
        <w:t>」</w:t>
      </w:r>
      <w:r w:rsidR="00236432" w:rsidRPr="001D04D4">
        <w:rPr>
          <w:rFonts w:ascii="UD デジタル 教科書体 NK-R" w:eastAsia="UD デジタル 教科書体 NK-R" w:hAnsi="BIZ UD明朝 Medium" w:hint="eastAsia"/>
          <w:sz w:val="24"/>
          <w:szCs w:val="24"/>
        </w:rPr>
        <w:t>で</w:t>
      </w:r>
      <w:r w:rsidR="00B04A9E" w:rsidRPr="001D04D4">
        <w:rPr>
          <w:rFonts w:ascii="UD デジタル 教科書体 NK-R" w:eastAsia="UD デジタル 教科書体 NK-R" w:hAnsi="BIZ UD明朝 Medium" w:hint="eastAsia"/>
          <w:sz w:val="24"/>
          <w:szCs w:val="24"/>
        </w:rPr>
        <w:t>は、目標達成に向けた課題と施策の方向性を</w:t>
      </w:r>
      <w:r w:rsidR="00B91DD3" w:rsidRPr="001D04D4">
        <w:rPr>
          <w:rFonts w:ascii="UD デジタル 教科書体 NK-R" w:eastAsia="UD デジタル 教科書体 NK-R" w:hAnsi="BIZ UD明朝 Medium" w:hint="eastAsia"/>
          <w:sz w:val="24"/>
          <w:szCs w:val="24"/>
        </w:rPr>
        <w:t>分野別に７章に整理して示します。</w:t>
      </w:r>
    </w:p>
    <w:p w14:paraId="43B06DEA" w14:textId="47F7344B" w:rsidR="00C50B89" w:rsidRPr="00C50B89" w:rsidRDefault="00041CC1" w:rsidP="00C50B89">
      <w:pPr>
        <w:spacing w:line="320" w:lineRule="exact"/>
        <w:ind w:firstLineChars="100" w:firstLine="233"/>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2276736" behindDoc="0" locked="0" layoutInCell="1" allowOverlap="1" wp14:anchorId="2022CF19" wp14:editId="667AAEA4">
                <wp:simplePos x="0" y="0"/>
                <wp:positionH relativeFrom="column">
                  <wp:posOffset>-1354</wp:posOffset>
                </wp:positionH>
                <wp:positionV relativeFrom="paragraph">
                  <wp:posOffset>160895</wp:posOffset>
                </wp:positionV>
                <wp:extent cx="6250940" cy="345056"/>
                <wp:effectExtent l="19050" t="19050" r="16510" b="17145"/>
                <wp:wrapNone/>
                <wp:docPr id="70"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345056"/>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954B9AF" w14:textId="56CDC2CF" w:rsidR="0036299E" w:rsidRPr="00041CC1" w:rsidRDefault="0036299E" w:rsidP="00041CC1">
                            <w:pPr>
                              <w:spacing w:line="0" w:lineRule="atLeast"/>
                              <w:jc w:val="center"/>
                            </w:pPr>
                            <w:r w:rsidRPr="00041CC1">
                              <w:rPr>
                                <w:rFonts w:ascii="UD デジタル 教科書体 NK-R" w:eastAsia="UD デジタル 教科書体 NK-R" w:hAnsi="BIZ UD明朝 Medium" w:hint="eastAsia"/>
                                <w:b/>
                                <w:sz w:val="28"/>
                                <w:szCs w:val="28"/>
                              </w:rPr>
                              <w:t>基本目標１　障害や障害のある人への理解促進と権利擁護の推進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2CF19" id="AutoShape 716" o:spid="_x0000_s1055" style="position:absolute;left:0;text-align:left;margin-left:-.1pt;margin-top:12.65pt;width:492.2pt;height:27.1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" filled="f" strokeweight="2.25pt">
                <v:stroke dashstyle="1 1" endcap="round"/>
                <v:textbox inset="5.85pt,.7pt,5.85pt,.7pt">
                  <w:txbxContent>
                    <w:p w14:paraId="0954B9AF" w14:textId="56CDC2CF" w:rsidR="0036299E" w:rsidRPr="00041CC1" w:rsidRDefault="0036299E" w:rsidP="00041CC1">
                      <w:pPr>
                        <w:spacing w:line="0" w:lineRule="atLeast"/>
                        <w:jc w:val="center"/>
                      </w:pPr>
                      <w:r w:rsidRPr="00041CC1">
                        <w:rPr>
                          <w:rFonts w:ascii="UD デジタル 教科書体 NK-R" w:eastAsia="UD デジタル 教科書体 NK-R" w:hAnsi="BIZ UD明朝 Medium" w:hint="eastAsia"/>
                          <w:b/>
                          <w:sz w:val="28"/>
                          <w:szCs w:val="28"/>
                        </w:rPr>
                        <w:t>基本目標１　障害や障害のある人への理解促進と権利擁護の推進</w:t>
                      </w:r>
                    </w:p>
                  </w:txbxContent>
                </v:textbox>
              </v:roundrect>
            </w:pict>
          </mc:Fallback>
        </mc:AlternateContent>
      </w:r>
    </w:p>
    <w:p w14:paraId="6301D1D1" w14:textId="50181C01" w:rsidR="000A56BA" w:rsidRPr="001D04D4" w:rsidRDefault="008E4364" w:rsidP="000A56BA">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8784" behindDoc="0" locked="0" layoutInCell="1" allowOverlap="1" wp14:anchorId="717CBCBF" wp14:editId="23E21C80">
                <wp:simplePos x="0" y="0"/>
                <wp:positionH relativeFrom="column">
                  <wp:posOffset>2267585</wp:posOffset>
                </wp:positionH>
                <wp:positionV relativeFrom="paragraph">
                  <wp:posOffset>498475</wp:posOffset>
                </wp:positionV>
                <wp:extent cx="1570355" cy="466725"/>
                <wp:effectExtent l="0" t="0" r="10795" b="28575"/>
                <wp:wrapNone/>
                <wp:docPr id="677" name="楕円 677"/>
                <wp:cNvGraphicFramePr/>
                <a:graphic xmlns:a="http://schemas.openxmlformats.org/drawingml/2006/main">
                  <a:graphicData uri="http://schemas.microsoft.com/office/word/2010/wordprocessingShape">
                    <wps:wsp>
                      <wps:cNvSpPr/>
                      <wps:spPr>
                        <a:xfrm>
                          <a:off x="0" y="0"/>
                          <a:ext cx="1570355" cy="46672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47265" w14:textId="77777777" w:rsidR="0036299E" w:rsidRPr="005F66EB" w:rsidRDefault="0036299E" w:rsidP="0035601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CBCBF" id="楕円 677" o:spid="_x0000_s1056" style="position:absolute;left:0;text-align:left;margin-left:178.55pt;margin-top:39.25pt;width:123.65pt;height:36.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" fillcolor="#e36c0a [2409]" strokecolor="#974706 [1609]" strokeweight="1pt">
                <v:textbox>
                  <w:txbxContent>
                    <w:p w14:paraId="03A47265" w14:textId="77777777" w:rsidR="0036299E" w:rsidRPr="005F66EB" w:rsidRDefault="0036299E" w:rsidP="0035601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r w:rsidR="007B5E2B" w:rsidRPr="001D04D4">
        <w:rPr>
          <w:rFonts w:ascii="UD デジタル 教科書体 NK-R" w:eastAsia="UD デジタル 教科書体 NK-R" w:hAnsi="BIZ UD明朝 Medium"/>
          <w:b/>
          <w:sz w:val="28"/>
          <w:szCs w:val="28"/>
        </w:rPr>
        <w:t xml:space="preserve"> </w:t>
      </w:r>
    </w:p>
    <w:p w14:paraId="4BF755EB" w14:textId="1A097F22" w:rsidR="0035601B" w:rsidRPr="008E4364" w:rsidRDefault="0035601B" w:rsidP="0035601B">
      <w:pPr>
        <w:rPr>
          <w:rFonts w:ascii="UD デジタル 教科書体 NK-R" w:eastAsia="UD デジタル 教科書体 NK-R" w:hAnsi="BIZ UD明朝 Medium"/>
          <w:b/>
          <w:sz w:val="28"/>
          <w:szCs w:val="28"/>
        </w:rPr>
      </w:pPr>
    </w:p>
    <w:p w14:paraId="7F742964" w14:textId="0EAAB381" w:rsidR="0035601B" w:rsidRPr="001D04D4" w:rsidRDefault="0035601B" w:rsidP="0035601B">
      <w:pPr>
        <w:ind w:left="174" w:firstLineChars="100" w:firstLine="249"/>
        <w:jc w:val="left"/>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sz w:val="24"/>
          <w:szCs w:val="24"/>
        </w:rPr>
        <w:t>意識調査</w:t>
      </w:r>
      <w:r w:rsidR="00300A2D">
        <w:rPr>
          <w:rStyle w:val="af2"/>
          <w:rFonts w:ascii="UD デジタル 教科書体 NK-R" w:eastAsia="UD デジタル 教科書体 NK-R" w:hAnsi="BIZ UD明朝 Medium"/>
          <w:sz w:val="24"/>
          <w:szCs w:val="24"/>
        </w:rPr>
        <w:footnoteReference w:id="3"/>
      </w:r>
      <w:r w:rsidRPr="001D04D4">
        <w:rPr>
          <w:rFonts w:ascii="UD デジタル 教科書体 NK-R" w:eastAsia="UD デジタル 教科書体 NK-R" w:hAnsi="BIZ UD明朝 Medium" w:hint="eastAsia"/>
          <w:sz w:val="24"/>
          <w:szCs w:val="24"/>
        </w:rPr>
        <w:t>では、「制度や意識の面も含めた『社会全体のバリアフリー化』を進めるために重要なこと」として、「障害や病気への正しい理解と啓発活動」の回答が最も多くなっています。</w:t>
      </w:r>
    </w:p>
    <w:p w14:paraId="16CB7FBD" w14:textId="77777777" w:rsidR="00E328CD" w:rsidRPr="001D04D4" w:rsidRDefault="00E328CD" w:rsidP="003D7E6F">
      <w:pPr>
        <w:spacing w:line="240" w:lineRule="exact"/>
        <w:jc w:val="left"/>
        <w:rPr>
          <w:rFonts w:ascii="UD デジタル 教科書体 NK-R" w:eastAsia="UD デジタル 教科書体 NK-R" w:hAnsi="BIZ UD明朝 Medium"/>
          <w:b/>
          <w:sz w:val="6"/>
          <w:szCs w:val="28"/>
        </w:rPr>
      </w:pPr>
    </w:p>
    <w:p w14:paraId="1443DB9A" w14:textId="0C8027DA" w:rsidR="003D7E6F" w:rsidRPr="001D04D4" w:rsidRDefault="003D7E6F" w:rsidP="003D7E6F">
      <w:pPr>
        <w:spacing w:line="240" w:lineRule="exact"/>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0D37B306" w14:textId="77777777" w:rsidR="000A56BA" w:rsidRPr="001D04D4" w:rsidRDefault="000A56BA" w:rsidP="000A56BA">
      <w:pPr>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●制度や意識の面も含めた「社会全体のバリアフリー化」を進めるために重要なこと</w:t>
      </w:r>
    </w:p>
    <w:p w14:paraId="6A9F2188" w14:textId="2B2A82C6" w:rsidR="0035601B" w:rsidRPr="001D04D4" w:rsidRDefault="002D3FB0" w:rsidP="00C50B89">
      <w:pPr>
        <w:widowControl/>
        <w:jc w:val="center"/>
        <w:rPr>
          <w:rFonts w:ascii="UD デジタル 教科書体 NK-R" w:eastAsia="UD デジタル 教科書体 NK-R" w:hAnsi="BIZ UD明朝 Medium"/>
          <w:sz w:val="24"/>
          <w:szCs w:val="24"/>
        </w:rPr>
      </w:pPr>
      <w:r>
        <w:rPr>
          <w:noProof/>
        </w:rPr>
        <w:drawing>
          <wp:inline distT="0" distB="0" distL="0" distR="0" wp14:anchorId="18E7AE77" wp14:editId="37ABC72B">
            <wp:extent cx="5911850" cy="5029200"/>
            <wp:effectExtent l="0" t="0" r="12700" b="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980D56" w14:textId="439E0895" w:rsidR="0035601B" w:rsidRPr="001D04D4" w:rsidRDefault="0035601B" w:rsidP="000A56BA">
      <w:pPr>
        <w:widowControl/>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280832" behindDoc="0" locked="0" layoutInCell="1" allowOverlap="1" wp14:anchorId="45170E5B" wp14:editId="2731B065">
                <wp:simplePos x="0" y="0"/>
                <wp:positionH relativeFrom="column">
                  <wp:posOffset>2032826</wp:posOffset>
                </wp:positionH>
                <wp:positionV relativeFrom="paragraph">
                  <wp:posOffset>112081</wp:posOffset>
                </wp:positionV>
                <wp:extent cx="2176670" cy="526774"/>
                <wp:effectExtent l="0" t="0" r="14605" b="26035"/>
                <wp:wrapNone/>
                <wp:docPr id="678" name="楕円 678"/>
                <wp:cNvGraphicFramePr/>
                <a:graphic xmlns:a="http://schemas.openxmlformats.org/drawingml/2006/main">
                  <a:graphicData uri="http://schemas.microsoft.com/office/word/2010/wordprocessingShape">
                    <wps:wsp>
                      <wps:cNvSpPr/>
                      <wps:spPr>
                        <a:xfrm>
                          <a:off x="0" y="0"/>
                          <a:ext cx="2176670"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5454D" w14:textId="77777777" w:rsidR="0036299E" w:rsidRPr="005F66EB" w:rsidRDefault="0036299E" w:rsidP="0035601B">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70E5B" id="楕円 678" o:spid="_x0000_s1057" style="position:absolute;margin-left:160.05pt;margin-top:8.85pt;width:171.4pt;height:41.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" fillcolor="#e36c0a [2409]" strokecolor="#974706 [1609]" strokeweight="1pt">
                <v:textbox>
                  <w:txbxContent>
                    <w:p w14:paraId="00C5454D" w14:textId="77777777" w:rsidR="0036299E" w:rsidRPr="005F66EB" w:rsidRDefault="0036299E" w:rsidP="0035601B">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6B5BF9E5" w14:textId="4EE1B308" w:rsidR="0035601B" w:rsidRPr="001D04D4" w:rsidRDefault="0035601B" w:rsidP="000A56BA">
      <w:pPr>
        <w:widowControl/>
        <w:jc w:val="left"/>
        <w:rPr>
          <w:rFonts w:ascii="UD デジタル 教科書体 NK-R" w:eastAsia="UD デジタル 教科書体 NK-R" w:hAnsi="BIZ UD明朝 Medium"/>
          <w:sz w:val="24"/>
          <w:szCs w:val="24"/>
        </w:rPr>
      </w:pPr>
    </w:p>
    <w:p w14:paraId="720F3121" w14:textId="5CFFD218" w:rsidR="0035601B" w:rsidRPr="001D04D4" w:rsidRDefault="0035601B" w:rsidP="000A56BA">
      <w:pPr>
        <w:widowControl/>
        <w:jc w:val="left"/>
        <w:rPr>
          <w:rFonts w:ascii="UD デジタル 教科書体 NK-R" w:eastAsia="UD デジタル 教科書体 NK-R" w:hAnsi="BIZ UD明朝 Medium"/>
          <w:sz w:val="24"/>
          <w:szCs w:val="24"/>
        </w:rPr>
      </w:pPr>
    </w:p>
    <w:p w14:paraId="3BD89013" w14:textId="2A3586F4" w:rsidR="000A56BA" w:rsidRPr="001D04D4" w:rsidRDefault="00912C0C" w:rsidP="000A56BA">
      <w:pPr>
        <w:widowControl/>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障害特性や、外見からは分かりにくい障害に対する</w:t>
      </w:r>
      <w:r w:rsidR="000A56BA" w:rsidRPr="001D04D4">
        <w:rPr>
          <w:rFonts w:ascii="UD デジタル 教科書体 NK-R" w:eastAsia="UD デジタル 教科書体 NK-R" w:hAnsi="BIZ UD明朝 Medium" w:hint="eastAsia"/>
          <w:sz w:val="24"/>
          <w:szCs w:val="24"/>
        </w:rPr>
        <w:t>正しい理解や認識の為の広報・啓発を行うとともに、子供のころから障害のある人とない人との交流などを促進します。</w:t>
      </w:r>
    </w:p>
    <w:p w14:paraId="7E1BFDA5" w14:textId="355F1FBA" w:rsidR="000A56BA" w:rsidRPr="001D04D4" w:rsidRDefault="000A56BA" w:rsidP="000A56BA">
      <w:pPr>
        <w:widowControl/>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また、障害のある人に対する虐待は</w:t>
      </w:r>
      <w:r w:rsidR="00912C0C">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個人の尊厳を害するものであり、障害のある人の自立と社会参加のためには、虐待を防止することが極めて重要です。障害者虐待防止のため、各関係機関と連携し、虐待の早期発見・予防に取り組み、権利擁護を推進します。</w:t>
      </w:r>
    </w:p>
    <w:p w14:paraId="12DE8D7E" w14:textId="412CE383" w:rsidR="000A56BA" w:rsidRPr="001D04D4" w:rsidRDefault="000A56BA" w:rsidP="000A56BA">
      <w:pPr>
        <w:widowControl/>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さらに、障害のあ</w:t>
      </w:r>
      <w:r w:rsidR="00E85CD4">
        <w:rPr>
          <w:rFonts w:ascii="UD デジタル 教科書体 NK-R" w:eastAsia="UD デジタル 教科書体 NK-R" w:hAnsi="BIZ UD明朝 Medium" w:hint="eastAsia"/>
          <w:sz w:val="24"/>
          <w:szCs w:val="24"/>
        </w:rPr>
        <w:t>る人の保護、自立の支援並びに財産上の不当取引による被害防止及び救済</w:t>
      </w:r>
      <w:r w:rsidRPr="001D04D4">
        <w:rPr>
          <w:rFonts w:ascii="UD デジタル 教科書体 NK-R" w:eastAsia="UD デジタル 教科書体 NK-R" w:hAnsi="BIZ UD明朝 Medium" w:hint="eastAsia"/>
          <w:sz w:val="24"/>
          <w:szCs w:val="24"/>
        </w:rPr>
        <w:t>を図るためにも、成年後見制度の利用促進などにより、権利擁護を推進します。</w:t>
      </w:r>
    </w:p>
    <w:p w14:paraId="7EE6D9A2" w14:textId="77777777" w:rsidR="000A56BA" w:rsidRPr="001D04D4" w:rsidRDefault="000A56BA" w:rsidP="000A56BA">
      <w:pPr>
        <w:widowControl/>
        <w:jc w:val="left"/>
        <w:rPr>
          <w:rFonts w:ascii="UD デジタル 教科書体 NK-R" w:eastAsia="UD デジタル 教科書体 NK-R" w:hAnsi="BIZ UD明朝 Medium"/>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A56BA" w:rsidRPr="001D04D4" w14:paraId="7AE09CA7" w14:textId="77777777" w:rsidTr="00653521">
        <w:tc>
          <w:tcPr>
            <w:tcW w:w="9854" w:type="dxa"/>
          </w:tcPr>
          <w:p w14:paraId="79382B43" w14:textId="77777777" w:rsidR="000A56BA" w:rsidRPr="001D04D4" w:rsidRDefault="000A56BA" w:rsidP="0065352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２．各論　該当する課題【●ページ】</w:t>
            </w:r>
          </w:p>
        </w:tc>
      </w:tr>
      <w:tr w:rsidR="000A56BA" w:rsidRPr="001D04D4" w14:paraId="088D325B" w14:textId="77777777" w:rsidTr="00EF67CD">
        <w:trPr>
          <w:trHeight w:val="1289"/>
        </w:trPr>
        <w:tc>
          <w:tcPr>
            <w:tcW w:w="9854" w:type="dxa"/>
          </w:tcPr>
          <w:p w14:paraId="15E6A17D" w14:textId="395E597E" w:rsidR="000A56BA" w:rsidRPr="001D04D4" w:rsidRDefault="001B4757" w:rsidP="0065352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２－１</w:t>
            </w:r>
            <w:r w:rsidR="000A56BA" w:rsidRPr="001D04D4">
              <w:rPr>
                <w:rFonts w:ascii="UD デジタル 教科書体 NK-R" w:eastAsia="UD デジタル 教科書体 NK-R" w:hAnsi="BIZ UD明朝 Medium" w:hint="eastAsia"/>
                <w:sz w:val="24"/>
                <w:szCs w:val="24"/>
              </w:rPr>
              <w:t xml:space="preserve">　差別の解消、権利擁護の推進及び虐待の防止</w:t>
            </w:r>
          </w:p>
          <w:p w14:paraId="4BCE04C3" w14:textId="7C99AD40" w:rsidR="000A56BA" w:rsidRDefault="000A56BA" w:rsidP="00653521">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w:t>
            </w:r>
            <w:r w:rsidR="008D6C02">
              <w:rPr>
                <w:rFonts w:ascii="UD デジタル 教科書体 NK-R" w:eastAsia="UD デジタル 教科書体 NK-R" w:hAnsi="BIZ UD明朝 Medium" w:hint="eastAsia"/>
                <w:sz w:val="24"/>
                <w:szCs w:val="24"/>
              </w:rPr>
              <w:t>障害を理由とする差別の解消</w:t>
            </w:r>
          </w:p>
          <w:p w14:paraId="2E98594D" w14:textId="702CD655" w:rsidR="008D6C02" w:rsidRPr="008D6C02" w:rsidRDefault="008D6C02" w:rsidP="00653521">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（２）権利擁護の推進及び虐待の防止</w:t>
            </w:r>
          </w:p>
          <w:p w14:paraId="39998A34" w14:textId="6245E2D9" w:rsidR="000A56BA" w:rsidRPr="001D04D4" w:rsidRDefault="000A56BA" w:rsidP="00653521">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w:t>
            </w:r>
            <w:r w:rsidR="008D6C02">
              <w:rPr>
                <w:rFonts w:ascii="UD デジタル 教科書体 NK-R" w:eastAsia="UD デジタル 教科書体 NK-R" w:hAnsi="BIZ UD明朝 Medium" w:hint="eastAsia"/>
                <w:sz w:val="24"/>
                <w:szCs w:val="24"/>
              </w:rPr>
              <w:t>3</w:t>
            </w:r>
            <w:r w:rsidRPr="001D04D4">
              <w:rPr>
                <w:rFonts w:ascii="UD デジタル 教科書体 NK-R" w:eastAsia="UD デジタル 教科書体 NK-R" w:hAnsi="BIZ UD明朝 Medium" w:hint="eastAsia"/>
                <w:sz w:val="24"/>
                <w:szCs w:val="24"/>
              </w:rPr>
              <w:t>）行政等における配慮の充実</w:t>
            </w:r>
          </w:p>
          <w:p w14:paraId="5257ACCE" w14:textId="06749326" w:rsidR="000A56BA" w:rsidRPr="001D04D4" w:rsidRDefault="008D6C02" w:rsidP="00653521">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（4</w:t>
            </w:r>
            <w:r w:rsidR="000A56BA" w:rsidRPr="001D04D4">
              <w:rPr>
                <w:rFonts w:ascii="UD デジタル 教科書体 NK-R" w:eastAsia="UD デジタル 教科書体 NK-R" w:hAnsi="BIZ UD明朝 Medium" w:hint="eastAsia"/>
                <w:sz w:val="24"/>
                <w:szCs w:val="24"/>
              </w:rPr>
              <w:t>）理解の促進、広報・啓発活動の推進</w:t>
            </w:r>
          </w:p>
        </w:tc>
      </w:tr>
    </w:tbl>
    <w:p w14:paraId="2BD18688" w14:textId="0FFF5688" w:rsidR="0035601B" w:rsidRPr="001D04D4" w:rsidRDefault="0035601B" w:rsidP="000A56BA">
      <w:pPr>
        <w:rPr>
          <w:rFonts w:ascii="UD デジタル 教科書体 NK-R" w:eastAsia="UD デジタル 教科書体 NK-R" w:hAnsi="BIZ UD明朝 Medium"/>
        </w:rPr>
      </w:pPr>
    </w:p>
    <w:p w14:paraId="75302F1A" w14:textId="77777777" w:rsidR="0035601B" w:rsidRPr="001D04D4" w:rsidRDefault="0035601B" w:rsidP="0035601B">
      <w:pPr>
        <w:widowControl/>
        <w:jc w:val="left"/>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rPr>
        <w:br w:type="page"/>
      </w:r>
    </w:p>
    <w:p w14:paraId="072B91BE" w14:textId="048CC9D0" w:rsidR="006311E2" w:rsidRPr="001D04D4" w:rsidRDefault="00041CC1" w:rsidP="0035601B">
      <w:pPr>
        <w:widowControl/>
        <w:jc w:val="left"/>
        <w:rPr>
          <w:rFonts w:ascii="UD デジタル 教科書体 NK-R" w:eastAsia="UD デジタル 教科書体 NK-R" w:hAnsi="BIZ UD明朝 Medium"/>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2215296" behindDoc="0" locked="0" layoutInCell="1" allowOverlap="1" wp14:anchorId="3C59A634" wp14:editId="37461D35">
                <wp:simplePos x="0" y="0"/>
                <wp:positionH relativeFrom="column">
                  <wp:posOffset>145295</wp:posOffset>
                </wp:positionH>
                <wp:positionV relativeFrom="paragraph">
                  <wp:posOffset>139809</wp:posOffset>
                </wp:positionV>
                <wp:extent cx="5886450" cy="336430"/>
                <wp:effectExtent l="19050" t="19050" r="19050" b="26035"/>
                <wp:wrapNone/>
                <wp:docPr id="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36430"/>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D28A03C" w14:textId="60ED3551"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sz w:val="28"/>
                                <w:szCs w:val="28"/>
                              </w:rPr>
                              <w:t>基本目標２</w:t>
                            </w:r>
                            <w:r>
                              <w:rPr>
                                <w:rFonts w:ascii="UD デジタル 教科書体 NK-R" w:eastAsia="UD デジタル 教科書体 NK-R" w:hAnsi="BIZ UD明朝 Medium" w:hint="eastAsia"/>
                                <w:b/>
                                <w:sz w:val="28"/>
                                <w:szCs w:val="28"/>
                              </w:rPr>
                              <w:t xml:space="preserve">　</w:t>
                            </w:r>
                            <w:r>
                              <w:rPr>
                                <w:rFonts w:ascii="UD デジタル 教科書体 NK-R" w:eastAsia="UD デジタル 教科書体 NK-R" w:hAnsi="BIZ UD明朝 Medium"/>
                                <w:b/>
                                <w:sz w:val="28"/>
                                <w:szCs w:val="28"/>
                              </w:rPr>
                              <w:t xml:space="preserve">　</w:t>
                            </w:r>
                            <w:r w:rsidRPr="001D04D4">
                              <w:rPr>
                                <w:rFonts w:ascii="UD デジタル 教科書体 NK-R" w:eastAsia="UD デジタル 教科書体 NK-R" w:hAnsi="BIZ UD明朝 Medium" w:hint="eastAsia"/>
                                <w:b/>
                                <w:sz w:val="28"/>
                                <w:szCs w:val="28"/>
                              </w:rPr>
                              <w:t>暮らしの支援基盤をつくる</w:t>
                            </w:r>
                          </w:p>
                          <w:p w14:paraId="158C4637" w14:textId="77777777" w:rsidR="0036299E" w:rsidRPr="00912C0C" w:rsidRDefault="0036299E"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9A634" id="AutoShape 715" o:spid="_x0000_s1058" style="position:absolute;margin-left:11.45pt;margin-top:11pt;width:463.5pt;height:2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" filled="f" strokeweight="2.25pt">
                <v:stroke dashstyle="1 1" endcap="round"/>
                <v:textbox inset="5.85pt,.7pt,5.85pt,.7pt">
                  <w:txbxContent>
                    <w:p w14:paraId="7D28A03C" w14:textId="60ED3551"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sz w:val="28"/>
                          <w:szCs w:val="28"/>
                        </w:rPr>
                        <w:t>基本目標２</w:t>
                      </w:r>
                      <w:r>
                        <w:rPr>
                          <w:rFonts w:ascii="UD デジタル 教科書体 NK-R" w:eastAsia="UD デジタル 教科書体 NK-R" w:hAnsi="BIZ UD明朝 Medium" w:hint="eastAsia"/>
                          <w:b/>
                          <w:sz w:val="28"/>
                          <w:szCs w:val="28"/>
                        </w:rPr>
                        <w:t xml:space="preserve">　</w:t>
                      </w:r>
                      <w:r>
                        <w:rPr>
                          <w:rFonts w:ascii="UD デジタル 教科書体 NK-R" w:eastAsia="UD デジタル 教科書体 NK-R" w:hAnsi="BIZ UD明朝 Medium"/>
                          <w:b/>
                          <w:sz w:val="28"/>
                          <w:szCs w:val="28"/>
                        </w:rPr>
                        <w:t xml:space="preserve">　</w:t>
                      </w:r>
                      <w:r w:rsidRPr="001D04D4">
                        <w:rPr>
                          <w:rFonts w:ascii="UD デジタル 教科書体 NK-R" w:eastAsia="UD デジタル 教科書体 NK-R" w:hAnsi="BIZ UD明朝 Medium" w:hint="eastAsia"/>
                          <w:b/>
                          <w:sz w:val="28"/>
                          <w:szCs w:val="28"/>
                        </w:rPr>
                        <w:t>暮らしの支援基盤をつくる</w:t>
                      </w:r>
                    </w:p>
                    <w:p w14:paraId="158C4637" w14:textId="77777777" w:rsidR="0036299E" w:rsidRPr="00912C0C" w:rsidRDefault="0036299E" w:rsidP="00041CC1">
                      <w:pPr>
                        <w:spacing w:line="0" w:lineRule="atLeast"/>
                        <w:jc w:val="center"/>
                      </w:pPr>
                    </w:p>
                  </w:txbxContent>
                </v:textbox>
              </v:roundrect>
            </w:pict>
          </mc:Fallback>
        </mc:AlternateContent>
      </w:r>
    </w:p>
    <w:p w14:paraId="54299AC3" w14:textId="78378240" w:rsidR="00912C0C" w:rsidRDefault="00A018AC" w:rsidP="00C66E59">
      <w:pP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0592" behindDoc="0" locked="0" layoutInCell="1" allowOverlap="1" wp14:anchorId="1CE9CD49" wp14:editId="195FAC7D">
                <wp:simplePos x="0" y="0"/>
                <wp:positionH relativeFrom="column">
                  <wp:posOffset>2348865</wp:posOffset>
                </wp:positionH>
                <wp:positionV relativeFrom="paragraph">
                  <wp:posOffset>420891</wp:posOffset>
                </wp:positionV>
                <wp:extent cx="1570355" cy="476885"/>
                <wp:effectExtent l="0" t="0" r="10795" b="18415"/>
                <wp:wrapNone/>
                <wp:docPr id="12" name="楕円 12"/>
                <wp:cNvGraphicFramePr/>
                <a:graphic xmlns:a="http://schemas.openxmlformats.org/drawingml/2006/main">
                  <a:graphicData uri="http://schemas.microsoft.com/office/word/2010/wordprocessingShape">
                    <wps:wsp>
                      <wps:cNvSpPr/>
                      <wps:spPr>
                        <a:xfrm>
                          <a:off x="0" y="0"/>
                          <a:ext cx="1570355" cy="47688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8788" w14:textId="4E20BE12" w:rsidR="0036299E" w:rsidRPr="005F66EB" w:rsidRDefault="0036299E" w:rsidP="005F66E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9CD49" id="楕円 12" o:spid="_x0000_s1059" style="position:absolute;left:0;text-align:left;margin-left:184.95pt;margin-top:33.15pt;width:123.65pt;height:37.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" fillcolor="#e36c0a [2409]" strokecolor="#974706 [1609]" strokeweight="1pt">
                <v:textbox>
                  <w:txbxContent>
                    <w:p w14:paraId="082F8788" w14:textId="4E20BE12" w:rsidR="0036299E" w:rsidRPr="005F66EB" w:rsidRDefault="0036299E" w:rsidP="005F66EB">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p>
    <w:p w14:paraId="408CDF3A" w14:textId="2138B644" w:rsidR="005F66EB" w:rsidRPr="00C66E59" w:rsidRDefault="005F66EB" w:rsidP="00C66E59">
      <w:pPr>
        <w:rPr>
          <w:rFonts w:ascii="UD デジタル 教科書体 NK-R" w:eastAsia="UD デジタル 教科書体 NK-R" w:hAnsi="BIZ UD明朝 Medium"/>
          <w:b/>
          <w:sz w:val="28"/>
          <w:szCs w:val="28"/>
        </w:rPr>
      </w:pPr>
    </w:p>
    <w:p w14:paraId="6B4C63D5" w14:textId="77777777" w:rsidR="00C060ED" w:rsidRDefault="000C0908" w:rsidP="00795D3F">
      <w:pPr>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本市の実施した意識調査によると、「あなたは、将来どのように暮らしたいか」の質問に対して、「家族と一緒に暮らしたい」が最も多くなっています。</w:t>
      </w:r>
    </w:p>
    <w:p w14:paraId="0575EE27" w14:textId="3D546FA8" w:rsidR="000C0908" w:rsidRPr="001D04D4" w:rsidRDefault="000C0908" w:rsidP="00795D3F">
      <w:pPr>
        <w:ind w:firstLineChars="100" w:firstLine="249"/>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また、「主な支援者の年齢」についての質問では「60歳以上」が54.8％となっており、60</w:t>
      </w:r>
      <w:r w:rsidR="00E629FF" w:rsidRPr="001D04D4">
        <w:rPr>
          <w:rFonts w:ascii="UD デジタル 教科書体 NK-R" w:eastAsia="UD デジタル 教科書体 NK-R" w:hAnsi="BIZ UD明朝 Medium" w:hint="eastAsia"/>
          <w:sz w:val="24"/>
          <w:szCs w:val="24"/>
        </w:rPr>
        <w:t>歳以降が主な支援者である割合が半数以上となっています。</w:t>
      </w:r>
    </w:p>
    <w:p w14:paraId="38C224D2" w14:textId="5D1B310A" w:rsidR="00795D3F" w:rsidRPr="001D04D4" w:rsidRDefault="00795D3F" w:rsidP="00795D3F">
      <w:pPr>
        <w:ind w:firstLineChars="100" w:firstLine="249"/>
        <w:jc w:val="left"/>
        <w:rPr>
          <w:rFonts w:ascii="UD デジタル 教科書体 NK-R" w:eastAsia="UD デジタル 教科書体 NK-R" w:hAnsi="BIZ UD明朝 Medium"/>
          <w:sz w:val="24"/>
          <w:szCs w:val="24"/>
        </w:rPr>
      </w:pPr>
    </w:p>
    <w:p w14:paraId="6C205A60" w14:textId="0619E92B" w:rsidR="00912E2E" w:rsidRPr="001D04D4" w:rsidRDefault="00912E2E" w:rsidP="00B32810">
      <w:pPr>
        <w:spacing w:line="240" w:lineRule="exact"/>
        <w:jc w:val="lef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6FCD6A4C" w14:textId="1318B7B8" w:rsidR="00473F56" w:rsidRPr="001D04D4" w:rsidRDefault="00124620" w:rsidP="00473F56">
      <w:pPr>
        <w:spacing w:line="240" w:lineRule="exact"/>
        <w:rPr>
          <w:rFonts w:ascii="UD デジタル 教科書体 NK-R" w:eastAsia="UD デジタル 教科書体 NK-R" w:hAnsi="BIZ UD明朝 Medium"/>
          <w:sz w:val="2"/>
          <w:szCs w:val="24"/>
        </w:rPr>
      </w:pPr>
      <w:r w:rsidRPr="001D04D4">
        <w:rPr>
          <w:rFonts w:ascii="UD デジタル 教科書体 NK-R" w:eastAsia="UD デジタル 教科書体 NK-R" w:hAnsi="BIZ UD明朝 Medium" w:hint="eastAsia"/>
          <w:sz w:val="2"/>
          <w:szCs w:val="24"/>
        </w:rPr>
        <w:t xml:space="preserve">　　</w:t>
      </w:r>
    </w:p>
    <w:p w14:paraId="5C2CC76F" w14:textId="1E3AE197" w:rsidR="00EE65DD" w:rsidRPr="001D04D4" w:rsidRDefault="00000359" w:rsidP="00EF67CD">
      <w:pPr>
        <w:spacing w:line="240" w:lineRule="exact"/>
        <w:ind w:firstLineChars="300" w:firstLine="748"/>
        <w:rPr>
          <w:rFonts w:ascii="UD デジタル 教科書体 NK-R" w:eastAsia="UD デジタル 教科書体 NK-R" w:hAnsi="BIZ UD明朝 Medium"/>
          <w:sz w:val="21"/>
          <w:szCs w:val="24"/>
        </w:rPr>
      </w:pPr>
      <w:r w:rsidRPr="001D04D4">
        <w:rPr>
          <w:rFonts w:ascii="UD デジタル 教科書体 NK-R" w:eastAsia="UD デジタル 教科書体 NK-R" w:hAnsi="BIZ UD明朝 Medium" w:hint="eastAsia"/>
          <w:sz w:val="24"/>
          <w:szCs w:val="24"/>
        </w:rPr>
        <w:t>●あなたは、将来どのように暮らしたいか</w:t>
      </w:r>
      <w:r w:rsidR="00473F56" w:rsidRPr="001D04D4">
        <w:rPr>
          <w:rFonts w:ascii="UD デジタル 教科書体 NK-R" w:eastAsia="UD デジタル 教科書体 NK-R" w:hAnsi="BIZ UD明朝 Medium" w:hint="eastAsia"/>
          <w:sz w:val="24"/>
          <w:szCs w:val="24"/>
        </w:rPr>
        <w:t xml:space="preserve">              ●主な支援者の年齢</w:t>
      </w:r>
    </w:p>
    <w:p w14:paraId="57CE8C74" w14:textId="10B8C3B3" w:rsidR="0035601B" w:rsidRPr="001D04D4" w:rsidRDefault="000B208D" w:rsidP="000A56BA">
      <w:pPr>
        <w:spacing w:line="240" w:lineRule="exact"/>
        <w:jc w:val="left"/>
        <w:rPr>
          <w:rFonts w:ascii="UD デジタル 教科書体 NK-R" w:eastAsia="UD デジタル 教科書体 NK-R" w:hAnsi="BIZ UD明朝 Medium"/>
          <w:sz w:val="21"/>
          <w:szCs w:val="24"/>
        </w:rPr>
      </w:pPr>
      <w:r>
        <w:rPr>
          <w:noProof/>
        </w:rPr>
        <w:drawing>
          <wp:anchor distT="0" distB="0" distL="114300" distR="114300" simplePos="0" relativeHeight="252346368" behindDoc="0" locked="0" layoutInCell="1" allowOverlap="1" wp14:anchorId="3A783B65" wp14:editId="65C623D8">
            <wp:simplePos x="0" y="0"/>
            <wp:positionH relativeFrom="column">
              <wp:posOffset>57909</wp:posOffset>
            </wp:positionH>
            <wp:positionV relativeFrom="paragraph">
              <wp:posOffset>106448</wp:posOffset>
            </wp:positionV>
            <wp:extent cx="3448902" cy="4109085"/>
            <wp:effectExtent l="0" t="0" r="18415" b="5715"/>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2D3FB0" w:rsidRPr="001D04D4">
        <w:rPr>
          <w:rFonts w:ascii="UD デジタル 教科書体 NK-R" w:eastAsia="UD デジタル 教科書体 NK-R" w:hAnsi="BIZ UD明朝 Medium" w:hint="eastAsia"/>
          <w:noProof/>
        </w:rPr>
        <w:drawing>
          <wp:anchor distT="0" distB="0" distL="114300" distR="114300" simplePos="0" relativeHeight="252282880" behindDoc="1" locked="0" layoutInCell="1" allowOverlap="1" wp14:anchorId="67C1E2DA" wp14:editId="1B0C38CA">
            <wp:simplePos x="0" y="0"/>
            <wp:positionH relativeFrom="column">
              <wp:posOffset>3649345</wp:posOffset>
            </wp:positionH>
            <wp:positionV relativeFrom="paragraph">
              <wp:posOffset>104189</wp:posOffset>
            </wp:positionV>
            <wp:extent cx="2603500" cy="4109085"/>
            <wp:effectExtent l="0" t="0" r="6350" b="5715"/>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76D08D1E" w14:textId="691CCB86" w:rsidR="0035601B" w:rsidRPr="005636F2" w:rsidRDefault="0035601B" w:rsidP="000A56BA">
      <w:pPr>
        <w:spacing w:line="240" w:lineRule="exact"/>
        <w:ind w:firstLineChars="250" w:firstLine="548"/>
        <w:jc w:val="center"/>
        <w:rPr>
          <w:rFonts w:ascii="UD デジタル 教科書体 NK-R" w:eastAsia="UD デジタル 教科書体 NK-R" w:hAnsi="BIZ UD明朝 Medium"/>
          <w:sz w:val="21"/>
          <w:szCs w:val="24"/>
        </w:rPr>
      </w:pPr>
    </w:p>
    <w:p w14:paraId="7555588A" w14:textId="7B5981C7" w:rsidR="000A56BA" w:rsidRPr="001D04D4" w:rsidRDefault="000A56BA" w:rsidP="00FC6B67">
      <w:pPr>
        <w:spacing w:line="240" w:lineRule="exact"/>
        <w:ind w:firstLineChars="100" w:firstLine="249"/>
        <w:jc w:val="center"/>
        <w:rPr>
          <w:rFonts w:ascii="UD デジタル 教科書体 NK-R" w:eastAsia="UD デジタル 教科書体 NK-R" w:hAnsi="BIZ UD明朝 Medium"/>
          <w:sz w:val="24"/>
          <w:szCs w:val="24"/>
        </w:rPr>
      </w:pPr>
    </w:p>
    <w:p w14:paraId="15E80AA8" w14:textId="2D941B48"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53CF1829" w14:textId="785AA68D"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1BAE21A5" w14:textId="2E84BADF"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6B5D6C48" w14:textId="0C96A259"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09DEF366" w14:textId="35ADA655" w:rsidR="00795D3F" w:rsidRPr="001D04D4" w:rsidRDefault="00795D3F" w:rsidP="00FC6B67">
      <w:pPr>
        <w:spacing w:line="240" w:lineRule="exact"/>
        <w:ind w:firstLineChars="100" w:firstLine="249"/>
        <w:jc w:val="center"/>
        <w:rPr>
          <w:rFonts w:ascii="UD デジタル 教科書体 NK-R" w:eastAsia="UD デジタル 教科書体 NK-R" w:hAnsi="BIZ UD明朝 Medium"/>
          <w:sz w:val="24"/>
          <w:szCs w:val="24"/>
        </w:rPr>
      </w:pPr>
    </w:p>
    <w:p w14:paraId="046D4710" w14:textId="77777777" w:rsidR="00473F56" w:rsidRPr="001D04D4" w:rsidRDefault="00473F56" w:rsidP="00FC6B67">
      <w:pPr>
        <w:spacing w:line="240" w:lineRule="exact"/>
        <w:ind w:firstLineChars="100" w:firstLine="249"/>
        <w:jc w:val="center"/>
        <w:rPr>
          <w:rFonts w:ascii="UD デジタル 教科書体 NK-R" w:eastAsia="UD デジタル 教科書体 NK-R" w:hAnsi="BIZ UD明朝 Medium"/>
          <w:sz w:val="24"/>
          <w:szCs w:val="24"/>
        </w:rPr>
      </w:pPr>
    </w:p>
    <w:p w14:paraId="4848FFA2" w14:textId="77777777" w:rsidR="00795D3F" w:rsidRPr="001D04D4" w:rsidRDefault="00795D3F" w:rsidP="00795D3F">
      <w:pPr>
        <w:ind w:firstLineChars="100" w:firstLine="249"/>
        <w:jc w:val="left"/>
        <w:rPr>
          <w:rFonts w:ascii="UD デジタル 教科書体 NK-R" w:eastAsia="UD デジタル 教科書体 NK-R" w:hAnsi="BIZ UD明朝 Medium"/>
          <w:sz w:val="24"/>
          <w:szCs w:val="24"/>
        </w:rPr>
      </w:pPr>
    </w:p>
    <w:p w14:paraId="73D630F9" w14:textId="3FBF53BB" w:rsidR="00795D3F" w:rsidRDefault="00795D3F" w:rsidP="00795D3F">
      <w:pPr>
        <w:ind w:firstLineChars="100" w:firstLine="249"/>
        <w:jc w:val="left"/>
        <w:rPr>
          <w:rFonts w:ascii="UD デジタル 教科書体 NK-R" w:eastAsia="UD デジタル 教科書体 NK-R" w:hAnsi="BIZ UD明朝 Medium"/>
          <w:sz w:val="24"/>
          <w:szCs w:val="24"/>
        </w:rPr>
      </w:pPr>
    </w:p>
    <w:p w14:paraId="29FBF9E3" w14:textId="04C6587C" w:rsidR="000B208D" w:rsidRDefault="000B208D" w:rsidP="00795D3F">
      <w:pPr>
        <w:ind w:firstLineChars="100" w:firstLine="249"/>
        <w:jc w:val="left"/>
        <w:rPr>
          <w:rFonts w:ascii="UD デジタル 教科書体 NK-R" w:eastAsia="UD デジタル 教科書体 NK-R" w:hAnsi="BIZ UD明朝 Medium"/>
          <w:sz w:val="24"/>
          <w:szCs w:val="24"/>
        </w:rPr>
      </w:pPr>
    </w:p>
    <w:p w14:paraId="483D4EAF" w14:textId="110EF68C" w:rsidR="000B208D" w:rsidRDefault="000B208D" w:rsidP="00795D3F">
      <w:pPr>
        <w:ind w:firstLineChars="100" w:firstLine="249"/>
        <w:jc w:val="left"/>
        <w:rPr>
          <w:rFonts w:ascii="UD デジタル 教科書体 NK-R" w:eastAsia="UD デジタル 教科書体 NK-R" w:hAnsi="BIZ UD明朝 Medium"/>
          <w:sz w:val="24"/>
          <w:szCs w:val="24"/>
        </w:rPr>
      </w:pPr>
    </w:p>
    <w:p w14:paraId="061506DF" w14:textId="5D896C2A" w:rsidR="000B208D" w:rsidRDefault="000B208D" w:rsidP="00795D3F">
      <w:pPr>
        <w:ind w:firstLineChars="100" w:firstLine="249"/>
        <w:jc w:val="left"/>
        <w:rPr>
          <w:rFonts w:ascii="UD デジタル 教科書体 NK-R" w:eastAsia="UD デジタル 教科書体 NK-R" w:hAnsi="BIZ UD明朝 Medium"/>
          <w:sz w:val="24"/>
          <w:szCs w:val="24"/>
        </w:rPr>
      </w:pPr>
    </w:p>
    <w:p w14:paraId="7C077207" w14:textId="68099F23" w:rsidR="000B208D" w:rsidRDefault="000B208D" w:rsidP="00795D3F">
      <w:pPr>
        <w:ind w:firstLineChars="100" w:firstLine="249"/>
        <w:jc w:val="left"/>
        <w:rPr>
          <w:rFonts w:ascii="UD デジタル 教科書体 NK-R" w:eastAsia="UD デジタル 教科書体 NK-R" w:hAnsi="BIZ UD明朝 Medium"/>
          <w:sz w:val="24"/>
          <w:szCs w:val="24"/>
        </w:rPr>
      </w:pPr>
    </w:p>
    <w:p w14:paraId="542AECCA" w14:textId="45429429" w:rsidR="000B208D" w:rsidRDefault="000B208D" w:rsidP="00795D3F">
      <w:pPr>
        <w:ind w:firstLineChars="100" w:firstLine="249"/>
        <w:jc w:val="left"/>
        <w:rPr>
          <w:rFonts w:ascii="UD デジタル 教科書体 NK-R" w:eastAsia="UD デジタル 教科書体 NK-R" w:hAnsi="BIZ UD明朝 Medium"/>
          <w:sz w:val="24"/>
          <w:szCs w:val="24"/>
        </w:rPr>
      </w:pPr>
    </w:p>
    <w:p w14:paraId="263AD40B" w14:textId="5ED88C4A" w:rsidR="000B208D" w:rsidRDefault="000B208D" w:rsidP="00795D3F">
      <w:pPr>
        <w:ind w:firstLineChars="100" w:firstLine="249"/>
        <w:jc w:val="left"/>
        <w:rPr>
          <w:rFonts w:ascii="UD デジタル 教科書体 NK-R" w:eastAsia="UD デジタル 教科書体 NK-R" w:hAnsi="BIZ UD明朝 Medium"/>
          <w:sz w:val="24"/>
          <w:szCs w:val="24"/>
        </w:rPr>
      </w:pPr>
    </w:p>
    <w:p w14:paraId="348AEE5E" w14:textId="3CE54391" w:rsidR="000B208D" w:rsidRDefault="000B208D" w:rsidP="00795D3F">
      <w:pPr>
        <w:ind w:firstLineChars="100" w:firstLine="249"/>
        <w:jc w:val="left"/>
        <w:rPr>
          <w:rFonts w:ascii="UD デジタル 教科書体 NK-R" w:eastAsia="UD デジタル 教科書体 NK-R" w:hAnsi="BIZ UD明朝 Medium"/>
          <w:sz w:val="24"/>
          <w:szCs w:val="24"/>
        </w:rPr>
      </w:pPr>
    </w:p>
    <w:p w14:paraId="425DDF27" w14:textId="1DE93515" w:rsidR="000B208D" w:rsidRDefault="000B208D" w:rsidP="00795D3F">
      <w:pPr>
        <w:ind w:firstLineChars="100" w:firstLine="249"/>
        <w:jc w:val="left"/>
        <w:rPr>
          <w:rFonts w:ascii="UD デジタル 教科書体 NK-R" w:eastAsia="UD デジタル 教科書体 NK-R" w:hAnsi="BIZ UD明朝 Medium"/>
          <w:sz w:val="24"/>
          <w:szCs w:val="24"/>
        </w:rPr>
      </w:pPr>
    </w:p>
    <w:p w14:paraId="16A61B88" w14:textId="04D88BE1" w:rsidR="000B208D" w:rsidRDefault="000B208D" w:rsidP="00795D3F">
      <w:pPr>
        <w:ind w:firstLineChars="100" w:firstLine="249"/>
        <w:jc w:val="left"/>
        <w:rPr>
          <w:rFonts w:ascii="UD デジタル 教科書体 NK-R" w:eastAsia="UD デジタル 教科書体 NK-R" w:hAnsi="BIZ UD明朝 Medium"/>
          <w:sz w:val="24"/>
          <w:szCs w:val="24"/>
        </w:rPr>
      </w:pPr>
    </w:p>
    <w:p w14:paraId="027ADC0F" w14:textId="32B25D9E" w:rsidR="000B208D" w:rsidRDefault="000B208D" w:rsidP="00795D3F">
      <w:pPr>
        <w:ind w:firstLineChars="100" w:firstLine="249"/>
        <w:jc w:val="left"/>
        <w:rPr>
          <w:rFonts w:ascii="UD デジタル 教科書体 NK-R" w:eastAsia="UD デジタル 教科書体 NK-R" w:hAnsi="BIZ UD明朝 Medium"/>
          <w:sz w:val="24"/>
          <w:szCs w:val="24"/>
        </w:rPr>
      </w:pPr>
    </w:p>
    <w:p w14:paraId="7FBE52EE" w14:textId="6ABA8CA9" w:rsidR="000B208D" w:rsidRDefault="000B208D" w:rsidP="00795D3F">
      <w:pPr>
        <w:ind w:firstLineChars="100" w:firstLine="249"/>
        <w:jc w:val="left"/>
        <w:rPr>
          <w:rFonts w:ascii="UD デジタル 教科書体 NK-R" w:eastAsia="UD デジタル 教科書体 NK-R" w:hAnsi="BIZ UD明朝 Medium"/>
          <w:sz w:val="24"/>
          <w:szCs w:val="24"/>
        </w:rPr>
      </w:pPr>
    </w:p>
    <w:p w14:paraId="11B32521" w14:textId="742A4D36" w:rsidR="000B208D" w:rsidRDefault="000B208D" w:rsidP="00795D3F">
      <w:pPr>
        <w:ind w:firstLineChars="100" w:firstLine="249"/>
        <w:jc w:val="left"/>
        <w:rPr>
          <w:rFonts w:ascii="UD デジタル 教科書体 NK-R" w:eastAsia="UD デジタル 教科書体 NK-R" w:hAnsi="BIZ UD明朝 Medium"/>
          <w:sz w:val="24"/>
          <w:szCs w:val="24"/>
        </w:rPr>
      </w:pPr>
    </w:p>
    <w:p w14:paraId="15E11791" w14:textId="122643EC" w:rsidR="000B208D" w:rsidRDefault="000B208D" w:rsidP="00795D3F">
      <w:pPr>
        <w:ind w:firstLineChars="100" w:firstLine="249"/>
        <w:jc w:val="left"/>
        <w:rPr>
          <w:rFonts w:ascii="UD デジタル 教科書体 NK-R" w:eastAsia="UD デジタル 教科書体 NK-R" w:hAnsi="BIZ UD明朝 Medium"/>
          <w:sz w:val="24"/>
          <w:szCs w:val="24"/>
        </w:rPr>
      </w:pPr>
    </w:p>
    <w:p w14:paraId="610867E9" w14:textId="77777777" w:rsidR="000B208D" w:rsidRPr="001D04D4" w:rsidRDefault="000B208D" w:rsidP="00795D3F">
      <w:pPr>
        <w:ind w:firstLineChars="100" w:firstLine="249"/>
        <w:jc w:val="left"/>
        <w:rPr>
          <w:rFonts w:ascii="UD デジタル 教科書体 NK-R" w:eastAsia="UD デジタル 教科書体 NK-R" w:hAnsi="BIZ UD明朝 Medium"/>
          <w:sz w:val="24"/>
          <w:szCs w:val="24"/>
        </w:rPr>
      </w:pPr>
    </w:p>
    <w:p w14:paraId="135AFCC1" w14:textId="18D0E9BE" w:rsidR="003D7E6F" w:rsidRPr="001D04D4" w:rsidRDefault="003D7E6F" w:rsidP="00795D3F">
      <w:pPr>
        <w:ind w:firstLineChars="100" w:firstLine="249"/>
        <w:jc w:val="left"/>
        <w:rPr>
          <w:rFonts w:ascii="UD デジタル 教科書体 NK-R" w:eastAsia="UD デジタル 教科書体 NK-R" w:hAnsi="BIZ UD明朝 Medium"/>
          <w:sz w:val="24"/>
          <w:szCs w:val="24"/>
        </w:rPr>
      </w:pPr>
    </w:p>
    <w:p w14:paraId="0DAE0420" w14:textId="77777777" w:rsidR="003D7E6F" w:rsidRPr="001D04D4" w:rsidRDefault="003D7E6F" w:rsidP="00795D3F">
      <w:pPr>
        <w:ind w:firstLineChars="100" w:firstLine="249"/>
        <w:jc w:val="left"/>
        <w:rPr>
          <w:rFonts w:ascii="UD デジタル 教科書体 NK-R" w:eastAsia="UD デジタル 教科書体 NK-R" w:hAnsi="BIZ UD明朝 Medium"/>
          <w:sz w:val="24"/>
          <w:szCs w:val="24"/>
        </w:rPr>
      </w:pPr>
    </w:p>
    <w:p w14:paraId="105EA111" w14:textId="2563994C" w:rsidR="00795D3F" w:rsidRPr="001D04D4" w:rsidRDefault="00C060ED" w:rsidP="00795D3F">
      <w:pPr>
        <w:ind w:firstLineChars="100" w:firstLine="249"/>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lastRenderedPageBreak/>
        <w:t>そして</w:t>
      </w:r>
      <w:r w:rsidR="00795D3F" w:rsidRPr="001D04D4">
        <w:rPr>
          <w:rFonts w:ascii="UD デジタル 教科書体 NK-R" w:eastAsia="UD デジタル 教科書体 NK-R" w:hAnsi="BIZ UD明朝 Medium" w:hint="eastAsia"/>
          <w:sz w:val="24"/>
          <w:szCs w:val="24"/>
        </w:rPr>
        <w:t>、「今後、必要だと思う障害福祉施策」については「医療費の軽減」が最も多く、医療費の負担について不安を抱える人が多くいます。</w:t>
      </w:r>
    </w:p>
    <w:p w14:paraId="7C1AD0AF" w14:textId="77777777" w:rsidR="00795D3F" w:rsidRPr="001D04D4" w:rsidRDefault="00795D3F" w:rsidP="00FC6B67">
      <w:pPr>
        <w:spacing w:line="240" w:lineRule="exact"/>
        <w:ind w:firstLineChars="100" w:firstLine="249"/>
        <w:jc w:val="center"/>
        <w:rPr>
          <w:rFonts w:ascii="UD デジタル 教科書体 NK-R" w:eastAsia="UD デジタル 教科書体 NK-R" w:hAnsi="BIZ UD明朝 Medium"/>
          <w:sz w:val="24"/>
          <w:szCs w:val="24"/>
        </w:rPr>
      </w:pPr>
    </w:p>
    <w:p w14:paraId="2A5D3812" w14:textId="60A38464" w:rsidR="00FC6B67" w:rsidRPr="001D04D4" w:rsidRDefault="00FC6B67" w:rsidP="00FC6B67">
      <w:pPr>
        <w:spacing w:line="240" w:lineRule="exact"/>
        <w:ind w:firstLineChars="100" w:firstLine="249"/>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●今後、必要だと思う障害福祉施策</w:t>
      </w:r>
    </w:p>
    <w:p w14:paraId="7034A213" w14:textId="7B7BDF5E" w:rsidR="003F4244" w:rsidRPr="001D04D4" w:rsidRDefault="000B208D" w:rsidP="00EE65DD">
      <w:pPr>
        <w:jc w:val="center"/>
        <w:rPr>
          <w:rFonts w:ascii="UD デジタル 教科書体 NK-R" w:eastAsia="UD デジタル 教科書体 NK-R" w:hAnsi="BIZ UD明朝 Medium"/>
          <w:sz w:val="4"/>
          <w:szCs w:val="24"/>
        </w:rPr>
      </w:pPr>
      <w:r>
        <w:rPr>
          <w:noProof/>
        </w:rPr>
        <w:drawing>
          <wp:inline distT="0" distB="0" distL="0" distR="0" wp14:anchorId="5A350173" wp14:editId="77EC604E">
            <wp:extent cx="6215865" cy="3813175"/>
            <wp:effectExtent l="0" t="0" r="13970" b="15875"/>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B849B1" w14:textId="3D50A71D" w:rsidR="00DC657C" w:rsidRPr="001D04D4" w:rsidRDefault="003F4244" w:rsidP="00F0613B">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72640" behindDoc="0" locked="0" layoutInCell="1" allowOverlap="1" wp14:anchorId="414A2D6E" wp14:editId="4EA83851">
                <wp:simplePos x="0" y="0"/>
                <wp:positionH relativeFrom="column">
                  <wp:posOffset>1981835</wp:posOffset>
                </wp:positionH>
                <wp:positionV relativeFrom="paragraph">
                  <wp:posOffset>20602</wp:posOffset>
                </wp:positionV>
                <wp:extent cx="2176670" cy="440266"/>
                <wp:effectExtent l="0" t="0" r="14605" b="17145"/>
                <wp:wrapNone/>
                <wp:docPr id="30" name="楕円 30"/>
                <wp:cNvGraphicFramePr/>
                <a:graphic xmlns:a="http://schemas.openxmlformats.org/drawingml/2006/main">
                  <a:graphicData uri="http://schemas.microsoft.com/office/word/2010/wordprocessingShape">
                    <wps:wsp>
                      <wps:cNvSpPr/>
                      <wps:spPr>
                        <a:xfrm>
                          <a:off x="0" y="0"/>
                          <a:ext cx="2176670" cy="440266"/>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3026D" w14:textId="1DD28CC1" w:rsidR="0036299E" w:rsidRPr="005F66EB" w:rsidRDefault="0036299E" w:rsidP="003F4244">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A2D6E" id="楕円 30" o:spid="_x0000_s1060" style="position:absolute;left:0;text-align:left;margin-left:156.05pt;margin-top:1.6pt;width:171.4pt;height:34.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" fillcolor="#e36c0a [2409]" strokecolor="#974706 [1609]" strokeweight="1pt">
                <v:textbox>
                  <w:txbxContent>
                    <w:p w14:paraId="35C3026D" w14:textId="1DD28CC1" w:rsidR="0036299E" w:rsidRPr="005F66EB" w:rsidRDefault="0036299E" w:rsidP="003F4244">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054859F1" w14:textId="69E5C686" w:rsidR="00F074E1" w:rsidRPr="001D04D4" w:rsidRDefault="00F074E1" w:rsidP="00F0613B">
      <w:pPr>
        <w:rPr>
          <w:rFonts w:ascii="UD デジタル 教科書体 NK-R" w:eastAsia="UD デジタル 教科書体 NK-R" w:hAnsi="BIZ UD明朝 Medium"/>
          <w:sz w:val="24"/>
          <w:szCs w:val="24"/>
        </w:rPr>
      </w:pPr>
    </w:p>
    <w:p w14:paraId="22CD87A7" w14:textId="03BEA9A8" w:rsidR="00703FCE" w:rsidRPr="001D04D4" w:rsidRDefault="0040592A" w:rsidP="00343BB5">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住み慣れた地域</w:t>
      </w:r>
      <w:r w:rsidR="0032648B" w:rsidRPr="001D04D4">
        <w:rPr>
          <w:rFonts w:ascii="UD デジタル 教科書体 NK-R" w:eastAsia="UD デジタル 教科書体 NK-R" w:hAnsi="BIZ UD明朝 Medium" w:hint="eastAsia"/>
          <w:sz w:val="24"/>
          <w:szCs w:val="24"/>
        </w:rPr>
        <w:t>で安心して暮らしていくため、地域生活を支援する相談支援体制の整備</w:t>
      </w:r>
      <w:r w:rsidR="00616A08" w:rsidRPr="001D04D4">
        <w:rPr>
          <w:rFonts w:ascii="UD デジタル 教科書体 NK-R" w:eastAsia="UD デジタル 教科書体 NK-R" w:hAnsi="BIZ UD明朝 Medium" w:hint="eastAsia"/>
          <w:sz w:val="24"/>
          <w:szCs w:val="24"/>
        </w:rPr>
        <w:t>と障害のある人と</w:t>
      </w:r>
      <w:r w:rsidR="00703FCE" w:rsidRPr="001D04D4">
        <w:rPr>
          <w:rFonts w:ascii="UD デジタル 教科書体 NK-R" w:eastAsia="UD デジタル 教科書体 NK-R" w:hAnsi="BIZ UD明朝 Medium" w:hint="eastAsia"/>
          <w:sz w:val="24"/>
          <w:szCs w:val="24"/>
        </w:rPr>
        <w:t>その介護者の高齢化や親亡き後</w:t>
      </w:r>
      <w:r w:rsidR="00B620DA">
        <w:rPr>
          <w:rFonts w:ascii="UD デジタル 教科書体 NK-R" w:eastAsia="UD デジタル 教科書体 NK-R" w:hAnsi="BIZ UD明朝 Medium" w:hint="eastAsia"/>
          <w:color w:val="FF0000"/>
          <w:sz w:val="24"/>
          <w:szCs w:val="24"/>
        </w:rPr>
        <w:t>だけでなく</w:t>
      </w:r>
      <w:r w:rsidR="001F0130" w:rsidRPr="001F0130">
        <w:rPr>
          <w:rFonts w:ascii="UD デジタル 教科書体 NK-R" w:eastAsia="UD デジタル 教科書体 NK-R" w:hAnsi="BIZ UD明朝 Medium" w:hint="eastAsia"/>
          <w:color w:val="FF0000"/>
          <w:sz w:val="24"/>
          <w:szCs w:val="24"/>
        </w:rPr>
        <w:t>、親が介護できない状況</w:t>
      </w:r>
      <w:r w:rsidR="00703FCE" w:rsidRPr="001D04D4">
        <w:rPr>
          <w:rFonts w:ascii="UD デジタル 教科書体 NK-R" w:eastAsia="UD デジタル 教科書体 NK-R" w:hAnsi="BIZ UD明朝 Medium" w:hint="eastAsia"/>
          <w:sz w:val="24"/>
          <w:szCs w:val="24"/>
        </w:rPr>
        <w:t>に備えた取り組みを行います。</w:t>
      </w:r>
    </w:p>
    <w:p w14:paraId="04DABC8F" w14:textId="77777777" w:rsidR="00703FCE" w:rsidRPr="001D04D4" w:rsidRDefault="0034142E" w:rsidP="00343BB5">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また、市民</w:t>
      </w:r>
      <w:r w:rsidR="007C0687" w:rsidRPr="001D04D4">
        <w:rPr>
          <w:rFonts w:ascii="UD デジタル 教科書体 NK-R" w:eastAsia="UD デジタル 教科書体 NK-R" w:hAnsi="BIZ UD明朝 Medium" w:hint="eastAsia"/>
          <w:sz w:val="24"/>
          <w:szCs w:val="24"/>
        </w:rPr>
        <w:t>全体の健康を守るため、障害や病気の早期発見・治療、早期療育ができる地域医療体制を整えます。</w:t>
      </w:r>
    </w:p>
    <w:p w14:paraId="380DA64B" w14:textId="370B7678" w:rsidR="002E327A" w:rsidRPr="001D04D4" w:rsidRDefault="007C0687" w:rsidP="00EE65DD">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これにより、誰もが安心して暮らせる基盤づくりを行います。</w:t>
      </w:r>
    </w:p>
    <w:tbl>
      <w:tblPr>
        <w:tblW w:w="0" w:type="auto"/>
        <w:tblLook w:val="04A0" w:firstRow="1" w:lastRow="0" w:firstColumn="1" w:lastColumn="0" w:noHBand="0" w:noVBand="1"/>
      </w:tblPr>
      <w:tblGrid>
        <w:gridCol w:w="5491"/>
        <w:gridCol w:w="4363"/>
      </w:tblGrid>
      <w:tr w:rsidR="00A11C5E" w:rsidRPr="001D04D4" w14:paraId="07463E1D" w14:textId="77777777" w:rsidTr="00000359">
        <w:trPr>
          <w:trHeight w:val="391"/>
        </w:trPr>
        <w:tc>
          <w:tcPr>
            <w:tcW w:w="9854" w:type="dxa"/>
            <w:gridSpan w:val="2"/>
            <w:tcBorders>
              <w:top w:val="single" w:sz="4" w:space="0" w:color="auto"/>
              <w:left w:val="single" w:sz="4" w:space="0" w:color="auto"/>
              <w:bottom w:val="single" w:sz="4" w:space="0" w:color="auto"/>
              <w:right w:val="single" w:sz="4" w:space="0" w:color="auto"/>
            </w:tcBorders>
          </w:tcPr>
          <w:p w14:paraId="19B31C02" w14:textId="574F6CCB" w:rsidR="00A11C5E" w:rsidRPr="001D04D4" w:rsidRDefault="001E19D8" w:rsidP="00DC657C">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000359" w:rsidRPr="001D04D4">
              <w:rPr>
                <w:rFonts w:ascii="UD デジタル 教科書体 NK-R" w:eastAsia="UD デジタル 教科書体 NK-R" w:hAnsi="BIZ UD明朝 Medium" w:hint="eastAsia"/>
                <w:sz w:val="24"/>
                <w:szCs w:val="24"/>
              </w:rPr>
              <w:t>各論</w:t>
            </w:r>
            <w:r w:rsidR="00A11C5E" w:rsidRPr="001D04D4">
              <w:rPr>
                <w:rFonts w:ascii="UD デジタル 教科書体 NK-R" w:eastAsia="UD デジタル 教科書体 NK-R" w:hAnsi="BIZ UD明朝 Medium" w:hint="eastAsia"/>
                <w:sz w:val="24"/>
                <w:szCs w:val="24"/>
              </w:rPr>
              <w:t xml:space="preserve">　該当する</w:t>
            </w:r>
            <w:r w:rsidR="006168FB" w:rsidRPr="001D04D4">
              <w:rPr>
                <w:rFonts w:ascii="UD デジタル 教科書体 NK-R" w:eastAsia="UD デジタル 教科書体 NK-R" w:hAnsi="BIZ UD明朝 Medium" w:hint="eastAsia"/>
                <w:sz w:val="24"/>
                <w:szCs w:val="24"/>
              </w:rPr>
              <w:t>課題</w:t>
            </w:r>
            <w:r w:rsidR="00DC657C" w:rsidRPr="001D04D4">
              <w:rPr>
                <w:rFonts w:ascii="UD デジタル 教科書体 NK-R" w:eastAsia="UD デジタル 教科書体 NK-R" w:hAnsi="BIZ UD明朝 Medium" w:hint="eastAsia"/>
                <w:sz w:val="24"/>
                <w:szCs w:val="24"/>
              </w:rPr>
              <w:t>【●ページ】</w:t>
            </w:r>
          </w:p>
        </w:tc>
      </w:tr>
      <w:tr w:rsidR="009A4995" w:rsidRPr="001D04D4" w14:paraId="34FAFE51" w14:textId="77777777" w:rsidTr="00CB23EC">
        <w:tc>
          <w:tcPr>
            <w:tcW w:w="5491" w:type="dxa"/>
            <w:tcBorders>
              <w:top w:val="single" w:sz="4" w:space="0" w:color="auto"/>
              <w:left w:val="single" w:sz="4" w:space="0" w:color="auto"/>
              <w:bottom w:val="single" w:sz="4" w:space="0" w:color="auto"/>
              <w:right w:val="single" w:sz="4" w:space="0" w:color="auto"/>
            </w:tcBorders>
          </w:tcPr>
          <w:p w14:paraId="0E5AB292" w14:textId="74900E59" w:rsidR="009A4995" w:rsidRPr="001D04D4" w:rsidRDefault="001B4757" w:rsidP="00006EA4">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２－２</w:t>
            </w:r>
            <w:r w:rsidR="00B802AD">
              <w:rPr>
                <w:rFonts w:ascii="UD デジタル 教科書体 NK-R" w:eastAsia="UD デジタル 教科書体 NK-R" w:hAnsi="BIZ UD明朝 Medium" w:hint="eastAsia"/>
                <w:sz w:val="24"/>
                <w:szCs w:val="24"/>
              </w:rPr>
              <w:t xml:space="preserve">　自立した生活の支援・意思決定支援の推進</w:t>
            </w:r>
          </w:p>
          <w:p w14:paraId="740D9669"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（１）相談支援体制の充実</w:t>
            </w:r>
          </w:p>
          <w:p w14:paraId="48501F73" w14:textId="6F35E615" w:rsidR="00A11C5E" w:rsidRPr="001D04D4" w:rsidRDefault="008E4364" w:rsidP="008E4364">
            <w:pPr>
              <w:spacing w:line="280" w:lineRule="exact"/>
              <w:ind w:left="486" w:hangingChars="195" w:hanging="486"/>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（２）障害福祉サービス・在宅サービス等の</w:t>
            </w:r>
            <w:r w:rsidR="00A11C5E" w:rsidRPr="001D04D4">
              <w:rPr>
                <w:rFonts w:ascii="UD デジタル 教科書体 NK-R" w:eastAsia="UD デジタル 教科書体 NK-R" w:hAnsi="BIZ UD明朝 Medium" w:hint="eastAsia"/>
                <w:sz w:val="24"/>
                <w:szCs w:val="24"/>
              </w:rPr>
              <w:t>利用の推進</w:t>
            </w:r>
          </w:p>
          <w:p w14:paraId="44D3486F"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（３）障害のある子供への支援の充実</w:t>
            </w:r>
          </w:p>
          <w:p w14:paraId="788E9300"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（４）補装具費、日常生活用具費の支給</w:t>
            </w:r>
          </w:p>
          <w:p w14:paraId="10AA6E8C" w14:textId="014D9E12" w:rsidR="00A11C5E" w:rsidRPr="001D04D4" w:rsidRDefault="00E85CD4" w:rsidP="00A11C5E">
            <w:pPr>
              <w:spacing w:line="280" w:lineRule="exac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（５）情報提供の充実</w:t>
            </w:r>
          </w:p>
          <w:p w14:paraId="2CC999A8" w14:textId="42EE97AB" w:rsidR="00B91DD3" w:rsidRPr="001D04D4" w:rsidRDefault="00A11C5E" w:rsidP="005B40A9">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（６）意思疎通支援の充実</w:t>
            </w:r>
          </w:p>
        </w:tc>
        <w:tc>
          <w:tcPr>
            <w:tcW w:w="4363" w:type="dxa"/>
            <w:tcBorders>
              <w:top w:val="single" w:sz="4" w:space="0" w:color="auto"/>
              <w:left w:val="single" w:sz="4" w:space="0" w:color="auto"/>
              <w:bottom w:val="single" w:sz="4" w:space="0" w:color="auto"/>
              <w:right w:val="single" w:sz="4" w:space="0" w:color="auto"/>
            </w:tcBorders>
          </w:tcPr>
          <w:p w14:paraId="479C28CC" w14:textId="608C3F53" w:rsidR="009A4995" w:rsidRPr="001D04D4" w:rsidRDefault="001B4757" w:rsidP="009A4995">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２－３</w:t>
            </w:r>
            <w:r w:rsidR="00B802AD">
              <w:rPr>
                <w:rFonts w:ascii="UD デジタル 教科書体 NK-R" w:eastAsia="UD デジタル 教科書体 NK-R" w:hAnsi="BIZ UD明朝 Medium" w:hint="eastAsia"/>
                <w:sz w:val="24"/>
                <w:szCs w:val="24"/>
              </w:rPr>
              <w:t xml:space="preserve">　保健・医療の推進</w:t>
            </w:r>
          </w:p>
          <w:p w14:paraId="3AE810BF"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（１）保健・医療の充実等</w:t>
            </w:r>
          </w:p>
          <w:p w14:paraId="73D74939"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（２）精神保健・医療の提供等</w:t>
            </w:r>
          </w:p>
          <w:p w14:paraId="252107BE"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（３）人材の育成・確保</w:t>
            </w:r>
          </w:p>
          <w:p w14:paraId="7F32DD8F" w14:textId="77777777"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（４）難病に関する施策の推進</w:t>
            </w:r>
          </w:p>
          <w:p w14:paraId="789987C8" w14:textId="5D6AB979" w:rsidR="00A11C5E" w:rsidRPr="001D04D4" w:rsidRDefault="00A11C5E" w:rsidP="00A11C5E">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（５）障害の原因となる疾病等の予防・治療</w:t>
            </w:r>
          </w:p>
        </w:tc>
      </w:tr>
    </w:tbl>
    <w:p w14:paraId="6B714CD0" w14:textId="263861A3" w:rsidR="00DC657C" w:rsidRPr="001D04D4" w:rsidRDefault="00DC657C" w:rsidP="008204CE">
      <w:pPr>
        <w:rPr>
          <w:rFonts w:ascii="UD デジタル 教科書体 NK-R" w:eastAsia="UD デジタル 教科書体 NK-R" w:hAnsi="BIZ UD明朝 Medium"/>
          <w:sz w:val="24"/>
          <w:szCs w:val="24"/>
          <w:bdr w:val="single" w:sz="4" w:space="0" w:color="auto"/>
        </w:rPr>
      </w:pPr>
    </w:p>
    <w:p w14:paraId="6F1F7E2C" w14:textId="4227450A" w:rsidR="0012138D" w:rsidRPr="001D04D4" w:rsidRDefault="00B802AD" w:rsidP="00B802AD">
      <w:pPr>
        <w:widowControl/>
        <w:jc w:val="left"/>
        <w:rPr>
          <w:rFonts w:ascii="UD デジタル 教科書体 NK-R" w:eastAsia="UD デジタル 教科書体 NK-R" w:hAnsi="BIZ UD明朝 Medium"/>
          <w:sz w:val="24"/>
          <w:szCs w:val="24"/>
          <w:bdr w:val="single" w:sz="4" w:space="0" w:color="auto"/>
        </w:rPr>
      </w:pPr>
      <w:r>
        <w:rPr>
          <w:rFonts w:ascii="UD デジタル 教科書体 NK-R" w:eastAsia="UD デジタル 教科書体 NK-R" w:hAnsi="BIZ UD明朝 Medium"/>
          <w:sz w:val="24"/>
          <w:szCs w:val="24"/>
          <w:bdr w:val="single" w:sz="4" w:space="0" w:color="auto"/>
        </w:rPr>
        <w:br w:type="page"/>
      </w:r>
    </w:p>
    <w:p w14:paraId="142AA800" w14:textId="6706B202" w:rsidR="008204CE" w:rsidRPr="001D04D4" w:rsidRDefault="00B802AD" w:rsidP="008204CE">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noProof/>
          <w:sz w:val="24"/>
          <w:szCs w:val="24"/>
        </w:rPr>
        <w:lastRenderedPageBreak/>
        <mc:AlternateContent>
          <mc:Choice Requires="wps">
            <w:drawing>
              <wp:anchor distT="0" distB="0" distL="114300" distR="114300" simplePos="0" relativeHeight="251652096" behindDoc="0" locked="0" layoutInCell="1" allowOverlap="1" wp14:anchorId="55C7DE33" wp14:editId="1B76CF8A">
                <wp:simplePos x="0" y="0"/>
                <wp:positionH relativeFrom="column">
                  <wp:posOffset>24130</wp:posOffset>
                </wp:positionH>
                <wp:positionV relativeFrom="paragraph">
                  <wp:posOffset>113606</wp:posOffset>
                </wp:positionV>
                <wp:extent cx="6217285" cy="334837"/>
                <wp:effectExtent l="19050" t="19050" r="12065" b="27305"/>
                <wp:wrapNone/>
                <wp:docPr id="45"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285" cy="334837"/>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069A587" w14:textId="4DA8319D"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目標３　　あらゆる社会活動への参加の支援</w:t>
                            </w:r>
                          </w:p>
                          <w:p w14:paraId="5BCFA3D9" w14:textId="77777777" w:rsidR="0036299E" w:rsidRPr="00AB7AE9" w:rsidRDefault="0036299E"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7DE33" id="_x0000_s1061" style="position:absolute;left:0;text-align:left;margin-left:1.9pt;margin-top:8.95pt;width:489.55pt;height:2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" filled="f" strokeweight="2.25pt">
                <v:stroke dashstyle="1 1" endcap="round"/>
                <v:textbox inset="5.85pt,.7pt,5.85pt,.7pt">
                  <w:txbxContent>
                    <w:p w14:paraId="0069A587" w14:textId="4DA8319D"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目標３　　あらゆる社会活動への参加の支援</w:t>
                      </w:r>
                    </w:p>
                    <w:p w14:paraId="5BCFA3D9" w14:textId="77777777" w:rsidR="0036299E" w:rsidRPr="00AB7AE9" w:rsidRDefault="0036299E" w:rsidP="00041CC1">
                      <w:pPr>
                        <w:spacing w:line="0" w:lineRule="atLeast"/>
                        <w:jc w:val="center"/>
                      </w:pPr>
                    </w:p>
                  </w:txbxContent>
                </v:textbox>
              </v:roundrect>
            </w:pict>
          </mc:Fallback>
        </mc:AlternateContent>
      </w:r>
    </w:p>
    <w:p w14:paraId="437BB40F" w14:textId="0838F68C" w:rsidR="008204CE" w:rsidRPr="001D04D4" w:rsidRDefault="00473F56" w:rsidP="008204CE">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84928" behindDoc="0" locked="0" layoutInCell="1" allowOverlap="1" wp14:anchorId="2D6ED37E" wp14:editId="42A83B2B">
                <wp:simplePos x="0" y="0"/>
                <wp:positionH relativeFrom="column">
                  <wp:posOffset>2412365</wp:posOffset>
                </wp:positionH>
                <wp:positionV relativeFrom="paragraph">
                  <wp:posOffset>131572</wp:posOffset>
                </wp:positionV>
                <wp:extent cx="1570383" cy="526774"/>
                <wp:effectExtent l="0" t="0" r="10795" b="26035"/>
                <wp:wrapNone/>
                <wp:docPr id="680" name="楕円 680"/>
                <wp:cNvGraphicFramePr/>
                <a:graphic xmlns:a="http://schemas.openxmlformats.org/drawingml/2006/main">
                  <a:graphicData uri="http://schemas.microsoft.com/office/word/2010/wordprocessingShape">
                    <wps:wsp>
                      <wps:cNvSpPr/>
                      <wps:spPr>
                        <a:xfrm>
                          <a:off x="0" y="0"/>
                          <a:ext cx="1570383"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D6A2E" w14:textId="77777777" w:rsidR="0036299E" w:rsidRPr="005F66EB" w:rsidRDefault="0036299E" w:rsidP="00473F56">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ED37E" id="楕円 680" o:spid="_x0000_s1062" style="position:absolute;left:0;text-align:left;margin-left:189.95pt;margin-top:10.35pt;width:123.65pt;height:4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" fillcolor="#e36c0a [2409]" strokecolor="#974706 [1609]" strokeweight="1pt">
                <v:textbox>
                  <w:txbxContent>
                    <w:p w14:paraId="143D6A2E" w14:textId="77777777" w:rsidR="0036299E" w:rsidRPr="005F66EB" w:rsidRDefault="0036299E" w:rsidP="00473F56">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p>
    <w:p w14:paraId="5AA5B550" w14:textId="0E2F19C1" w:rsidR="00473F56" w:rsidRPr="001D04D4" w:rsidRDefault="00473F56" w:rsidP="008204CE">
      <w:pPr>
        <w:rPr>
          <w:rFonts w:ascii="UD デジタル 教科書体 NK-R" w:eastAsia="UD デジタル 教科書体 NK-R" w:hAnsi="BIZ UD明朝 Medium"/>
          <w:sz w:val="24"/>
          <w:szCs w:val="24"/>
        </w:rPr>
      </w:pPr>
    </w:p>
    <w:p w14:paraId="3FFBC500" w14:textId="7FA923D0" w:rsidR="00473F56" w:rsidRPr="001D04D4" w:rsidRDefault="00473F56" w:rsidP="008204CE">
      <w:pPr>
        <w:rPr>
          <w:rFonts w:ascii="UD デジタル 教科書体 NK-R" w:eastAsia="UD デジタル 教科書体 NK-R" w:hAnsi="BIZ UD明朝 Medium"/>
          <w:sz w:val="24"/>
          <w:szCs w:val="24"/>
        </w:rPr>
      </w:pPr>
    </w:p>
    <w:p w14:paraId="4840CF5D" w14:textId="77777777" w:rsidR="00C060ED" w:rsidRDefault="00473F56"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意識調査によると、障害のある子供の保護者が困っていることについては、ライフステージの移行期に関する不安についての回答が最も多くなりました。</w:t>
      </w:r>
    </w:p>
    <w:p w14:paraId="0FE2184D" w14:textId="720BC2E5" w:rsidR="00473F56" w:rsidRPr="001D04D4" w:rsidRDefault="00473F56"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今後参加したい活動」については、様々な社会参加や余暇活動の場を求める回答が見られました。さらに、「一般就労のために必要な支援」として、柔軟な勤務体制や相談支援の充実が必要であるとの回答が多く見られました。</w:t>
      </w:r>
    </w:p>
    <w:p w14:paraId="682550C2" w14:textId="3D943B26" w:rsidR="002C3C28" w:rsidRPr="001D04D4" w:rsidRDefault="002C3C28" w:rsidP="00473F56">
      <w:pPr>
        <w:ind w:firstLineChars="100" w:firstLine="249"/>
        <w:rPr>
          <w:rFonts w:ascii="UD デジタル 教科書体 NK-R" w:eastAsia="UD デジタル 教科書体 NK-R" w:hAnsi="BIZ UD明朝 Medium"/>
          <w:sz w:val="24"/>
          <w:szCs w:val="24"/>
        </w:rPr>
      </w:pPr>
    </w:p>
    <w:p w14:paraId="48026C16" w14:textId="1B8F632C" w:rsidR="002C3C28" w:rsidRPr="001D04D4" w:rsidRDefault="002C3C28" w:rsidP="002C3C28">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396D9A6F" w14:textId="1EE6DBBD" w:rsidR="002C3C28" w:rsidRPr="001D04D4" w:rsidRDefault="002C3C28" w:rsidP="002C3C28">
      <w:pPr>
        <w:widowControl/>
        <w:jc w:val="center"/>
        <w:rPr>
          <w:rFonts w:ascii="UD デジタル 教科書体 NK-R" w:eastAsia="UD デジタル 教科書体 NK-R" w:hAnsi="BIZ UD明朝 Medium"/>
          <w:sz w:val="21"/>
          <w:szCs w:val="24"/>
        </w:rPr>
      </w:pPr>
      <w:r w:rsidRPr="001D04D4">
        <w:rPr>
          <w:rFonts w:ascii="UD デジタル 教科書体 NK-R" w:eastAsia="UD デジタル 教科書体 NK-R" w:hAnsi="BIZ UD明朝 Medium" w:hint="eastAsia"/>
          <w:noProof/>
          <w:sz w:val="28"/>
        </w:rPr>
        <w:drawing>
          <wp:anchor distT="0" distB="0" distL="114300" distR="114300" simplePos="0" relativeHeight="252248064" behindDoc="0" locked="0" layoutInCell="1" allowOverlap="1" wp14:anchorId="4BE52F24" wp14:editId="6631835C">
            <wp:simplePos x="0" y="0"/>
            <wp:positionH relativeFrom="column">
              <wp:posOffset>19050</wp:posOffset>
            </wp:positionH>
            <wp:positionV relativeFrom="paragraph">
              <wp:posOffset>311150</wp:posOffset>
            </wp:positionV>
            <wp:extent cx="6235065" cy="2583180"/>
            <wp:effectExtent l="0" t="0" r="13335" b="762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1D04D4">
        <w:rPr>
          <w:rFonts w:ascii="UD デジタル 教科書体 NK-R" w:eastAsia="UD デジタル 教科書体 NK-R" w:hAnsi="BIZ UD明朝 Medium" w:hint="eastAsia"/>
          <w:sz w:val="24"/>
          <w:szCs w:val="24"/>
        </w:rPr>
        <w:t>●【就学前の保護者】保育や療育で困っていること</w:t>
      </w:r>
    </w:p>
    <w:p w14:paraId="214138E7" w14:textId="1D0E0757" w:rsidR="002C3C28" w:rsidRPr="001D04D4" w:rsidRDefault="002C3C28" w:rsidP="002C3C28">
      <w:pPr>
        <w:jc w:val="center"/>
        <w:rPr>
          <w:rFonts w:ascii="UD デジタル 教科書体 NK-R" w:eastAsia="UD デジタル 教科書体 NK-R" w:hAnsi="BIZ UD明朝 Medium"/>
          <w:sz w:val="24"/>
          <w:szCs w:val="24"/>
        </w:rPr>
      </w:pPr>
    </w:p>
    <w:p w14:paraId="7E4B17A5" w14:textId="7BA191BA" w:rsidR="002C3C28" w:rsidRPr="001D04D4" w:rsidRDefault="00ED277C" w:rsidP="002C3C28">
      <w:pPr>
        <w:jc w:val="center"/>
        <w:rPr>
          <w:rFonts w:ascii="UD デジタル 教科書体 NK-R" w:eastAsia="UD デジタル 教科書体 NK-R" w:hAnsi="BIZ UD明朝 Medium"/>
          <w:sz w:val="32"/>
          <w:szCs w:val="24"/>
        </w:rPr>
      </w:pPr>
      <w:r w:rsidRPr="001D04D4">
        <w:rPr>
          <w:rFonts w:ascii="UD デジタル 教科書体 NK-R" w:eastAsia="UD デジタル 教科書体 NK-R" w:hAnsi="BIZ UD明朝 Medium" w:hint="eastAsia"/>
          <w:noProof/>
        </w:rPr>
        <w:drawing>
          <wp:anchor distT="0" distB="0" distL="114300" distR="114300" simplePos="0" relativeHeight="252297216" behindDoc="0" locked="0" layoutInCell="1" allowOverlap="1" wp14:anchorId="49A812FE" wp14:editId="2F1FD10B">
            <wp:simplePos x="0" y="0"/>
            <wp:positionH relativeFrom="column">
              <wp:posOffset>18415</wp:posOffset>
            </wp:positionH>
            <wp:positionV relativeFrom="paragraph">
              <wp:posOffset>224155</wp:posOffset>
            </wp:positionV>
            <wp:extent cx="6235065" cy="2728595"/>
            <wp:effectExtent l="0" t="0" r="13335" b="14605"/>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653521" w:rsidRPr="001D04D4">
        <w:rPr>
          <w:rFonts w:ascii="UD デジタル 教科書体 NK-R" w:eastAsia="UD デジタル 教科書体 NK-R" w:hAnsi="BIZ UD明朝 Medium" w:hint="eastAsia"/>
          <w:sz w:val="24"/>
          <w:szCs w:val="24"/>
        </w:rPr>
        <w:t>●</w:t>
      </w:r>
      <w:r w:rsidR="002C3C28" w:rsidRPr="001D04D4">
        <w:rPr>
          <w:rFonts w:ascii="UD デジタル 教科書体 NK-R" w:eastAsia="UD デジタル 教科書体 NK-R" w:hAnsi="BIZ UD明朝 Medium" w:hint="eastAsia"/>
          <w:sz w:val="24"/>
          <w:szCs w:val="24"/>
        </w:rPr>
        <w:t>【在学中の保護者】学校や教育で困っている</w:t>
      </w:r>
      <w:r w:rsidR="00653521" w:rsidRPr="001D04D4">
        <w:rPr>
          <w:rFonts w:ascii="UD デジタル 教科書体 NK-R" w:eastAsia="UD デジタル 教科書体 NK-R" w:hAnsi="BIZ UD明朝 Medium" w:hint="eastAsia"/>
          <w:sz w:val="24"/>
          <w:szCs w:val="24"/>
        </w:rPr>
        <w:t>こと</w:t>
      </w:r>
    </w:p>
    <w:p w14:paraId="3A0DB5E8" w14:textId="1482DE94" w:rsidR="002C3C28" w:rsidRPr="001D04D4" w:rsidRDefault="002C3C28" w:rsidP="002C3C28">
      <w:pPr>
        <w:jc w:val="center"/>
        <w:rPr>
          <w:rFonts w:ascii="UD デジタル 教科書体 NK-R" w:eastAsia="UD デジタル 教科書体 NK-R" w:hAnsi="BIZ UD明朝 Medium"/>
          <w:sz w:val="24"/>
          <w:szCs w:val="24"/>
        </w:rPr>
      </w:pPr>
    </w:p>
    <w:p w14:paraId="20A568F6" w14:textId="4B7BF3B5" w:rsidR="002C3C28" w:rsidRPr="001D04D4" w:rsidRDefault="002C3C28" w:rsidP="002C3C28">
      <w:pPr>
        <w:jc w:val="center"/>
        <w:rPr>
          <w:rFonts w:ascii="UD デジタル 教科書体 NK-R" w:eastAsia="UD デジタル 教科書体 NK-R" w:hAnsi="BIZ UD明朝 Medium"/>
          <w:sz w:val="24"/>
          <w:szCs w:val="24"/>
        </w:rPr>
      </w:pPr>
    </w:p>
    <w:p w14:paraId="2810A211" w14:textId="77777777" w:rsidR="0044103B" w:rsidRDefault="0044103B" w:rsidP="00653521">
      <w:pPr>
        <w:jc w:val="center"/>
        <w:rPr>
          <w:rFonts w:ascii="UD デジタル 教科書体 NK-R" w:eastAsia="UD デジタル 教科書体 NK-R" w:hAnsi="BIZ UD明朝 Medium"/>
          <w:sz w:val="24"/>
          <w:szCs w:val="24"/>
        </w:rPr>
      </w:pPr>
    </w:p>
    <w:p w14:paraId="39454FD1" w14:textId="77777777" w:rsidR="0044103B" w:rsidRDefault="0044103B" w:rsidP="00653521">
      <w:pPr>
        <w:jc w:val="center"/>
        <w:rPr>
          <w:rFonts w:ascii="UD デジタル 教科書体 NK-R" w:eastAsia="UD デジタル 教科書体 NK-R" w:hAnsi="BIZ UD明朝 Medium"/>
          <w:sz w:val="24"/>
          <w:szCs w:val="24"/>
        </w:rPr>
      </w:pPr>
    </w:p>
    <w:p w14:paraId="64ABEF9F" w14:textId="77777777" w:rsidR="0044103B" w:rsidRDefault="0044103B" w:rsidP="00653521">
      <w:pPr>
        <w:jc w:val="center"/>
        <w:rPr>
          <w:rFonts w:ascii="UD デジタル 教科書体 NK-R" w:eastAsia="UD デジタル 教科書体 NK-R" w:hAnsi="BIZ UD明朝 Medium"/>
          <w:sz w:val="24"/>
          <w:szCs w:val="24"/>
        </w:rPr>
      </w:pPr>
    </w:p>
    <w:p w14:paraId="48130DA2" w14:textId="77777777" w:rsidR="0044103B" w:rsidRDefault="0044103B" w:rsidP="00653521">
      <w:pPr>
        <w:jc w:val="center"/>
        <w:rPr>
          <w:rFonts w:ascii="UD デジタル 教科書体 NK-R" w:eastAsia="UD デジタル 教科書体 NK-R" w:hAnsi="BIZ UD明朝 Medium"/>
          <w:sz w:val="24"/>
          <w:szCs w:val="24"/>
        </w:rPr>
      </w:pPr>
    </w:p>
    <w:p w14:paraId="6B22E750" w14:textId="77777777" w:rsidR="0044103B" w:rsidRDefault="0044103B" w:rsidP="00653521">
      <w:pPr>
        <w:jc w:val="center"/>
        <w:rPr>
          <w:rFonts w:ascii="UD デジタル 教科書体 NK-R" w:eastAsia="UD デジタル 教科書体 NK-R" w:hAnsi="BIZ UD明朝 Medium"/>
          <w:sz w:val="24"/>
          <w:szCs w:val="24"/>
        </w:rPr>
      </w:pPr>
    </w:p>
    <w:p w14:paraId="578D0F4B" w14:textId="77777777" w:rsidR="0044103B" w:rsidRDefault="0044103B" w:rsidP="00653521">
      <w:pPr>
        <w:jc w:val="center"/>
        <w:rPr>
          <w:rFonts w:ascii="UD デジタル 教科書体 NK-R" w:eastAsia="UD デジタル 教科書体 NK-R" w:hAnsi="BIZ UD明朝 Medium"/>
          <w:sz w:val="24"/>
          <w:szCs w:val="24"/>
        </w:rPr>
      </w:pPr>
    </w:p>
    <w:p w14:paraId="5C1D571B" w14:textId="77777777" w:rsidR="0044103B" w:rsidRDefault="0044103B" w:rsidP="00653521">
      <w:pPr>
        <w:jc w:val="center"/>
        <w:rPr>
          <w:rFonts w:ascii="UD デジタル 教科書体 NK-R" w:eastAsia="UD デジタル 教科書体 NK-R" w:hAnsi="BIZ UD明朝 Medium"/>
          <w:sz w:val="24"/>
          <w:szCs w:val="24"/>
        </w:rPr>
      </w:pPr>
    </w:p>
    <w:p w14:paraId="7A4CBD2B" w14:textId="77777777" w:rsidR="0044103B" w:rsidRDefault="0044103B" w:rsidP="00653521">
      <w:pPr>
        <w:jc w:val="center"/>
        <w:rPr>
          <w:rFonts w:ascii="UD デジタル 教科書体 NK-R" w:eastAsia="UD デジタル 教科書体 NK-R" w:hAnsi="BIZ UD明朝 Medium"/>
          <w:sz w:val="24"/>
          <w:szCs w:val="24"/>
        </w:rPr>
      </w:pPr>
    </w:p>
    <w:p w14:paraId="21EA3753" w14:textId="798A5CFE" w:rsidR="00752398" w:rsidRPr="001D04D4" w:rsidRDefault="0044103B" w:rsidP="00653521">
      <w:pPr>
        <w:jc w:val="center"/>
        <w:rPr>
          <w:rFonts w:ascii="UD デジタル 教科書体 NK-R" w:eastAsia="UD デジタル 教科書体 NK-R" w:hAnsi="BIZ UD明朝 Medium"/>
          <w:sz w:val="24"/>
          <w:szCs w:val="24"/>
        </w:rPr>
      </w:pPr>
      <w:r>
        <w:rPr>
          <w:noProof/>
        </w:rPr>
        <w:lastRenderedPageBreak/>
        <w:drawing>
          <wp:anchor distT="0" distB="0" distL="114300" distR="114300" simplePos="0" relativeHeight="252347392" behindDoc="0" locked="0" layoutInCell="1" allowOverlap="1" wp14:anchorId="5F91903D" wp14:editId="79E00515">
            <wp:simplePos x="0" y="0"/>
            <wp:positionH relativeFrom="column">
              <wp:posOffset>189865</wp:posOffset>
            </wp:positionH>
            <wp:positionV relativeFrom="paragraph">
              <wp:posOffset>341630</wp:posOffset>
            </wp:positionV>
            <wp:extent cx="5857875" cy="3057525"/>
            <wp:effectExtent l="0" t="0" r="9525" b="9525"/>
            <wp:wrapSquare wrapText="bothSides"/>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F90392" w:rsidRPr="001D04D4">
        <w:rPr>
          <w:rFonts w:ascii="UD デジタル 教科書体 NK-R" w:eastAsia="UD デジタル 教科書体 NK-R" w:hAnsi="BIZ UD明朝 Medium" w:hint="eastAsia"/>
          <w:sz w:val="24"/>
          <w:szCs w:val="24"/>
        </w:rPr>
        <w:t>●今後参加したい活動</w:t>
      </w:r>
    </w:p>
    <w:p w14:paraId="6157BBE6" w14:textId="7B1BEE1A" w:rsidR="00DE5BBB" w:rsidRPr="001D04D4" w:rsidRDefault="00DE5BBB" w:rsidP="00DE5BBB">
      <w:pPr>
        <w:spacing w:line="240" w:lineRule="exact"/>
        <w:ind w:firstLineChars="100" w:firstLine="249"/>
        <w:jc w:val="center"/>
        <w:rPr>
          <w:rFonts w:ascii="UD デジタル 教科書体 NK-R" w:eastAsia="UD デジタル 教科書体 NK-R" w:hAnsi="BIZ UD明朝 Medium"/>
          <w:sz w:val="24"/>
          <w:szCs w:val="24"/>
        </w:rPr>
      </w:pPr>
    </w:p>
    <w:p w14:paraId="0886B1CF" w14:textId="4B3443AE" w:rsidR="00473F56" w:rsidRPr="00F57511" w:rsidRDefault="00473F56" w:rsidP="00987084">
      <w:pPr>
        <w:spacing w:line="240" w:lineRule="exact"/>
        <w:ind w:firstLineChars="100" w:firstLine="249"/>
        <w:rPr>
          <w:rFonts w:ascii="UD デジタル 教科書体 NK-R" w:eastAsia="UD デジタル 教科書体 NK-R" w:hAnsi="BIZ UD明朝 Medium"/>
          <w:sz w:val="24"/>
          <w:szCs w:val="24"/>
        </w:rPr>
      </w:pPr>
    </w:p>
    <w:p w14:paraId="5CF294BF" w14:textId="0805126C" w:rsidR="00EF67CD" w:rsidRPr="001D04D4" w:rsidRDefault="00425FDF" w:rsidP="00EF67CD">
      <w:pPr>
        <w:spacing w:line="240" w:lineRule="exact"/>
        <w:ind w:firstLineChars="100" w:firstLine="213"/>
        <w:jc w:val="center"/>
        <w:rPr>
          <w:rFonts w:ascii="UD デジタル 教科書体 NK-R" w:eastAsia="UD デジタル 教科書体 NK-R" w:hAnsi="BIZ UD明朝 Medium"/>
          <w:sz w:val="24"/>
          <w:szCs w:val="24"/>
        </w:rPr>
      </w:pPr>
      <w:r>
        <w:rPr>
          <w:noProof/>
        </w:rPr>
        <w:drawing>
          <wp:anchor distT="0" distB="0" distL="114300" distR="114300" simplePos="0" relativeHeight="252312576" behindDoc="0" locked="0" layoutInCell="1" allowOverlap="1" wp14:anchorId="26DB6196" wp14:editId="7260C47A">
            <wp:simplePos x="0" y="0"/>
            <wp:positionH relativeFrom="column">
              <wp:posOffset>186690</wp:posOffset>
            </wp:positionH>
            <wp:positionV relativeFrom="paragraph">
              <wp:posOffset>272415</wp:posOffset>
            </wp:positionV>
            <wp:extent cx="5858510" cy="5059045"/>
            <wp:effectExtent l="0" t="0" r="8890" b="8255"/>
            <wp:wrapSquare wrapText="bothSides"/>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EF67CD" w:rsidRPr="001D04D4">
        <w:rPr>
          <w:rFonts w:ascii="UD デジタル 教科書体 NK-R" w:eastAsia="UD デジタル 教科書体 NK-R" w:hAnsi="BIZ UD明朝 Medium" w:hint="eastAsia"/>
          <w:sz w:val="24"/>
          <w:szCs w:val="24"/>
        </w:rPr>
        <w:t xml:space="preserve">●一般就労のために必要な支援 </w:t>
      </w:r>
    </w:p>
    <w:p w14:paraId="2899A6E0" w14:textId="330CAAE6" w:rsidR="00EF67CD" w:rsidRDefault="00EF67CD" w:rsidP="00EF67CD">
      <w:pPr>
        <w:spacing w:line="240" w:lineRule="exact"/>
        <w:rPr>
          <w:rFonts w:ascii="UD デジタル 教科書体 NK-R" w:eastAsia="UD デジタル 教科書体 NK-R" w:hAnsi="BIZ UD明朝 Medium"/>
          <w:sz w:val="24"/>
          <w:szCs w:val="24"/>
        </w:rPr>
      </w:pPr>
    </w:p>
    <w:p w14:paraId="408D9560" w14:textId="3BF1DA13" w:rsidR="00EF67CD" w:rsidRDefault="00EF67CD" w:rsidP="00987084">
      <w:pPr>
        <w:spacing w:line="240" w:lineRule="exact"/>
        <w:ind w:firstLineChars="100" w:firstLine="274"/>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mc:AlternateContent>
          <mc:Choice Requires="wps">
            <w:drawing>
              <wp:anchor distT="0" distB="0" distL="114300" distR="114300" simplePos="0" relativeHeight="252286976" behindDoc="0" locked="0" layoutInCell="1" allowOverlap="1" wp14:anchorId="0AFA5125" wp14:editId="23245E07">
                <wp:simplePos x="0" y="0"/>
                <wp:positionH relativeFrom="column">
                  <wp:posOffset>2025650</wp:posOffset>
                </wp:positionH>
                <wp:positionV relativeFrom="paragraph">
                  <wp:posOffset>91440</wp:posOffset>
                </wp:positionV>
                <wp:extent cx="2176670" cy="526774"/>
                <wp:effectExtent l="0" t="0" r="14605" b="26035"/>
                <wp:wrapNone/>
                <wp:docPr id="681" name="楕円 681"/>
                <wp:cNvGraphicFramePr/>
                <a:graphic xmlns:a="http://schemas.openxmlformats.org/drawingml/2006/main">
                  <a:graphicData uri="http://schemas.microsoft.com/office/word/2010/wordprocessingShape">
                    <wps:wsp>
                      <wps:cNvSpPr/>
                      <wps:spPr>
                        <a:xfrm>
                          <a:off x="0" y="0"/>
                          <a:ext cx="2176670" cy="526774"/>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7E507" w14:textId="77777777" w:rsidR="0036299E" w:rsidRPr="005F66EB" w:rsidRDefault="0036299E" w:rsidP="00473F56">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A5125" id="楕円 681" o:spid="_x0000_s1063" style="position:absolute;left:0;text-align:left;margin-left:159.5pt;margin-top:7.2pt;width:171.4pt;height:41.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" fillcolor="#e36c0a [2409]" strokecolor="#974706 [1609]" strokeweight="1pt">
                <v:textbox>
                  <w:txbxContent>
                    <w:p w14:paraId="75B7E507" w14:textId="77777777" w:rsidR="0036299E" w:rsidRPr="005F66EB" w:rsidRDefault="0036299E" w:rsidP="00473F56">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7E81F7E1" w14:textId="021D5FD3"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4F02AFEB" w14:textId="77777777"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29430511" w14:textId="77777777" w:rsidR="00EF67CD" w:rsidRDefault="00EF67CD" w:rsidP="00987084">
      <w:pPr>
        <w:spacing w:line="240" w:lineRule="exact"/>
        <w:ind w:firstLineChars="100" w:firstLine="249"/>
        <w:rPr>
          <w:rFonts w:ascii="UD デジタル 教科書体 NK-R" w:eastAsia="UD デジタル 教科書体 NK-R" w:hAnsi="BIZ UD明朝 Medium"/>
          <w:sz w:val="24"/>
          <w:szCs w:val="24"/>
        </w:rPr>
      </w:pPr>
    </w:p>
    <w:p w14:paraId="4EA982C8" w14:textId="7B4FA44D" w:rsidR="00893136" w:rsidRPr="001D04D4" w:rsidRDefault="00893136" w:rsidP="00987084">
      <w:pPr>
        <w:spacing w:line="240" w:lineRule="exact"/>
        <w:ind w:firstLineChars="100" w:firstLine="249"/>
        <w:rPr>
          <w:rFonts w:ascii="UD デジタル 教科書体 NK-R" w:eastAsia="UD デジタル 教科書体 NK-R" w:hAnsi="BIZ UD明朝 Medium"/>
          <w:sz w:val="24"/>
          <w:szCs w:val="24"/>
        </w:rPr>
      </w:pPr>
    </w:p>
    <w:p w14:paraId="5CC620C6" w14:textId="0DEB6A4E" w:rsidR="005F44E6" w:rsidRPr="001D04D4" w:rsidRDefault="00141B73" w:rsidP="00473F56">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障害のある人が</w:t>
      </w:r>
      <w:r w:rsidR="00C9321E" w:rsidRPr="001D04D4">
        <w:rPr>
          <w:rFonts w:ascii="UD デジタル 教科書体 NK-R" w:eastAsia="UD デジタル 教科書体 NK-R" w:hAnsi="BIZ UD明朝 Medium" w:hint="eastAsia"/>
          <w:sz w:val="24"/>
          <w:szCs w:val="24"/>
        </w:rPr>
        <w:t>自らの決定に基づき、地域で自分らしく生活できるよう</w:t>
      </w:r>
      <w:r w:rsidR="005F44E6" w:rsidRPr="001D04D4">
        <w:rPr>
          <w:rFonts w:ascii="UD デジタル 教科書体 NK-R" w:eastAsia="UD デジタル 教科書体 NK-R" w:hAnsi="BIZ UD明朝 Medium" w:hint="eastAsia"/>
          <w:sz w:val="24"/>
          <w:szCs w:val="24"/>
        </w:rPr>
        <w:t>、社会を構成する一員としてあらゆる分野の活動に参加する機会を確保します。</w:t>
      </w:r>
    </w:p>
    <w:p w14:paraId="2DD4BA1D" w14:textId="77777777" w:rsidR="00A2641B" w:rsidRDefault="00F54B1C" w:rsidP="00636884">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自立と社会参加</w:t>
      </w:r>
      <w:r w:rsidR="007626A8" w:rsidRPr="001D04D4">
        <w:rPr>
          <w:rFonts w:ascii="UD デジタル 教科書体 NK-R" w:eastAsia="UD デジタル 教科書体 NK-R" w:hAnsi="BIZ UD明朝 Medium" w:hint="eastAsia"/>
          <w:sz w:val="24"/>
          <w:szCs w:val="24"/>
        </w:rPr>
        <w:t>に必要な力を培う</w:t>
      </w:r>
      <w:r w:rsidRPr="001D04D4">
        <w:rPr>
          <w:rFonts w:ascii="UD デジタル 教科書体 NK-R" w:eastAsia="UD デジタル 教科書体 NK-R" w:hAnsi="BIZ UD明朝 Medium" w:hint="eastAsia"/>
          <w:sz w:val="24"/>
          <w:szCs w:val="24"/>
        </w:rPr>
        <w:t>ためには、</w:t>
      </w:r>
      <w:r w:rsidR="00BA14E7" w:rsidRPr="001D04D4">
        <w:rPr>
          <w:rFonts w:ascii="UD デジタル 教科書体 NK-R" w:eastAsia="UD デジタル 教科書体 NK-R" w:hAnsi="BIZ UD明朝 Medium" w:hint="eastAsia"/>
          <w:sz w:val="24"/>
          <w:szCs w:val="24"/>
        </w:rPr>
        <w:t>子供の頃から</w:t>
      </w:r>
      <w:r w:rsidR="00000B03" w:rsidRPr="001D04D4">
        <w:rPr>
          <w:rFonts w:ascii="UD デジタル 教科書体 NK-R" w:eastAsia="UD デジタル 教科書体 NK-R" w:hAnsi="BIZ UD明朝 Medium" w:hint="eastAsia"/>
          <w:sz w:val="24"/>
          <w:szCs w:val="24"/>
        </w:rPr>
        <w:t>能力や可能性を最大限に伸ば</w:t>
      </w:r>
      <w:r w:rsidR="00BA14E7" w:rsidRPr="001D04D4">
        <w:rPr>
          <w:rFonts w:ascii="UD デジタル 教科書体 NK-R" w:eastAsia="UD デジタル 教科書体 NK-R" w:hAnsi="BIZ UD明朝 Medium" w:hint="eastAsia"/>
          <w:sz w:val="24"/>
          <w:szCs w:val="24"/>
        </w:rPr>
        <w:t>し、健やかな成長・発達を支援することが重要です。</w:t>
      </w:r>
    </w:p>
    <w:p w14:paraId="2A0FC8C2" w14:textId="36531EE3" w:rsidR="00C060ED" w:rsidRPr="00510E7D" w:rsidRDefault="00510E7D" w:rsidP="00636884">
      <w:pPr>
        <w:ind w:firstLineChars="100" w:firstLine="249"/>
        <w:rPr>
          <w:rFonts w:ascii="UD デジタル 教科書体 NK-R" w:eastAsia="UD デジタル 教科書体 NK-R" w:hAnsi="BIZ UD明朝 Medium"/>
          <w:color w:val="FF0000"/>
          <w:sz w:val="24"/>
          <w:szCs w:val="24"/>
        </w:rPr>
      </w:pPr>
      <w:r w:rsidRPr="00510E7D">
        <w:rPr>
          <w:rFonts w:ascii="UD デジタル 教科書体 NK-R" w:eastAsia="UD デジタル 教科書体 NK-R" w:hAnsi="BIZ UD明朝 Medium" w:hint="eastAsia"/>
          <w:color w:val="FF0000"/>
          <w:sz w:val="24"/>
          <w:szCs w:val="24"/>
        </w:rPr>
        <w:t>そのためには、家族、地域、教育機関など周囲の理解と協力が不可欠です。</w:t>
      </w:r>
    </w:p>
    <w:p w14:paraId="4383B313" w14:textId="05E18B63" w:rsidR="00000B03" w:rsidRPr="001D04D4" w:rsidRDefault="0005061E" w:rsidP="00636884">
      <w:pPr>
        <w:ind w:firstLineChars="100" w:firstLine="249"/>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color w:val="FF0000"/>
          <w:sz w:val="24"/>
          <w:szCs w:val="24"/>
        </w:rPr>
        <w:t>こ</w:t>
      </w:r>
      <w:r w:rsidR="00510E7D" w:rsidRPr="00510E7D">
        <w:rPr>
          <w:rFonts w:ascii="UD デジタル 教科書体 NK-R" w:eastAsia="UD デジタル 教科書体 NK-R" w:hAnsi="BIZ UD明朝 Medium" w:hint="eastAsia"/>
          <w:color w:val="FF0000"/>
          <w:sz w:val="24"/>
          <w:szCs w:val="24"/>
        </w:rPr>
        <w:t>うした環境づくりに加えて、</w:t>
      </w:r>
      <w:r w:rsidR="00000B03" w:rsidRPr="001D04D4">
        <w:rPr>
          <w:rFonts w:ascii="UD デジタル 教科書体 NK-R" w:eastAsia="UD デジタル 教科書体 NK-R" w:hAnsi="BIZ UD明朝 Medium" w:hint="eastAsia"/>
          <w:sz w:val="24"/>
          <w:szCs w:val="24"/>
        </w:rPr>
        <w:t>身近な地域でライフステージに合わせた質の高</w:t>
      </w:r>
      <w:r w:rsidR="00BA14E7" w:rsidRPr="001D04D4">
        <w:rPr>
          <w:rFonts w:ascii="UD デジタル 教科書体 NK-R" w:eastAsia="UD デジタル 教科書体 NK-R" w:hAnsi="BIZ UD明朝 Medium" w:hint="eastAsia"/>
          <w:sz w:val="24"/>
          <w:szCs w:val="24"/>
        </w:rPr>
        <w:t>い専門的な支援を受けられるよう相談支援体制、療育支援体制の充実</w:t>
      </w:r>
      <w:r w:rsidR="00000B03" w:rsidRPr="001D04D4">
        <w:rPr>
          <w:rFonts w:ascii="UD デジタル 教科書体 NK-R" w:eastAsia="UD デジタル 教科書体 NK-R" w:hAnsi="BIZ UD明朝 Medium" w:hint="eastAsia"/>
          <w:sz w:val="24"/>
          <w:szCs w:val="24"/>
        </w:rPr>
        <w:t>を図ります。</w:t>
      </w:r>
    </w:p>
    <w:p w14:paraId="28047832" w14:textId="28DBA578" w:rsidR="00475185" w:rsidRPr="001D04D4" w:rsidRDefault="00235233" w:rsidP="00636884">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w:t>
      </w:r>
      <w:r w:rsidR="001F2F87" w:rsidRPr="001D04D4">
        <w:rPr>
          <w:rFonts w:ascii="UD デジタル 教科書体 NK-R" w:eastAsia="UD デジタル 教科書体 NK-R" w:hAnsi="BIZ UD明朝 Medium" w:hint="eastAsia"/>
          <w:sz w:val="24"/>
          <w:szCs w:val="24"/>
        </w:rPr>
        <w:t>、</w:t>
      </w:r>
      <w:r w:rsidR="00475185" w:rsidRPr="001D04D4">
        <w:rPr>
          <w:rFonts w:ascii="UD デジタル 教科書体 NK-R" w:eastAsia="UD デジタル 教科書体 NK-R" w:hAnsi="BIZ UD明朝 Medium" w:hint="eastAsia"/>
          <w:sz w:val="24"/>
          <w:szCs w:val="24"/>
        </w:rPr>
        <w:t>一人一人の状況や希望に応じ</w:t>
      </w:r>
      <w:r w:rsidR="00BA14E7" w:rsidRPr="001D04D4">
        <w:rPr>
          <w:rFonts w:ascii="UD デジタル 教科書体 NK-R" w:eastAsia="UD デジタル 教科書体 NK-R" w:hAnsi="BIZ UD明朝 Medium" w:hint="eastAsia"/>
          <w:sz w:val="24"/>
          <w:szCs w:val="24"/>
        </w:rPr>
        <w:t>た社会活動への</w:t>
      </w:r>
      <w:r w:rsidRPr="001D04D4">
        <w:rPr>
          <w:rFonts w:ascii="UD デジタル 教科書体 NK-R" w:eastAsia="UD デジタル 教科書体 NK-R" w:hAnsi="BIZ UD明朝 Medium" w:hint="eastAsia"/>
          <w:sz w:val="24"/>
          <w:szCs w:val="24"/>
        </w:rPr>
        <w:t>参加</w:t>
      </w:r>
      <w:r w:rsidR="00BA14E7" w:rsidRPr="001D04D4">
        <w:rPr>
          <w:rFonts w:ascii="UD デジタル 教科書体 NK-R" w:eastAsia="UD デジタル 教科書体 NK-R" w:hAnsi="BIZ UD明朝 Medium" w:hint="eastAsia"/>
          <w:sz w:val="24"/>
          <w:szCs w:val="24"/>
        </w:rPr>
        <w:t>を支援するため</w:t>
      </w:r>
      <w:r w:rsidRPr="001D04D4">
        <w:rPr>
          <w:rFonts w:ascii="UD デジタル 教科書体 NK-R" w:eastAsia="UD デジタル 教科書体 NK-R" w:hAnsi="BIZ UD明朝 Medium" w:hint="eastAsia"/>
          <w:sz w:val="24"/>
          <w:szCs w:val="24"/>
        </w:rPr>
        <w:t>、文化芸術活動やスポーツ等ができる環境を整備し、活動を支援します。</w:t>
      </w:r>
    </w:p>
    <w:p w14:paraId="1FB7CEA9" w14:textId="3BFCA375" w:rsidR="00AE7B92" w:rsidRPr="001D04D4" w:rsidRDefault="001F2F87" w:rsidP="001F2F87">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さらに、</w:t>
      </w:r>
      <w:r w:rsidR="00BA14E7" w:rsidRPr="001D04D4">
        <w:rPr>
          <w:rFonts w:ascii="UD デジタル 教科書体 NK-R" w:eastAsia="UD デジタル 教科書体 NK-R" w:hAnsi="BIZ UD明朝 Medium" w:hint="eastAsia"/>
          <w:sz w:val="24"/>
          <w:szCs w:val="24"/>
        </w:rPr>
        <w:t>障害のある人が自立した生活を送るため</w:t>
      </w:r>
      <w:r w:rsidR="00235233" w:rsidRPr="001D04D4">
        <w:rPr>
          <w:rFonts w:ascii="UD デジタル 教科書体 NK-R" w:eastAsia="UD デジタル 教科書体 NK-R" w:hAnsi="BIZ UD明朝 Medium" w:hint="eastAsia"/>
          <w:sz w:val="24"/>
          <w:szCs w:val="24"/>
        </w:rPr>
        <w:t>、</w:t>
      </w:r>
      <w:r w:rsidR="00AE7B92" w:rsidRPr="001D04D4">
        <w:rPr>
          <w:rFonts w:ascii="UD デジタル 教科書体 NK-R" w:eastAsia="UD デジタル 教科書体 NK-R" w:hAnsi="BIZ UD明朝 Medium" w:hint="eastAsia"/>
          <w:sz w:val="24"/>
          <w:szCs w:val="24"/>
        </w:rPr>
        <w:t>一人一人の状況に応じ希望する場所で働き続けられるよう、適切な就労相談を受けられるような環境整備や</w:t>
      </w:r>
      <w:r w:rsidR="00BA14E7" w:rsidRPr="001D04D4">
        <w:rPr>
          <w:rFonts w:ascii="UD デジタル 教科書体 NK-R" w:eastAsia="UD デジタル 教科書体 NK-R" w:hAnsi="BIZ UD明朝 Medium" w:hint="eastAsia"/>
          <w:sz w:val="24"/>
          <w:szCs w:val="24"/>
        </w:rPr>
        <w:t>就労後の定着</w:t>
      </w:r>
      <w:r w:rsidR="00AE7B92" w:rsidRPr="001D04D4">
        <w:rPr>
          <w:rFonts w:ascii="UD デジタル 教科書体 NK-R" w:eastAsia="UD デジタル 教科書体 NK-R" w:hAnsi="BIZ UD明朝 Medium" w:hint="eastAsia"/>
          <w:sz w:val="24"/>
          <w:szCs w:val="24"/>
        </w:rPr>
        <w:t>支援を行うとともに、</w:t>
      </w:r>
      <w:r w:rsidR="00BA14E7" w:rsidRPr="001D04D4">
        <w:rPr>
          <w:rFonts w:ascii="UD デジタル 教科書体 NK-R" w:eastAsia="UD デジタル 教科書体 NK-R" w:hAnsi="BIZ UD明朝 Medium" w:hint="eastAsia"/>
          <w:sz w:val="24"/>
          <w:szCs w:val="24"/>
        </w:rPr>
        <w:t>就労継続支援Ｂ型等の福祉的就労の工賃</w:t>
      </w:r>
      <w:r w:rsidR="00AE7B92" w:rsidRPr="001D04D4">
        <w:rPr>
          <w:rFonts w:ascii="UD デジタル 教科書体 NK-R" w:eastAsia="UD デジタル 教科書体 NK-R" w:hAnsi="BIZ UD明朝 Medium" w:hint="eastAsia"/>
          <w:sz w:val="24"/>
          <w:szCs w:val="24"/>
        </w:rPr>
        <w:t>水準の向上を図ります。</w:t>
      </w:r>
    </w:p>
    <w:p w14:paraId="149D1686" w14:textId="7F9B7C5B" w:rsidR="00126FFF" w:rsidRPr="001D04D4" w:rsidRDefault="00126FFF" w:rsidP="00DE61DD">
      <w:pPr>
        <w:ind w:firstLineChars="100" w:firstLine="249"/>
        <w:rPr>
          <w:rFonts w:ascii="UD デジタル 教科書体 NK-R" w:eastAsia="UD デジタル 教科書体 NK-R" w:hAnsi="BIZ UD明朝 Medium"/>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168FB" w:rsidRPr="001D04D4" w14:paraId="764D832B" w14:textId="77777777" w:rsidTr="00BA66CE">
        <w:tc>
          <w:tcPr>
            <w:tcW w:w="9854" w:type="dxa"/>
            <w:gridSpan w:val="2"/>
          </w:tcPr>
          <w:p w14:paraId="71B98C6F" w14:textId="60AB4AC4" w:rsidR="006168FB" w:rsidRPr="001D04D4" w:rsidRDefault="0068224D" w:rsidP="00FF45E0">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BA66CE" w:rsidRPr="001D04D4">
              <w:rPr>
                <w:rFonts w:ascii="UD デジタル 教科書体 NK-R" w:eastAsia="UD デジタル 教科書体 NK-R" w:hAnsi="BIZ UD明朝 Medium" w:hint="eastAsia"/>
                <w:sz w:val="24"/>
                <w:szCs w:val="24"/>
              </w:rPr>
              <w:t>各論</w:t>
            </w:r>
            <w:r w:rsidR="006168FB" w:rsidRPr="001D04D4">
              <w:rPr>
                <w:rFonts w:ascii="UD デジタル 教科書体 NK-R" w:eastAsia="UD デジタル 教科書体 NK-R" w:hAnsi="BIZ UD明朝 Medium" w:hint="eastAsia"/>
                <w:sz w:val="24"/>
                <w:szCs w:val="24"/>
              </w:rPr>
              <w:t xml:space="preserve">　該当する課題</w:t>
            </w:r>
            <w:r w:rsidR="00BA66CE" w:rsidRPr="001D04D4">
              <w:rPr>
                <w:rFonts w:ascii="UD デジタル 教科書体 NK-R" w:eastAsia="UD デジタル 教科書体 NK-R" w:hAnsi="BIZ UD明朝 Medium" w:hint="eastAsia"/>
                <w:sz w:val="24"/>
                <w:szCs w:val="24"/>
              </w:rPr>
              <w:t>【●ページ】</w:t>
            </w:r>
          </w:p>
        </w:tc>
      </w:tr>
      <w:tr w:rsidR="00273961" w:rsidRPr="001D04D4" w14:paraId="0893E293" w14:textId="77777777" w:rsidTr="0044103B">
        <w:trPr>
          <w:trHeight w:val="2029"/>
        </w:trPr>
        <w:tc>
          <w:tcPr>
            <w:tcW w:w="4927" w:type="dxa"/>
          </w:tcPr>
          <w:p w14:paraId="509B5F65" w14:textId="77777777" w:rsidR="00A86416" w:rsidRDefault="001B4757" w:rsidP="00A86416">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２－４</w:t>
            </w:r>
            <w:r w:rsidR="00273961" w:rsidRPr="001D04D4">
              <w:rPr>
                <w:rFonts w:ascii="UD デジタル 教科書体 NK-R" w:eastAsia="UD デジタル 教科書体 NK-R" w:hAnsi="BIZ UD明朝 Medium" w:hint="eastAsia"/>
                <w:sz w:val="24"/>
                <w:szCs w:val="24"/>
              </w:rPr>
              <w:t xml:space="preserve">　教育、文化芸術活動・スポーツ、</w:t>
            </w:r>
          </w:p>
          <w:p w14:paraId="24BB85BE" w14:textId="385CF25A" w:rsidR="00273961" w:rsidRPr="001D04D4" w:rsidRDefault="0063121C" w:rsidP="00A86416">
            <w:pPr>
              <w:ind w:firstLineChars="250" w:firstLine="623"/>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国際交流</w:t>
            </w:r>
            <w:r w:rsidR="00B802AD">
              <w:rPr>
                <w:rFonts w:ascii="UD デジタル 教科書体 NK-R" w:eastAsia="UD デジタル 教科書体 NK-R" w:hAnsi="BIZ UD明朝 Medium" w:hint="eastAsia"/>
                <w:sz w:val="24"/>
                <w:szCs w:val="24"/>
              </w:rPr>
              <w:t>の振興</w:t>
            </w:r>
          </w:p>
          <w:p w14:paraId="69D49D7A"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（１）インクルーシブ教育システムの推進</w:t>
            </w:r>
          </w:p>
          <w:p w14:paraId="1CAA496F"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（２）教育環境の整備</w:t>
            </w:r>
          </w:p>
          <w:p w14:paraId="4BCFE151"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（３）文化芸術活動、スポーツ等の振興</w:t>
            </w:r>
          </w:p>
          <w:p w14:paraId="16AE0AC6" w14:textId="062899CB" w:rsidR="00B91DD3"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（４）障害のある人などの国際交流の推進</w:t>
            </w:r>
          </w:p>
        </w:tc>
        <w:tc>
          <w:tcPr>
            <w:tcW w:w="4927" w:type="dxa"/>
          </w:tcPr>
          <w:p w14:paraId="671CD525" w14:textId="19C3A128" w:rsidR="00273961" w:rsidRPr="001D04D4" w:rsidRDefault="001B4757" w:rsidP="00493451">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２－５</w:t>
            </w:r>
            <w:r w:rsidR="006168FB" w:rsidRPr="001D04D4">
              <w:rPr>
                <w:rFonts w:ascii="UD デジタル 教科書体 NK-R" w:eastAsia="UD デジタル 教科書体 NK-R" w:hAnsi="BIZ UD明朝 Medium" w:hint="eastAsia"/>
                <w:sz w:val="24"/>
                <w:szCs w:val="24"/>
              </w:rPr>
              <w:t xml:space="preserve">　雇用・就業、経済的自立の支援</w:t>
            </w:r>
            <w:r w:rsidR="00B802AD">
              <w:rPr>
                <w:rFonts w:ascii="UD デジタル 教科書体 NK-R" w:eastAsia="UD デジタル 教科書体 NK-R" w:hAnsi="BIZ UD明朝 Medium" w:hint="eastAsia"/>
                <w:sz w:val="24"/>
                <w:szCs w:val="24"/>
              </w:rPr>
              <w:t>の推進</w:t>
            </w:r>
          </w:p>
          <w:p w14:paraId="5829CB13"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（１）障害のある人の雇用促進</w:t>
            </w:r>
          </w:p>
          <w:p w14:paraId="5660818D"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（２）総合的な就労支援</w:t>
            </w:r>
          </w:p>
          <w:p w14:paraId="4F56DC68" w14:textId="77777777"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（３）福祉的就労の充実</w:t>
            </w:r>
          </w:p>
          <w:p w14:paraId="2DE0150A" w14:textId="525267FC" w:rsidR="006168FB" w:rsidRPr="001D04D4" w:rsidRDefault="006168FB" w:rsidP="006168FB">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（４）経済的自立の支援</w:t>
            </w:r>
          </w:p>
        </w:tc>
      </w:tr>
    </w:tbl>
    <w:p w14:paraId="0BC51CC9" w14:textId="603E8B84" w:rsidR="00CF112C" w:rsidRPr="001D04D4" w:rsidRDefault="00CF112C" w:rsidP="008204CE">
      <w:pPr>
        <w:rPr>
          <w:rFonts w:ascii="UD デジタル 教科書体 NK-R" w:eastAsia="UD デジタル 教科書体 NK-R" w:hAnsi="BIZ UD明朝 Medium"/>
          <w:sz w:val="24"/>
          <w:szCs w:val="24"/>
          <w:bdr w:val="single" w:sz="4" w:space="0" w:color="auto"/>
        </w:rPr>
      </w:pPr>
    </w:p>
    <w:p w14:paraId="5A7B408F" w14:textId="68B1F4F4" w:rsidR="00CF112C" w:rsidRPr="001D04D4" w:rsidRDefault="00CF112C">
      <w:pPr>
        <w:widowControl/>
        <w:jc w:val="left"/>
        <w:rPr>
          <w:rFonts w:ascii="UD デジタル 教科書体 NK-R" w:eastAsia="UD デジタル 教科書体 NK-R" w:hAnsi="BIZ UD明朝 Medium"/>
          <w:sz w:val="24"/>
          <w:szCs w:val="24"/>
          <w:bdr w:val="single" w:sz="4" w:space="0" w:color="auto"/>
        </w:rPr>
      </w:pPr>
      <w:r w:rsidRPr="001D04D4">
        <w:rPr>
          <w:rFonts w:ascii="UD デジタル 教科書体 NK-R" w:eastAsia="UD デジタル 教科書体 NK-R" w:hAnsi="BIZ UD明朝 Medium" w:hint="eastAsia"/>
          <w:sz w:val="24"/>
          <w:szCs w:val="24"/>
          <w:bdr w:val="single" w:sz="4" w:space="0" w:color="auto"/>
        </w:rPr>
        <w:br w:type="page"/>
      </w:r>
    </w:p>
    <w:p w14:paraId="07ACE9CD" w14:textId="514C1CB9" w:rsidR="007F530F" w:rsidRPr="001D04D4" w:rsidRDefault="00041CC1" w:rsidP="008E4364">
      <w:pPr>
        <w:jc w:val="center"/>
        <w:rPr>
          <w:rFonts w:ascii="UD デジタル 教科書体 NK-R" w:eastAsia="UD デジタル 教科書体 NK-R" w:hAnsi="BIZ UD明朝 Medium"/>
          <w:b/>
          <w:sz w:val="28"/>
          <w:szCs w:val="28"/>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299264" behindDoc="0" locked="0" layoutInCell="1" allowOverlap="1" wp14:anchorId="46F0085E" wp14:editId="637EC6CC">
                <wp:simplePos x="0" y="0"/>
                <wp:positionH relativeFrom="column">
                  <wp:posOffset>2305050</wp:posOffset>
                </wp:positionH>
                <wp:positionV relativeFrom="paragraph">
                  <wp:posOffset>447878</wp:posOffset>
                </wp:positionV>
                <wp:extent cx="1570355" cy="492760"/>
                <wp:effectExtent l="0" t="0" r="10795" b="17145"/>
                <wp:wrapNone/>
                <wp:docPr id="28" name="楕円 28"/>
                <wp:cNvGraphicFramePr/>
                <a:graphic xmlns:a="http://schemas.openxmlformats.org/drawingml/2006/main">
                  <a:graphicData uri="http://schemas.microsoft.com/office/word/2010/wordprocessingShape">
                    <wps:wsp>
                      <wps:cNvSpPr/>
                      <wps:spPr>
                        <a:xfrm>
                          <a:off x="0" y="0"/>
                          <a:ext cx="1570355" cy="492760"/>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C5959" w14:textId="77777777" w:rsidR="0036299E" w:rsidRPr="005F66EB" w:rsidRDefault="0036299E" w:rsidP="00DE581C">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0085E" id="楕円 28" o:spid="_x0000_s1064" style="position:absolute;left:0;text-align:left;margin-left:181.5pt;margin-top:35.25pt;width:123.65pt;height:38.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" fillcolor="#e36c0a [2409]" strokecolor="#974706 [1609]" strokeweight="1pt">
                <v:textbox>
                  <w:txbxContent>
                    <w:p w14:paraId="108C5959" w14:textId="77777777" w:rsidR="0036299E" w:rsidRPr="005F66EB" w:rsidRDefault="0036299E" w:rsidP="00DE581C">
                      <w:pPr>
                        <w:jc w:val="center"/>
                        <w:rPr>
                          <w:rFonts w:ascii="BIZ UD明朝 Medium" w:eastAsia="BIZ UD明朝 Medium" w:hAnsi="BIZ UD明朝 Medium"/>
                          <w:sz w:val="28"/>
                        </w:rPr>
                      </w:pPr>
                      <w:r w:rsidRPr="005F66EB">
                        <w:rPr>
                          <w:rFonts w:ascii="BIZ UD明朝 Medium" w:eastAsia="BIZ UD明朝 Medium" w:hAnsi="BIZ UD明朝 Medium" w:hint="eastAsia"/>
                          <w:sz w:val="28"/>
                        </w:rPr>
                        <w:t>背景</w:t>
                      </w:r>
                    </w:p>
                  </w:txbxContent>
                </v:textbox>
              </v:oval>
            </w:pict>
          </mc:Fallback>
        </mc:AlternateContent>
      </w:r>
      <w:r w:rsidR="00EF67CD" w:rsidRPr="001D04D4">
        <w:rPr>
          <w:rFonts w:ascii="UD デジタル 教科書体 NK-R" w:eastAsia="UD デジタル 教科書体 NK-R" w:hAnsi="BIZ UD明朝 Medium" w:hint="eastAsia"/>
          <w:noProof/>
          <w:sz w:val="24"/>
          <w:szCs w:val="24"/>
        </w:rPr>
        <mc:AlternateContent>
          <mc:Choice Requires="wps">
            <w:drawing>
              <wp:anchor distT="0" distB="0" distL="114300" distR="114300" simplePos="0" relativeHeight="251653120" behindDoc="0" locked="0" layoutInCell="1" allowOverlap="1" wp14:anchorId="5842B0FC" wp14:editId="2DB7FC5E">
                <wp:simplePos x="0" y="0"/>
                <wp:positionH relativeFrom="column">
                  <wp:posOffset>-1354</wp:posOffset>
                </wp:positionH>
                <wp:positionV relativeFrom="paragraph">
                  <wp:posOffset>27664</wp:posOffset>
                </wp:positionV>
                <wp:extent cx="6261100" cy="345057"/>
                <wp:effectExtent l="19050" t="19050" r="25400" b="17145"/>
                <wp:wrapNone/>
                <wp:docPr id="26"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345057"/>
                        </a:xfrm>
                        <a:prstGeom prst="roundRect">
                          <a:avLst>
                            <a:gd name="adj" fmla="val 16667"/>
                          </a:avLst>
                        </a:pr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D2D7CBD" w14:textId="56A3F2CD"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目標４　安心して暮らせる生活環境の整備</w:t>
                            </w:r>
                          </w:p>
                          <w:p w14:paraId="4149AF91" w14:textId="77777777" w:rsidR="0036299E" w:rsidRPr="00A62580" w:rsidRDefault="0036299E" w:rsidP="00041CC1">
                            <w:pPr>
                              <w:spacing w:line="0" w:lineRule="atLeast"/>
                              <w:jc w:val="cente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2B0FC" id="_x0000_s1065" style="position:absolute;left:0;text-align:left;margin-left:-.1pt;margin-top:2.2pt;width:493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" filled="f" strokeweight="2.25pt">
                <v:stroke dashstyle="1 1" endcap="round"/>
                <v:textbox inset="5.85pt,.7pt,5.85pt,.7pt">
                  <w:txbxContent>
                    <w:p w14:paraId="3D2D7CBD" w14:textId="56A3F2CD" w:rsidR="0036299E" w:rsidRPr="001D04D4" w:rsidRDefault="0036299E" w:rsidP="00041CC1">
                      <w:pPr>
                        <w:spacing w:line="0" w:lineRule="atLeast"/>
                        <w:jc w:val="center"/>
                        <w:rPr>
                          <w:rFonts w:ascii="UD デジタル 教科書体 NK-R" w:eastAsia="UD デジタル 教科書体 NK-R" w:hAnsi="BIZ UD明朝 Medium"/>
                          <w:b/>
                          <w:sz w:val="28"/>
                          <w:szCs w:val="28"/>
                        </w:rPr>
                      </w:pPr>
                      <w:r>
                        <w:rPr>
                          <w:rFonts w:ascii="UD デジタル 教科書体 NK-R" w:eastAsia="UD デジタル 教科書体 NK-R" w:hAnsi="BIZ UD明朝 Medium" w:hint="eastAsia"/>
                          <w:b/>
                          <w:sz w:val="28"/>
                          <w:szCs w:val="28"/>
                        </w:rPr>
                        <w:t>基本</w:t>
                      </w:r>
                      <w:r w:rsidRPr="001D04D4">
                        <w:rPr>
                          <w:rFonts w:ascii="UD デジタル 教科書体 NK-R" w:eastAsia="UD デジタル 教科書体 NK-R" w:hAnsi="BIZ UD明朝 Medium" w:hint="eastAsia"/>
                          <w:b/>
                          <w:sz w:val="28"/>
                          <w:szCs w:val="28"/>
                        </w:rPr>
                        <w:t>目標４　安心して暮らせる生活環境の整備</w:t>
                      </w:r>
                    </w:p>
                    <w:p w14:paraId="4149AF91" w14:textId="77777777" w:rsidR="0036299E" w:rsidRPr="00A62580" w:rsidRDefault="0036299E" w:rsidP="00041CC1">
                      <w:pPr>
                        <w:spacing w:line="0" w:lineRule="atLeast"/>
                        <w:jc w:val="center"/>
                      </w:pPr>
                    </w:p>
                  </w:txbxContent>
                </v:textbox>
              </v:roundrect>
            </w:pict>
          </mc:Fallback>
        </mc:AlternateContent>
      </w:r>
    </w:p>
    <w:p w14:paraId="5CE9582B" w14:textId="7E244A87" w:rsidR="007F530F" w:rsidRPr="001D04D4" w:rsidRDefault="007F530F" w:rsidP="00221502">
      <w:pPr>
        <w:rPr>
          <w:rFonts w:ascii="UD デジタル 教科書体 NK-R" w:eastAsia="UD デジタル 教科書体 NK-R" w:hAnsi="BIZ UD明朝 Medium"/>
          <w:sz w:val="24"/>
          <w:szCs w:val="24"/>
        </w:rPr>
      </w:pPr>
    </w:p>
    <w:p w14:paraId="492BD1D8" w14:textId="21741BA5" w:rsidR="00ED1E43" w:rsidRDefault="00ED1E43" w:rsidP="00221502">
      <w:pPr>
        <w:rPr>
          <w:rFonts w:ascii="UD デジタル 教科書体 NK-R" w:eastAsia="UD デジタル 教科書体 NK-R" w:hAnsi="BIZ UD明朝 Medium"/>
          <w:sz w:val="24"/>
          <w:szCs w:val="24"/>
        </w:rPr>
      </w:pPr>
    </w:p>
    <w:p w14:paraId="5CC66089" w14:textId="29528682" w:rsidR="00DE581C" w:rsidRPr="001D04D4" w:rsidRDefault="00DE581C" w:rsidP="00DE581C">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意識調査では、「緊急に避難しなければならなくなった時に、不安に感じること」として、「自分だけでは動けない」、</w:t>
      </w:r>
      <w:r w:rsidR="00D220A8">
        <w:rPr>
          <w:rFonts w:ascii="UD デジタル 教科書体 NK-R" w:eastAsia="UD デジタル 教科書体 NK-R" w:hAnsi="BIZ UD明朝 Medium" w:hint="eastAsia"/>
          <w:sz w:val="24"/>
          <w:szCs w:val="24"/>
        </w:rPr>
        <w:t>「</w:t>
      </w:r>
      <w:r w:rsidR="00D220A8" w:rsidRPr="00D220A8">
        <w:rPr>
          <w:rFonts w:ascii="UD デジタル 教科書体 NK-R" w:eastAsia="UD デジタル 教科書体 NK-R" w:hAnsi="BIZ UD明朝 Medium" w:hint="eastAsia"/>
          <w:sz w:val="24"/>
          <w:szCs w:val="24"/>
        </w:rPr>
        <w:t>避難の場所が分からない</w:t>
      </w:r>
      <w:r w:rsidR="00D220A8">
        <w:rPr>
          <w:rFonts w:ascii="UD デジタル 教科書体 NK-R" w:eastAsia="UD デジタル 教科書体 NK-R" w:hAnsi="BIZ UD明朝 Medium" w:hint="eastAsia"/>
          <w:sz w:val="24"/>
          <w:szCs w:val="24"/>
        </w:rPr>
        <w:t>」、</w:t>
      </w:r>
      <w:r w:rsidRPr="001D04D4">
        <w:rPr>
          <w:rFonts w:ascii="UD デジタル 教科書体 NK-R" w:eastAsia="UD デジタル 教科書体 NK-R" w:hAnsi="BIZ UD明朝 Medium" w:hint="eastAsia"/>
          <w:sz w:val="24"/>
          <w:szCs w:val="24"/>
        </w:rPr>
        <w:t>「家族との連絡方法」、「水や食事の確保」、「トイレや入浴設備」と多様な回答が見られました。</w:t>
      </w:r>
    </w:p>
    <w:p w14:paraId="7ECD8DC5" w14:textId="77777777" w:rsidR="00DE581C" w:rsidRPr="001D04D4" w:rsidRDefault="00DE581C" w:rsidP="002E309F">
      <w:pPr>
        <w:spacing w:line="0" w:lineRule="atLeast"/>
        <w:ind w:firstLineChars="100" w:firstLine="249"/>
        <w:rPr>
          <w:rFonts w:ascii="UD デジタル 教科書体 NK-R" w:eastAsia="UD デジタル 教科書体 NK-R" w:hAnsi="BIZ UD明朝 Medium"/>
          <w:sz w:val="24"/>
          <w:szCs w:val="24"/>
        </w:rPr>
      </w:pPr>
    </w:p>
    <w:p w14:paraId="7D4DA549" w14:textId="0EE28E9A" w:rsidR="00350211" w:rsidRPr="001D04D4" w:rsidRDefault="004504D8" w:rsidP="00D81DD4">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【本市の実施した意識調査結果】</w:t>
      </w:r>
    </w:p>
    <w:p w14:paraId="1F7202B4" w14:textId="5C313562" w:rsidR="005D2D59" w:rsidRPr="001D04D4" w:rsidRDefault="005D2D59" w:rsidP="00F178DE">
      <w:pPr>
        <w:jc w:val="cente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w:t>
      </w:r>
      <w:r w:rsidR="00F178DE" w:rsidRPr="001D04D4">
        <w:rPr>
          <w:rFonts w:ascii="UD デジタル 教科書体 NK-R" w:eastAsia="UD デジタル 教科書体 NK-R" w:hAnsi="BIZ UD明朝 Medium" w:hint="eastAsia"/>
          <w:sz w:val="24"/>
          <w:szCs w:val="24"/>
        </w:rPr>
        <w:t>緊急に避難しなければならなくなった時に、不安に感じること</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681"/>
        <w:gridCol w:w="1453"/>
        <w:gridCol w:w="1453"/>
        <w:gridCol w:w="1453"/>
        <w:gridCol w:w="1453"/>
      </w:tblGrid>
      <w:tr w:rsidR="0044103B" w:rsidRPr="001D04D4" w14:paraId="1F5F96E5" w14:textId="4CCE817F" w:rsidTr="00451C32">
        <w:trPr>
          <w:trHeight w:val="340"/>
          <w:jc w:val="center"/>
        </w:trPr>
        <w:tc>
          <w:tcPr>
            <w:tcW w:w="3681" w:type="dxa"/>
            <w:shd w:val="clear" w:color="000000" w:fill="D9D9D9"/>
            <w:noWrap/>
            <w:vAlign w:val="center"/>
            <w:hideMark/>
          </w:tcPr>
          <w:p w14:paraId="60740F2A"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sz w:val="20"/>
                <w:szCs w:val="20"/>
              </w:rPr>
            </w:pPr>
            <w:r w:rsidRPr="001D04D4">
              <w:rPr>
                <w:rFonts w:ascii="UD デジタル 教科書体 NK-R" w:eastAsia="UD デジタル 教科書体 NK-R" w:hAnsi="BIZ UD明朝 Medium" w:cs="ＭＳ Ｐゴシック" w:hint="eastAsia"/>
                <w:color w:val="000000"/>
                <w:spacing w:val="0"/>
                <w:kern w:val="0"/>
                <w:sz w:val="20"/>
                <w:szCs w:val="20"/>
              </w:rPr>
              <w:t xml:space="preserve">　</w:t>
            </w:r>
          </w:p>
        </w:tc>
        <w:tc>
          <w:tcPr>
            <w:tcW w:w="1453" w:type="dxa"/>
            <w:shd w:val="clear" w:color="000000" w:fill="D9D9D9"/>
            <w:noWrap/>
            <w:vAlign w:val="center"/>
            <w:hideMark/>
          </w:tcPr>
          <w:p w14:paraId="5F76ADD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身体</w:t>
            </w:r>
          </w:p>
        </w:tc>
        <w:tc>
          <w:tcPr>
            <w:tcW w:w="1453" w:type="dxa"/>
            <w:shd w:val="clear" w:color="000000" w:fill="D9D9D9"/>
            <w:noWrap/>
            <w:vAlign w:val="center"/>
            <w:hideMark/>
          </w:tcPr>
          <w:p w14:paraId="66F7633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知的</w:t>
            </w:r>
          </w:p>
        </w:tc>
        <w:tc>
          <w:tcPr>
            <w:tcW w:w="1453" w:type="dxa"/>
            <w:shd w:val="clear" w:color="000000" w:fill="D9D9D9"/>
            <w:noWrap/>
            <w:vAlign w:val="center"/>
            <w:hideMark/>
          </w:tcPr>
          <w:p w14:paraId="3BA761C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精神</w:t>
            </w:r>
          </w:p>
        </w:tc>
        <w:tc>
          <w:tcPr>
            <w:tcW w:w="1453" w:type="dxa"/>
            <w:shd w:val="clear" w:color="000000" w:fill="D9D9D9"/>
            <w:vAlign w:val="center"/>
          </w:tcPr>
          <w:p w14:paraId="294ACAAB" w14:textId="0C6609DC" w:rsidR="0044103B" w:rsidRPr="0044103B"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44103B">
              <w:rPr>
                <w:rFonts w:ascii="UD デジタル 教科書体 NK-R" w:eastAsia="UD デジタル 教科書体 NK-R" w:hAnsi="BIZ UD明朝 Medium" w:hint="eastAsia"/>
                <w:color w:val="000000"/>
              </w:rPr>
              <w:t>施設</w:t>
            </w:r>
          </w:p>
        </w:tc>
      </w:tr>
      <w:tr w:rsidR="0044103B" w:rsidRPr="001D04D4" w14:paraId="08E2D585" w14:textId="354DBA51" w:rsidTr="00D220A8">
        <w:trPr>
          <w:trHeight w:val="374"/>
          <w:jc w:val="center"/>
        </w:trPr>
        <w:tc>
          <w:tcPr>
            <w:tcW w:w="3681" w:type="dxa"/>
            <w:shd w:val="clear" w:color="000000" w:fill="D9D9D9"/>
            <w:noWrap/>
            <w:vAlign w:val="center"/>
            <w:hideMark/>
          </w:tcPr>
          <w:p w14:paraId="312C831E" w14:textId="77777777" w:rsidR="0044103B" w:rsidRPr="00104C72"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自分だけでは動けない</w:t>
            </w:r>
          </w:p>
        </w:tc>
        <w:tc>
          <w:tcPr>
            <w:tcW w:w="1453" w:type="dxa"/>
            <w:noWrap/>
            <w:vAlign w:val="center"/>
            <w:hideMark/>
          </w:tcPr>
          <w:p w14:paraId="13AEEB05"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34.1%</w:t>
            </w:r>
          </w:p>
        </w:tc>
        <w:tc>
          <w:tcPr>
            <w:tcW w:w="1453" w:type="dxa"/>
            <w:shd w:val="clear" w:color="000000" w:fill="D9D9D9"/>
            <w:noWrap/>
            <w:vAlign w:val="center"/>
            <w:hideMark/>
          </w:tcPr>
          <w:p w14:paraId="387ADF7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58.9%</w:t>
            </w:r>
          </w:p>
        </w:tc>
        <w:tc>
          <w:tcPr>
            <w:tcW w:w="1453" w:type="dxa"/>
            <w:noWrap/>
            <w:vAlign w:val="center"/>
            <w:hideMark/>
          </w:tcPr>
          <w:p w14:paraId="5CDC4228"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23.2%</w:t>
            </w:r>
          </w:p>
        </w:tc>
        <w:tc>
          <w:tcPr>
            <w:tcW w:w="1453" w:type="dxa"/>
            <w:shd w:val="clear" w:color="auto" w:fill="D9D9D9" w:themeFill="background1" w:themeFillShade="D9"/>
            <w:vAlign w:val="center"/>
          </w:tcPr>
          <w:p w14:paraId="01F1981C" w14:textId="4194F083"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color w:val="000000"/>
                <w:spacing w:val="0"/>
                <w:kern w:val="0"/>
              </w:rPr>
            </w:pPr>
            <w:r w:rsidRPr="00104C72">
              <w:rPr>
                <w:rFonts w:ascii="UD デジタル 教科書体 NK-R" w:eastAsia="UD デジタル 教科書体 NK-R" w:hAnsi="BIZ UD明朝 Medium" w:hint="eastAsia"/>
                <w:b/>
                <w:color w:val="000000"/>
                <w:spacing w:val="0"/>
                <w:kern w:val="0"/>
                <w14:textOutline w14:w="9525" w14:cap="rnd" w14:cmpd="sng" w14:algn="ctr">
                  <w14:solidFill>
                    <w14:schemeClr w14:val="tx1"/>
                  </w14:solidFill>
                  <w14:prstDash w14:val="solid"/>
                  <w14:bevel/>
                </w14:textOutline>
              </w:rPr>
              <w:t>64.2%</w:t>
            </w:r>
          </w:p>
        </w:tc>
      </w:tr>
      <w:tr w:rsidR="0044103B" w:rsidRPr="001D04D4" w14:paraId="27E8B12D" w14:textId="2C65261E" w:rsidTr="00D220A8">
        <w:trPr>
          <w:trHeight w:val="374"/>
          <w:jc w:val="center"/>
        </w:trPr>
        <w:tc>
          <w:tcPr>
            <w:tcW w:w="3681" w:type="dxa"/>
            <w:shd w:val="clear" w:color="000000" w:fill="D9D9D9"/>
            <w:noWrap/>
            <w:vAlign w:val="center"/>
            <w:hideMark/>
          </w:tcPr>
          <w:p w14:paraId="012612C2"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頼れる人がそばにいない</w:t>
            </w:r>
          </w:p>
        </w:tc>
        <w:tc>
          <w:tcPr>
            <w:tcW w:w="1453" w:type="dxa"/>
            <w:noWrap/>
            <w:vAlign w:val="center"/>
            <w:hideMark/>
          </w:tcPr>
          <w:p w14:paraId="2CAA3BD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10.8%</w:t>
            </w:r>
          </w:p>
        </w:tc>
        <w:tc>
          <w:tcPr>
            <w:tcW w:w="1453" w:type="dxa"/>
            <w:noWrap/>
            <w:vAlign w:val="center"/>
            <w:hideMark/>
          </w:tcPr>
          <w:p w14:paraId="19C7B7F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16.8%</w:t>
            </w:r>
          </w:p>
        </w:tc>
        <w:tc>
          <w:tcPr>
            <w:tcW w:w="1453" w:type="dxa"/>
            <w:noWrap/>
            <w:vAlign w:val="center"/>
            <w:hideMark/>
          </w:tcPr>
          <w:p w14:paraId="1DE9A842"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19.1%</w:t>
            </w:r>
          </w:p>
        </w:tc>
        <w:tc>
          <w:tcPr>
            <w:tcW w:w="1453" w:type="dxa"/>
            <w:vAlign w:val="center"/>
          </w:tcPr>
          <w:p w14:paraId="3F740C5E" w14:textId="09DB9A89"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6.3%</w:t>
            </w:r>
          </w:p>
        </w:tc>
      </w:tr>
      <w:tr w:rsidR="0044103B" w:rsidRPr="001D04D4" w14:paraId="5C2192C5" w14:textId="620B36DB" w:rsidTr="00D220A8">
        <w:trPr>
          <w:trHeight w:val="374"/>
          <w:jc w:val="center"/>
        </w:trPr>
        <w:tc>
          <w:tcPr>
            <w:tcW w:w="3681" w:type="dxa"/>
            <w:shd w:val="clear" w:color="000000" w:fill="D9D9D9"/>
            <w:noWrap/>
            <w:vAlign w:val="center"/>
            <w:hideMark/>
          </w:tcPr>
          <w:p w14:paraId="24E1C83B" w14:textId="77777777" w:rsidR="0044103B" w:rsidRPr="00104C72"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cs="ＭＳ Ｐゴシック" w:hint="eastAsia"/>
                <w:color w:val="000000"/>
                <w:spacing w:val="0"/>
                <w:kern w:val="0"/>
                <w14:textOutline w14:w="9525" w14:cap="rnd" w14:cmpd="sng" w14:algn="ctr">
                  <w14:solidFill>
                    <w14:schemeClr w14:val="tx1"/>
                  </w14:solidFill>
                  <w14:prstDash w14:val="solid"/>
                  <w14:bevel/>
                </w14:textOutline>
              </w:rPr>
              <w:t>避難の場所が分からない</w:t>
            </w:r>
          </w:p>
        </w:tc>
        <w:tc>
          <w:tcPr>
            <w:tcW w:w="1453" w:type="dxa"/>
            <w:noWrap/>
            <w:vAlign w:val="center"/>
            <w:hideMark/>
          </w:tcPr>
          <w:p w14:paraId="04CB3619"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10.5%</w:t>
            </w:r>
          </w:p>
        </w:tc>
        <w:tc>
          <w:tcPr>
            <w:tcW w:w="1453" w:type="dxa"/>
            <w:noWrap/>
            <w:vAlign w:val="center"/>
            <w:hideMark/>
          </w:tcPr>
          <w:p w14:paraId="02E710D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35.0%</w:t>
            </w:r>
          </w:p>
        </w:tc>
        <w:tc>
          <w:tcPr>
            <w:tcW w:w="1453" w:type="dxa"/>
            <w:noWrap/>
            <w:vAlign w:val="center"/>
            <w:hideMark/>
          </w:tcPr>
          <w:p w14:paraId="757D1F2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21.0%</w:t>
            </w:r>
          </w:p>
        </w:tc>
        <w:tc>
          <w:tcPr>
            <w:tcW w:w="1453" w:type="dxa"/>
            <w:shd w:val="clear" w:color="auto" w:fill="D9D9D9" w:themeFill="background1" w:themeFillShade="D9"/>
            <w:vAlign w:val="center"/>
          </w:tcPr>
          <w:p w14:paraId="63445F0D" w14:textId="48C439C2"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color w:val="000000"/>
                <w:spacing w:val="0"/>
                <w:kern w:val="0"/>
              </w:rPr>
            </w:pPr>
            <w:r w:rsidRPr="00104C72">
              <w:rPr>
                <w:rFonts w:ascii="UD デジタル 教科書体 NK-R" w:eastAsia="UD デジタル 教科書体 NK-R" w:hAnsi="BIZ UD明朝 Medium" w:hint="eastAsia"/>
                <w:b/>
                <w:color w:val="000000"/>
                <w:spacing w:val="0"/>
                <w:kern w:val="0"/>
                <w14:textOutline w14:w="9525" w14:cap="rnd" w14:cmpd="sng" w14:algn="ctr">
                  <w14:solidFill>
                    <w14:schemeClr w14:val="tx1"/>
                  </w14:solidFill>
                  <w14:prstDash w14:val="solid"/>
                  <w14:bevel/>
                </w14:textOutline>
              </w:rPr>
              <w:t>38.9%</w:t>
            </w:r>
          </w:p>
        </w:tc>
      </w:tr>
      <w:tr w:rsidR="0044103B" w:rsidRPr="001D04D4" w14:paraId="506A3955" w14:textId="50FF5A5A" w:rsidTr="00D220A8">
        <w:trPr>
          <w:trHeight w:val="374"/>
          <w:jc w:val="center"/>
        </w:trPr>
        <w:tc>
          <w:tcPr>
            <w:tcW w:w="3681" w:type="dxa"/>
            <w:shd w:val="clear" w:color="000000" w:fill="D9D9D9"/>
            <w:noWrap/>
            <w:vAlign w:val="center"/>
            <w:hideMark/>
          </w:tcPr>
          <w:p w14:paraId="0F087626"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避難場所までの行き方が分からない</w:t>
            </w:r>
          </w:p>
        </w:tc>
        <w:tc>
          <w:tcPr>
            <w:tcW w:w="1453" w:type="dxa"/>
            <w:noWrap/>
            <w:vAlign w:val="center"/>
            <w:hideMark/>
          </w:tcPr>
          <w:p w14:paraId="52A93678"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5.3%</w:t>
            </w:r>
          </w:p>
        </w:tc>
        <w:tc>
          <w:tcPr>
            <w:tcW w:w="1453" w:type="dxa"/>
            <w:noWrap/>
            <w:vAlign w:val="center"/>
            <w:hideMark/>
          </w:tcPr>
          <w:p w14:paraId="409B68F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25.4%</w:t>
            </w:r>
          </w:p>
        </w:tc>
        <w:tc>
          <w:tcPr>
            <w:tcW w:w="1453" w:type="dxa"/>
            <w:noWrap/>
            <w:vAlign w:val="center"/>
            <w:hideMark/>
          </w:tcPr>
          <w:p w14:paraId="2515CD1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12.7%</w:t>
            </w:r>
          </w:p>
        </w:tc>
        <w:tc>
          <w:tcPr>
            <w:tcW w:w="1453" w:type="dxa"/>
            <w:vAlign w:val="center"/>
          </w:tcPr>
          <w:p w14:paraId="6F3A065C" w14:textId="2AE8A5F6"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28.4%</w:t>
            </w:r>
          </w:p>
        </w:tc>
      </w:tr>
      <w:tr w:rsidR="0044103B" w:rsidRPr="001D04D4" w14:paraId="113D5548" w14:textId="2012E532" w:rsidTr="00D220A8">
        <w:trPr>
          <w:trHeight w:val="374"/>
          <w:jc w:val="center"/>
        </w:trPr>
        <w:tc>
          <w:tcPr>
            <w:tcW w:w="3681" w:type="dxa"/>
            <w:shd w:val="clear" w:color="000000" w:fill="D9D9D9"/>
            <w:noWrap/>
            <w:vAlign w:val="center"/>
            <w:hideMark/>
          </w:tcPr>
          <w:p w14:paraId="16265862"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避難場所までの移動手段の確保</w:t>
            </w:r>
          </w:p>
        </w:tc>
        <w:tc>
          <w:tcPr>
            <w:tcW w:w="1453" w:type="dxa"/>
            <w:noWrap/>
            <w:vAlign w:val="center"/>
            <w:hideMark/>
          </w:tcPr>
          <w:p w14:paraId="58196DA9"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22.7%</w:t>
            </w:r>
          </w:p>
        </w:tc>
        <w:tc>
          <w:tcPr>
            <w:tcW w:w="1453" w:type="dxa"/>
            <w:noWrap/>
            <w:vAlign w:val="center"/>
            <w:hideMark/>
          </w:tcPr>
          <w:p w14:paraId="6290BFDD"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22.8%</w:t>
            </w:r>
          </w:p>
        </w:tc>
        <w:tc>
          <w:tcPr>
            <w:tcW w:w="1453" w:type="dxa"/>
            <w:noWrap/>
            <w:vAlign w:val="center"/>
            <w:hideMark/>
          </w:tcPr>
          <w:p w14:paraId="661D6876"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16.5%</w:t>
            </w:r>
          </w:p>
        </w:tc>
        <w:tc>
          <w:tcPr>
            <w:tcW w:w="1453" w:type="dxa"/>
            <w:vAlign w:val="center"/>
          </w:tcPr>
          <w:p w14:paraId="0FEF66B0" w14:textId="3A33AA15"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10.5%</w:t>
            </w:r>
          </w:p>
        </w:tc>
      </w:tr>
      <w:tr w:rsidR="0044103B" w:rsidRPr="001D04D4" w14:paraId="47555DA5" w14:textId="6E433844" w:rsidTr="00D220A8">
        <w:trPr>
          <w:trHeight w:val="374"/>
          <w:jc w:val="center"/>
        </w:trPr>
        <w:tc>
          <w:tcPr>
            <w:tcW w:w="3681" w:type="dxa"/>
            <w:shd w:val="clear" w:color="000000" w:fill="D9D9D9"/>
            <w:noWrap/>
            <w:vAlign w:val="center"/>
            <w:hideMark/>
          </w:tcPr>
          <w:p w14:paraId="78FD5989"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避難先での薬や医療体制</w:t>
            </w:r>
          </w:p>
        </w:tc>
        <w:tc>
          <w:tcPr>
            <w:tcW w:w="1453" w:type="dxa"/>
            <w:noWrap/>
            <w:vAlign w:val="center"/>
            <w:hideMark/>
          </w:tcPr>
          <w:p w14:paraId="2A60C752"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36.1%</w:t>
            </w:r>
          </w:p>
        </w:tc>
        <w:tc>
          <w:tcPr>
            <w:tcW w:w="1453" w:type="dxa"/>
            <w:noWrap/>
            <w:vAlign w:val="center"/>
            <w:hideMark/>
          </w:tcPr>
          <w:p w14:paraId="5DCB53A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20.3%</w:t>
            </w:r>
          </w:p>
        </w:tc>
        <w:tc>
          <w:tcPr>
            <w:tcW w:w="1453" w:type="dxa"/>
            <w:noWrap/>
            <w:vAlign w:val="center"/>
            <w:hideMark/>
          </w:tcPr>
          <w:p w14:paraId="5C5516B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45.3%</w:t>
            </w:r>
          </w:p>
        </w:tc>
        <w:tc>
          <w:tcPr>
            <w:tcW w:w="1453" w:type="dxa"/>
            <w:vAlign w:val="center"/>
          </w:tcPr>
          <w:p w14:paraId="23D269BD" w14:textId="6B10A7B1"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10.5%</w:t>
            </w:r>
          </w:p>
        </w:tc>
      </w:tr>
      <w:tr w:rsidR="0044103B" w:rsidRPr="001D04D4" w14:paraId="5E3E8309" w14:textId="5A2F33D4" w:rsidTr="00D220A8">
        <w:trPr>
          <w:trHeight w:val="374"/>
          <w:jc w:val="center"/>
        </w:trPr>
        <w:tc>
          <w:tcPr>
            <w:tcW w:w="3681" w:type="dxa"/>
            <w:shd w:val="clear" w:color="000000" w:fill="D9D9D9"/>
            <w:noWrap/>
            <w:vAlign w:val="center"/>
            <w:hideMark/>
          </w:tcPr>
          <w:p w14:paraId="30F663C0"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他の人と一緒に過ごすのが難しい</w:t>
            </w:r>
          </w:p>
        </w:tc>
        <w:tc>
          <w:tcPr>
            <w:tcW w:w="1453" w:type="dxa"/>
            <w:noWrap/>
            <w:vAlign w:val="center"/>
            <w:hideMark/>
          </w:tcPr>
          <w:p w14:paraId="775D8A4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12.8%</w:t>
            </w:r>
          </w:p>
        </w:tc>
        <w:tc>
          <w:tcPr>
            <w:tcW w:w="1453" w:type="dxa"/>
            <w:noWrap/>
            <w:vAlign w:val="center"/>
            <w:hideMark/>
          </w:tcPr>
          <w:p w14:paraId="5A8F85BC"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32.5%</w:t>
            </w:r>
          </w:p>
        </w:tc>
        <w:tc>
          <w:tcPr>
            <w:tcW w:w="1453" w:type="dxa"/>
            <w:noWrap/>
            <w:vAlign w:val="center"/>
            <w:hideMark/>
          </w:tcPr>
          <w:p w14:paraId="4F0A6E83"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39.3%</w:t>
            </w:r>
          </w:p>
        </w:tc>
        <w:tc>
          <w:tcPr>
            <w:tcW w:w="1453" w:type="dxa"/>
            <w:vAlign w:val="center"/>
          </w:tcPr>
          <w:p w14:paraId="5FE42062" w14:textId="78FE16C0"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w:t>
            </w:r>
          </w:p>
        </w:tc>
      </w:tr>
      <w:tr w:rsidR="0044103B" w:rsidRPr="001D04D4" w14:paraId="751E0AB9" w14:textId="4DBB3DAC" w:rsidTr="00D220A8">
        <w:trPr>
          <w:trHeight w:val="374"/>
          <w:jc w:val="center"/>
        </w:trPr>
        <w:tc>
          <w:tcPr>
            <w:tcW w:w="3681" w:type="dxa"/>
            <w:shd w:val="clear" w:color="000000" w:fill="D9D9D9"/>
            <w:noWrap/>
            <w:vAlign w:val="center"/>
            <w:hideMark/>
          </w:tcPr>
          <w:p w14:paraId="1F35DC3E"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家族との連絡方法</w:t>
            </w:r>
          </w:p>
        </w:tc>
        <w:tc>
          <w:tcPr>
            <w:tcW w:w="1453" w:type="dxa"/>
            <w:noWrap/>
            <w:vAlign w:val="center"/>
            <w:hideMark/>
          </w:tcPr>
          <w:p w14:paraId="704F068B"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17.2%</w:t>
            </w:r>
          </w:p>
        </w:tc>
        <w:tc>
          <w:tcPr>
            <w:tcW w:w="1453" w:type="dxa"/>
            <w:shd w:val="clear" w:color="000000" w:fill="D9D9D9"/>
            <w:noWrap/>
            <w:vAlign w:val="center"/>
            <w:hideMark/>
          </w:tcPr>
          <w:p w14:paraId="22BB026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38.6%</w:t>
            </w:r>
          </w:p>
        </w:tc>
        <w:tc>
          <w:tcPr>
            <w:tcW w:w="1453" w:type="dxa"/>
            <w:noWrap/>
            <w:vAlign w:val="center"/>
            <w:hideMark/>
          </w:tcPr>
          <w:p w14:paraId="7B57DF4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19.1%</w:t>
            </w:r>
          </w:p>
        </w:tc>
        <w:tc>
          <w:tcPr>
            <w:tcW w:w="1453" w:type="dxa"/>
            <w:vAlign w:val="center"/>
          </w:tcPr>
          <w:p w14:paraId="2339C2CF" w14:textId="46BBC1DB"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18.9%</w:t>
            </w:r>
          </w:p>
        </w:tc>
      </w:tr>
      <w:tr w:rsidR="0044103B" w:rsidRPr="001D04D4" w14:paraId="4D00AE7E" w14:textId="79F33213" w:rsidTr="00D220A8">
        <w:trPr>
          <w:trHeight w:val="374"/>
          <w:jc w:val="center"/>
        </w:trPr>
        <w:tc>
          <w:tcPr>
            <w:tcW w:w="3681" w:type="dxa"/>
            <w:shd w:val="clear" w:color="000000" w:fill="D9D9D9"/>
            <w:noWrap/>
            <w:vAlign w:val="center"/>
            <w:hideMark/>
          </w:tcPr>
          <w:p w14:paraId="1C8E4A54"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水や食事の確保</w:t>
            </w:r>
          </w:p>
        </w:tc>
        <w:tc>
          <w:tcPr>
            <w:tcW w:w="1453" w:type="dxa"/>
            <w:shd w:val="clear" w:color="auto" w:fill="D9D9D9" w:themeFill="background1" w:themeFillShade="D9"/>
            <w:noWrap/>
            <w:vAlign w:val="center"/>
            <w:hideMark/>
          </w:tcPr>
          <w:p w14:paraId="19C63A6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37.5%</w:t>
            </w:r>
          </w:p>
        </w:tc>
        <w:tc>
          <w:tcPr>
            <w:tcW w:w="1453" w:type="dxa"/>
            <w:noWrap/>
            <w:vAlign w:val="center"/>
            <w:hideMark/>
          </w:tcPr>
          <w:p w14:paraId="64BA681D"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38.1%</w:t>
            </w:r>
          </w:p>
        </w:tc>
        <w:tc>
          <w:tcPr>
            <w:tcW w:w="1453" w:type="dxa"/>
            <w:shd w:val="clear" w:color="000000" w:fill="D9D9D9"/>
            <w:noWrap/>
            <w:vAlign w:val="center"/>
            <w:hideMark/>
          </w:tcPr>
          <w:p w14:paraId="5E39084F"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52.4%</w:t>
            </w:r>
          </w:p>
        </w:tc>
        <w:tc>
          <w:tcPr>
            <w:tcW w:w="1453" w:type="dxa"/>
            <w:vAlign w:val="center"/>
          </w:tcPr>
          <w:p w14:paraId="01D4E98F" w14:textId="2C08BD03"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04C72">
              <w:rPr>
                <w:rFonts w:ascii="UD デジタル 教科書体 NK-R" w:eastAsia="UD デジタル 教科書体 NK-R" w:hAnsi="BIZ UD明朝 Medium" w:hint="eastAsia"/>
                <w:color w:val="000000"/>
                <w:spacing w:val="0"/>
                <w:kern w:val="0"/>
              </w:rPr>
              <w:t>31.6%</w:t>
            </w:r>
          </w:p>
        </w:tc>
      </w:tr>
      <w:tr w:rsidR="0044103B" w:rsidRPr="001D04D4" w14:paraId="2BC7F839" w14:textId="6010C0BB" w:rsidTr="00D220A8">
        <w:trPr>
          <w:trHeight w:val="374"/>
          <w:jc w:val="center"/>
        </w:trPr>
        <w:tc>
          <w:tcPr>
            <w:tcW w:w="3681" w:type="dxa"/>
            <w:shd w:val="clear" w:color="000000" w:fill="D9D9D9"/>
            <w:noWrap/>
            <w:vAlign w:val="center"/>
            <w:hideMark/>
          </w:tcPr>
          <w:p w14:paraId="2E32F1EA"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寝る場所の確保</w:t>
            </w:r>
          </w:p>
        </w:tc>
        <w:tc>
          <w:tcPr>
            <w:tcW w:w="1453" w:type="dxa"/>
            <w:noWrap/>
            <w:vAlign w:val="center"/>
            <w:hideMark/>
          </w:tcPr>
          <w:p w14:paraId="73776530"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31.8%</w:t>
            </w:r>
          </w:p>
        </w:tc>
        <w:tc>
          <w:tcPr>
            <w:tcW w:w="1453" w:type="dxa"/>
            <w:noWrap/>
            <w:vAlign w:val="center"/>
            <w:hideMark/>
          </w:tcPr>
          <w:p w14:paraId="4671D1B5"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32.5%</w:t>
            </w:r>
          </w:p>
        </w:tc>
        <w:tc>
          <w:tcPr>
            <w:tcW w:w="1453" w:type="dxa"/>
            <w:noWrap/>
            <w:vAlign w:val="center"/>
            <w:hideMark/>
          </w:tcPr>
          <w:p w14:paraId="1786DC8E"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44.6%</w:t>
            </w:r>
          </w:p>
        </w:tc>
        <w:tc>
          <w:tcPr>
            <w:tcW w:w="1453" w:type="dxa"/>
            <w:vAlign w:val="center"/>
          </w:tcPr>
          <w:p w14:paraId="7DBE9F19" w14:textId="6647D662"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26.3%</w:t>
            </w:r>
          </w:p>
        </w:tc>
      </w:tr>
      <w:tr w:rsidR="0044103B" w:rsidRPr="001D04D4" w14:paraId="13767866" w14:textId="14EA78C5" w:rsidTr="00D220A8">
        <w:trPr>
          <w:trHeight w:val="374"/>
          <w:jc w:val="center"/>
        </w:trPr>
        <w:tc>
          <w:tcPr>
            <w:tcW w:w="3681" w:type="dxa"/>
            <w:shd w:val="clear" w:color="000000" w:fill="D9D9D9"/>
            <w:noWrap/>
            <w:vAlign w:val="center"/>
            <w:hideMark/>
          </w:tcPr>
          <w:p w14:paraId="318A64DF" w14:textId="77777777" w:rsidR="0044103B" w:rsidRPr="00EF67CD" w:rsidRDefault="0044103B" w:rsidP="0044103B">
            <w:pPr>
              <w:widowControl/>
              <w:spacing w:line="240" w:lineRule="exact"/>
              <w:jc w:val="left"/>
              <w:rPr>
                <w:rFonts w:ascii="UD デジタル 教科書体 NK-R" w:eastAsia="UD デジタル 教科書体 NK-R" w:hAnsi="BIZ UD明朝 Medium" w:cs="ＭＳ Ｐゴシック"/>
                <w:color w:val="FFFFFF" w:themeColor="background1"/>
                <w:spacing w:val="0"/>
                <w:kern w:val="0"/>
                <w14:textOutline w14:w="9525" w14:cap="rnd" w14:cmpd="sng" w14:algn="ctr">
                  <w14:solidFill>
                    <w14:schemeClr w14:val="tx1"/>
                  </w14:solidFill>
                  <w14:prstDash w14:val="solid"/>
                  <w14:bevel/>
                </w14:textOutline>
              </w:rPr>
            </w:pPr>
            <w:r w:rsidRPr="00EF67CD">
              <w:rPr>
                <w:rFonts w:ascii="UD デジタル 教科書体 NK-R" w:eastAsia="UD デジタル 教科書体 NK-R" w:hAnsi="BIZ UD明朝 Medium" w:cs="ＭＳ Ｐゴシック" w:hint="eastAsia"/>
                <w:spacing w:val="0"/>
                <w:kern w:val="0"/>
                <w14:textOutline w14:w="9525" w14:cap="rnd" w14:cmpd="sng" w14:algn="ctr">
                  <w14:solidFill>
                    <w14:schemeClr w14:val="tx1"/>
                  </w14:solidFill>
                  <w14:prstDash w14:val="solid"/>
                  <w14:bevel/>
                </w14:textOutline>
              </w:rPr>
              <w:t>トイレや入浴設備</w:t>
            </w:r>
          </w:p>
        </w:tc>
        <w:tc>
          <w:tcPr>
            <w:tcW w:w="1453" w:type="dxa"/>
            <w:shd w:val="clear" w:color="000000" w:fill="D9D9D9"/>
            <w:noWrap/>
            <w:vAlign w:val="center"/>
            <w:hideMark/>
          </w:tcPr>
          <w:p w14:paraId="254C8166"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41.7%</w:t>
            </w:r>
          </w:p>
        </w:tc>
        <w:tc>
          <w:tcPr>
            <w:tcW w:w="1453" w:type="dxa"/>
            <w:noWrap/>
            <w:vAlign w:val="center"/>
            <w:hideMark/>
          </w:tcPr>
          <w:p w14:paraId="030CFD5A"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29.4%</w:t>
            </w:r>
          </w:p>
        </w:tc>
        <w:tc>
          <w:tcPr>
            <w:tcW w:w="1453" w:type="dxa"/>
            <w:shd w:val="clear" w:color="000000" w:fill="D9D9D9"/>
            <w:noWrap/>
            <w:vAlign w:val="center"/>
            <w:hideMark/>
          </w:tcPr>
          <w:p w14:paraId="24600A43" w14:textId="2D7A73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D04D4">
              <w:rPr>
                <w:rFonts w:ascii="UD デジタル 教科書体 NK-R" w:eastAsia="UD デジタル 教科書体 NK-R" w:hAnsi="BIZ UD明朝 Medium" w:cs="ＭＳ Ｐゴシック" w:hint="eastAsia"/>
                <w:b/>
                <w:spacing w:val="0"/>
                <w:kern w:val="0"/>
                <w14:textOutline w14:w="9525" w14:cap="rnd" w14:cmpd="sng" w14:algn="ctr">
                  <w14:solidFill>
                    <w14:schemeClr w14:val="tx1"/>
                  </w14:solidFill>
                  <w14:prstDash w14:val="solid"/>
                  <w14:bevel/>
                </w14:textOutline>
              </w:rPr>
              <w:t>45.7%</w:t>
            </w:r>
          </w:p>
        </w:tc>
        <w:tc>
          <w:tcPr>
            <w:tcW w:w="1453" w:type="dxa"/>
            <w:vAlign w:val="center"/>
          </w:tcPr>
          <w:p w14:paraId="0227EC9F" w14:textId="6CF85394"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b/>
                <w:spacing w:val="0"/>
                <w:kern w:val="0"/>
                <w14:textOutline w14:w="9525" w14:cap="rnd" w14:cmpd="sng" w14:algn="ctr">
                  <w14:solidFill>
                    <w14:schemeClr w14:val="tx1"/>
                  </w14:solidFill>
                  <w14:prstDash w14:val="solid"/>
                  <w14:bevel/>
                </w14:textOutline>
              </w:rPr>
            </w:pPr>
            <w:r w:rsidRPr="00104C72">
              <w:rPr>
                <w:rFonts w:ascii="UD デジタル 教科書体 NK-R" w:eastAsia="UD デジタル 教科書体 NK-R" w:hAnsi="BIZ UD明朝 Medium" w:hint="eastAsia"/>
                <w:color w:val="000000"/>
                <w:spacing w:val="0"/>
                <w:kern w:val="0"/>
              </w:rPr>
              <w:t>26.3%</w:t>
            </w:r>
          </w:p>
        </w:tc>
      </w:tr>
      <w:tr w:rsidR="0044103B" w:rsidRPr="001D04D4" w14:paraId="3746253D" w14:textId="50AD3513" w:rsidTr="00D220A8">
        <w:trPr>
          <w:trHeight w:val="374"/>
          <w:jc w:val="center"/>
        </w:trPr>
        <w:tc>
          <w:tcPr>
            <w:tcW w:w="3681" w:type="dxa"/>
            <w:shd w:val="clear" w:color="000000" w:fill="D9D9D9"/>
            <w:noWrap/>
            <w:vAlign w:val="center"/>
            <w:hideMark/>
          </w:tcPr>
          <w:p w14:paraId="42F5932F"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詳細な情報の入手</w:t>
            </w:r>
          </w:p>
        </w:tc>
        <w:tc>
          <w:tcPr>
            <w:tcW w:w="1453" w:type="dxa"/>
            <w:noWrap/>
            <w:vAlign w:val="center"/>
            <w:hideMark/>
          </w:tcPr>
          <w:p w14:paraId="621C3967"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18.3%</w:t>
            </w:r>
          </w:p>
        </w:tc>
        <w:tc>
          <w:tcPr>
            <w:tcW w:w="1453" w:type="dxa"/>
            <w:noWrap/>
            <w:vAlign w:val="center"/>
            <w:hideMark/>
          </w:tcPr>
          <w:p w14:paraId="6FD3219F" w14:textId="19B01B65"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25.9%</w:t>
            </w:r>
          </w:p>
        </w:tc>
        <w:tc>
          <w:tcPr>
            <w:tcW w:w="1453" w:type="dxa"/>
            <w:noWrap/>
            <w:vAlign w:val="center"/>
            <w:hideMark/>
          </w:tcPr>
          <w:p w14:paraId="11BDBE9C" w14:textId="35E6DD48"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23.2%</w:t>
            </w:r>
          </w:p>
        </w:tc>
        <w:tc>
          <w:tcPr>
            <w:tcW w:w="1453" w:type="dxa"/>
            <w:vAlign w:val="center"/>
          </w:tcPr>
          <w:p w14:paraId="1FDA0547" w14:textId="0DAB36C6"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8.4%</w:t>
            </w:r>
          </w:p>
        </w:tc>
      </w:tr>
      <w:tr w:rsidR="0044103B" w:rsidRPr="001D04D4" w14:paraId="4B68C069" w14:textId="0A094A71" w:rsidTr="00D220A8">
        <w:trPr>
          <w:trHeight w:val="374"/>
          <w:jc w:val="center"/>
        </w:trPr>
        <w:tc>
          <w:tcPr>
            <w:tcW w:w="3681" w:type="dxa"/>
            <w:shd w:val="clear" w:color="000000" w:fill="D9D9D9"/>
            <w:noWrap/>
            <w:vAlign w:val="center"/>
            <w:hideMark/>
          </w:tcPr>
          <w:p w14:paraId="190F6257" w14:textId="77777777"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その他</w:t>
            </w:r>
          </w:p>
        </w:tc>
        <w:tc>
          <w:tcPr>
            <w:tcW w:w="1453" w:type="dxa"/>
            <w:noWrap/>
            <w:vAlign w:val="center"/>
            <w:hideMark/>
          </w:tcPr>
          <w:p w14:paraId="7E3C5A86" w14:textId="0C02F5C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2.4%</w:t>
            </w:r>
          </w:p>
        </w:tc>
        <w:tc>
          <w:tcPr>
            <w:tcW w:w="1453" w:type="dxa"/>
            <w:noWrap/>
            <w:vAlign w:val="center"/>
            <w:hideMark/>
          </w:tcPr>
          <w:p w14:paraId="6C69CC59" w14:textId="5CC3B035"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4.1%</w:t>
            </w:r>
          </w:p>
        </w:tc>
        <w:tc>
          <w:tcPr>
            <w:tcW w:w="1453" w:type="dxa"/>
            <w:noWrap/>
            <w:vAlign w:val="center"/>
            <w:hideMark/>
          </w:tcPr>
          <w:p w14:paraId="31D17455" w14:textId="4B2D34F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3.4%</w:t>
            </w:r>
          </w:p>
        </w:tc>
        <w:tc>
          <w:tcPr>
            <w:tcW w:w="1453" w:type="dxa"/>
            <w:vAlign w:val="center"/>
          </w:tcPr>
          <w:p w14:paraId="217975C5" w14:textId="7C6113E1"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2.1%</w:t>
            </w:r>
          </w:p>
        </w:tc>
      </w:tr>
      <w:tr w:rsidR="0044103B" w:rsidRPr="001D04D4" w14:paraId="35DBD9BE" w14:textId="4BA7BA31" w:rsidTr="00D220A8">
        <w:trPr>
          <w:trHeight w:val="374"/>
          <w:jc w:val="center"/>
        </w:trPr>
        <w:tc>
          <w:tcPr>
            <w:tcW w:w="3681" w:type="dxa"/>
            <w:shd w:val="clear" w:color="000000" w:fill="D9D9D9"/>
            <w:noWrap/>
            <w:vAlign w:val="center"/>
            <w:hideMark/>
          </w:tcPr>
          <w:p w14:paraId="0CAA6CB1" w14:textId="01115588"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特に不安はない</w:t>
            </w:r>
          </w:p>
        </w:tc>
        <w:tc>
          <w:tcPr>
            <w:tcW w:w="1453" w:type="dxa"/>
            <w:noWrap/>
            <w:vAlign w:val="center"/>
            <w:hideMark/>
          </w:tcPr>
          <w:p w14:paraId="01186F0A" w14:textId="3D02D12A"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11.3%</w:t>
            </w:r>
          </w:p>
        </w:tc>
        <w:tc>
          <w:tcPr>
            <w:tcW w:w="1453" w:type="dxa"/>
            <w:noWrap/>
            <w:vAlign w:val="center"/>
            <w:hideMark/>
          </w:tcPr>
          <w:p w14:paraId="2168709B" w14:textId="1C664CD9"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8.6%</w:t>
            </w:r>
          </w:p>
        </w:tc>
        <w:tc>
          <w:tcPr>
            <w:tcW w:w="1453" w:type="dxa"/>
            <w:noWrap/>
            <w:vAlign w:val="center"/>
            <w:hideMark/>
          </w:tcPr>
          <w:p w14:paraId="3EB4B6F6" w14:textId="3167F16E"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9.4%</w:t>
            </w:r>
          </w:p>
        </w:tc>
        <w:tc>
          <w:tcPr>
            <w:tcW w:w="1453" w:type="dxa"/>
            <w:vAlign w:val="center"/>
          </w:tcPr>
          <w:p w14:paraId="7C9EC968" w14:textId="3344A9A8"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22.1%</w:t>
            </w:r>
          </w:p>
        </w:tc>
      </w:tr>
      <w:tr w:rsidR="0044103B" w:rsidRPr="001D04D4" w14:paraId="2253A73A" w14:textId="72A1924A" w:rsidTr="00D220A8">
        <w:trPr>
          <w:trHeight w:val="374"/>
          <w:jc w:val="center"/>
        </w:trPr>
        <w:tc>
          <w:tcPr>
            <w:tcW w:w="3681" w:type="dxa"/>
            <w:shd w:val="clear" w:color="000000" w:fill="D9D9D9"/>
            <w:noWrap/>
            <w:vAlign w:val="center"/>
            <w:hideMark/>
          </w:tcPr>
          <w:p w14:paraId="4E3D0C10" w14:textId="7EFDCC7C" w:rsidR="0044103B" w:rsidRPr="001D04D4" w:rsidRDefault="0044103B" w:rsidP="0044103B">
            <w:pPr>
              <w:widowControl/>
              <w:spacing w:line="240" w:lineRule="exact"/>
              <w:jc w:val="left"/>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無回答</w:t>
            </w:r>
          </w:p>
        </w:tc>
        <w:tc>
          <w:tcPr>
            <w:tcW w:w="1453" w:type="dxa"/>
            <w:noWrap/>
            <w:vAlign w:val="center"/>
            <w:hideMark/>
          </w:tcPr>
          <w:p w14:paraId="1704AAF1" w14:textId="68166DF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9.5%</w:t>
            </w:r>
          </w:p>
        </w:tc>
        <w:tc>
          <w:tcPr>
            <w:tcW w:w="1453" w:type="dxa"/>
            <w:noWrap/>
            <w:vAlign w:val="center"/>
            <w:hideMark/>
          </w:tcPr>
          <w:p w14:paraId="291E8CF6" w14:textId="0B4C302C"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3.0%</w:t>
            </w:r>
          </w:p>
        </w:tc>
        <w:tc>
          <w:tcPr>
            <w:tcW w:w="1453" w:type="dxa"/>
            <w:noWrap/>
            <w:vAlign w:val="center"/>
            <w:hideMark/>
          </w:tcPr>
          <w:p w14:paraId="14126FB1" w14:textId="77777777" w:rsidR="0044103B" w:rsidRPr="001D04D4"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D04D4">
              <w:rPr>
                <w:rFonts w:ascii="UD デジタル 教科書体 NK-R" w:eastAsia="UD デジタル 教科書体 NK-R" w:hAnsi="BIZ UD明朝 Medium" w:cs="ＭＳ Ｐゴシック" w:hint="eastAsia"/>
                <w:color w:val="000000"/>
                <w:spacing w:val="0"/>
                <w:kern w:val="0"/>
              </w:rPr>
              <w:t>3.0%</w:t>
            </w:r>
          </w:p>
        </w:tc>
        <w:tc>
          <w:tcPr>
            <w:tcW w:w="1453" w:type="dxa"/>
            <w:vAlign w:val="center"/>
          </w:tcPr>
          <w:p w14:paraId="3B76164C" w14:textId="6C2D62E0" w:rsidR="0044103B" w:rsidRPr="00104C72" w:rsidRDefault="0044103B" w:rsidP="0044103B">
            <w:pPr>
              <w:widowControl/>
              <w:spacing w:line="240" w:lineRule="exact"/>
              <w:jc w:val="center"/>
              <w:rPr>
                <w:rFonts w:ascii="UD デジタル 教科書体 NK-R" w:eastAsia="UD デジタル 教科書体 NK-R" w:hAnsi="BIZ UD明朝 Medium" w:cs="ＭＳ Ｐゴシック"/>
                <w:color w:val="000000"/>
                <w:spacing w:val="0"/>
                <w:kern w:val="0"/>
              </w:rPr>
            </w:pPr>
            <w:r w:rsidRPr="00104C72">
              <w:rPr>
                <w:rFonts w:ascii="UD デジタル 教科書体 NK-R" w:eastAsia="UD デジタル 教科書体 NK-R" w:hAnsi="BIZ UD明朝 Medium" w:hint="eastAsia"/>
                <w:color w:val="000000"/>
                <w:spacing w:val="0"/>
                <w:kern w:val="0"/>
              </w:rPr>
              <w:t>0.0%</w:t>
            </w:r>
          </w:p>
        </w:tc>
      </w:tr>
    </w:tbl>
    <w:p w14:paraId="0CB2253F" w14:textId="21EE7B38" w:rsidR="00D220A8" w:rsidRDefault="00D220A8" w:rsidP="002B311D">
      <w:pPr>
        <w:widowControl/>
        <w:spacing w:line="240" w:lineRule="exact"/>
        <w:rPr>
          <w:rFonts w:ascii="UD デジタル 教科書体 NK-R" w:eastAsia="UD デジタル 教科書体 NK-R" w:hAnsi="BIZ UD明朝 Medium"/>
          <w:sz w:val="24"/>
          <w:szCs w:val="24"/>
        </w:rPr>
      </w:pPr>
    </w:p>
    <w:p w14:paraId="54F9CF96" w14:textId="77777777" w:rsidR="00D220A8" w:rsidRDefault="00D220A8">
      <w:pPr>
        <w:widowControl/>
        <w:jc w:val="left"/>
        <w:rPr>
          <w:rFonts w:ascii="UD デジタル 教科書体 NK-R" w:eastAsia="UD デジタル 教科書体 NK-R" w:hAnsi="BIZ UD明朝 Medium"/>
          <w:sz w:val="24"/>
          <w:szCs w:val="24"/>
        </w:rPr>
      </w:pPr>
      <w:r>
        <w:rPr>
          <w:rFonts w:ascii="UD デジタル 教科書体 NK-R" w:eastAsia="UD デジタル 教科書体 NK-R" w:hAnsi="BIZ UD明朝 Medium"/>
          <w:sz w:val="24"/>
          <w:szCs w:val="24"/>
        </w:rPr>
        <w:br w:type="page"/>
      </w:r>
    </w:p>
    <w:p w14:paraId="5EA603D9" w14:textId="6F40BE52" w:rsidR="004C14C5" w:rsidRPr="001D04D4" w:rsidRDefault="00D220A8" w:rsidP="002B311D">
      <w:pPr>
        <w:widowControl/>
        <w:spacing w:line="24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b/>
          <w:noProof/>
          <w:sz w:val="28"/>
          <w:szCs w:val="28"/>
        </w:rPr>
        <w:lastRenderedPageBreak/>
        <mc:AlternateContent>
          <mc:Choice Requires="wps">
            <w:drawing>
              <wp:anchor distT="0" distB="0" distL="114300" distR="114300" simplePos="0" relativeHeight="252301312" behindDoc="0" locked="0" layoutInCell="1" allowOverlap="1" wp14:anchorId="0ECE2187" wp14:editId="360B3405">
                <wp:simplePos x="0" y="0"/>
                <wp:positionH relativeFrom="column">
                  <wp:posOffset>2207895</wp:posOffset>
                </wp:positionH>
                <wp:positionV relativeFrom="paragraph">
                  <wp:posOffset>-26670</wp:posOffset>
                </wp:positionV>
                <wp:extent cx="2057273" cy="526415"/>
                <wp:effectExtent l="0" t="0" r="19685" b="26035"/>
                <wp:wrapNone/>
                <wp:docPr id="683" name="楕円 683"/>
                <wp:cNvGraphicFramePr/>
                <a:graphic xmlns:a="http://schemas.openxmlformats.org/drawingml/2006/main">
                  <a:graphicData uri="http://schemas.microsoft.com/office/word/2010/wordprocessingShape">
                    <wps:wsp>
                      <wps:cNvSpPr/>
                      <wps:spPr>
                        <a:xfrm>
                          <a:off x="0" y="0"/>
                          <a:ext cx="2057273" cy="526415"/>
                        </a:xfrm>
                        <a:prstGeom prst="ellipse">
                          <a:avLst/>
                        </a:prstGeom>
                        <a:solidFill>
                          <a:schemeClr val="accent6">
                            <a:lumMod val="7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29198" w14:textId="77777777" w:rsidR="0036299E" w:rsidRPr="005F66EB" w:rsidRDefault="0036299E" w:rsidP="00DE581C">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E2187" id="楕円 683" o:spid="_x0000_s1066" style="position:absolute;left:0;text-align:left;margin-left:173.85pt;margin-top:-2.1pt;width:162pt;height:41.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" fillcolor="#e36c0a [2409]" strokecolor="#974706 [1609]" strokeweight="1pt">
                <v:textbox>
                  <w:txbxContent>
                    <w:p w14:paraId="3AE29198" w14:textId="77777777" w:rsidR="0036299E" w:rsidRPr="005F66EB" w:rsidRDefault="0036299E" w:rsidP="00DE581C">
                      <w:pPr>
                        <w:jc w:val="center"/>
                        <w:rPr>
                          <w:rFonts w:ascii="BIZ UD明朝 Medium" w:eastAsia="BIZ UD明朝 Medium" w:hAnsi="BIZ UD明朝 Medium"/>
                          <w:sz w:val="28"/>
                        </w:rPr>
                      </w:pPr>
                      <w:r>
                        <w:rPr>
                          <w:rFonts w:ascii="BIZ UD明朝 Medium" w:eastAsia="BIZ UD明朝 Medium" w:hAnsi="BIZ UD明朝 Medium" w:hint="eastAsia"/>
                          <w:sz w:val="28"/>
                        </w:rPr>
                        <w:t>施策の方針</w:t>
                      </w:r>
                    </w:p>
                  </w:txbxContent>
                </v:textbox>
              </v:oval>
            </w:pict>
          </mc:Fallback>
        </mc:AlternateContent>
      </w:r>
    </w:p>
    <w:p w14:paraId="537FD9C1" w14:textId="68285B3A" w:rsidR="00D220A8" w:rsidRPr="001D04D4" w:rsidRDefault="00D220A8" w:rsidP="00221502">
      <w:pPr>
        <w:spacing w:line="0" w:lineRule="atLeast"/>
        <w:ind w:firstLineChars="100" w:firstLine="249"/>
        <w:rPr>
          <w:rFonts w:ascii="UD デジタル 教科書体 NK-R" w:eastAsia="UD デジタル 教科書体 NK-R" w:hAnsi="BIZ UD明朝 Medium"/>
          <w:sz w:val="24"/>
          <w:szCs w:val="24"/>
        </w:rPr>
      </w:pPr>
    </w:p>
    <w:p w14:paraId="2B1DA503" w14:textId="77777777" w:rsidR="00DE581C" w:rsidRPr="001D04D4" w:rsidRDefault="00DE581C" w:rsidP="00221502">
      <w:pPr>
        <w:spacing w:line="0" w:lineRule="atLeast"/>
        <w:ind w:firstLineChars="100" w:firstLine="249"/>
        <w:rPr>
          <w:rFonts w:ascii="UD デジタル 教科書体 NK-R" w:eastAsia="UD デジタル 教科書体 NK-R" w:hAnsi="BIZ UD明朝 Medium"/>
          <w:sz w:val="24"/>
          <w:szCs w:val="24"/>
        </w:rPr>
      </w:pPr>
    </w:p>
    <w:p w14:paraId="4B0C463E" w14:textId="32B63D18" w:rsidR="00C060ED" w:rsidRDefault="00E85CD4" w:rsidP="0063534E">
      <w:pPr>
        <w:ind w:firstLineChars="100" w:firstLine="249"/>
        <w:rPr>
          <w:rFonts w:ascii="UD デジタル 教科書体 NK-R" w:eastAsia="UD デジタル 教科書体 NK-R" w:hAnsi="BIZ UD明朝 Medium"/>
          <w:sz w:val="24"/>
          <w:szCs w:val="24"/>
        </w:rPr>
      </w:pPr>
      <w:r>
        <w:rPr>
          <w:rFonts w:ascii="UD デジタル 教科書体 NK-R" w:eastAsia="UD デジタル 教科書体 NK-R" w:hAnsi="BIZ UD明朝 Medium" w:hint="eastAsia"/>
          <w:sz w:val="24"/>
          <w:szCs w:val="24"/>
        </w:rPr>
        <w:t>社会のあらゆる場面における</w:t>
      </w:r>
      <w:r w:rsidR="00BB1CEE" w:rsidRPr="001D04D4">
        <w:rPr>
          <w:rFonts w:ascii="UD デジタル 教科書体 NK-R" w:eastAsia="UD デジタル 教科書体 NK-R" w:hAnsi="BIZ UD明朝 Medium" w:hint="eastAsia"/>
          <w:sz w:val="24"/>
          <w:szCs w:val="24"/>
        </w:rPr>
        <w:t>アクセシビリティ向上のため</w:t>
      </w:r>
      <w:r w:rsidR="00C671C4" w:rsidRPr="001D04D4">
        <w:rPr>
          <w:rFonts w:ascii="UD デジタル 教科書体 NK-R" w:eastAsia="UD デジタル 教科書体 NK-R" w:hAnsi="BIZ UD明朝 Medium" w:hint="eastAsia"/>
          <w:sz w:val="24"/>
          <w:szCs w:val="24"/>
        </w:rPr>
        <w:t>生活環境における</w:t>
      </w:r>
      <w:r w:rsidR="00BB1CEE" w:rsidRPr="001D04D4">
        <w:rPr>
          <w:rFonts w:ascii="UD デジタル 教科書体 NK-R" w:eastAsia="UD デジタル 教科書体 NK-R" w:hAnsi="BIZ UD明朝 Medium" w:hint="eastAsia"/>
          <w:sz w:val="24"/>
          <w:szCs w:val="24"/>
        </w:rPr>
        <w:t>社会的障壁を除去し、日常活動や社会参加がしやすい環境を整備します。</w:t>
      </w:r>
    </w:p>
    <w:p w14:paraId="4714F65F" w14:textId="65C4D42A" w:rsidR="00126FFF" w:rsidRPr="001D04D4" w:rsidRDefault="00C671C4" w:rsidP="0063534E">
      <w:pPr>
        <w:ind w:firstLineChars="100" w:firstLine="24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また、障害のある人が地域社会で安全に安心して生活できるよう、災害時の情報保障、避難支援、避難所確保等に取り組みます。</w:t>
      </w:r>
      <w:r w:rsidR="00616A08" w:rsidRPr="001D04D4">
        <w:rPr>
          <w:rFonts w:ascii="UD デジタル 教科書体 NK-R" w:eastAsia="UD デジタル 教科書体 NK-R" w:hAnsi="BIZ UD明朝 Medium" w:hint="eastAsia"/>
          <w:sz w:val="24"/>
          <w:szCs w:val="24"/>
        </w:rPr>
        <w:t>さらに、犯罪被害や消費者被害からの保護に取り組みます。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181"/>
      </w:tblGrid>
      <w:tr w:rsidR="00126FFF" w:rsidRPr="001D04D4" w14:paraId="492335B1" w14:textId="77777777" w:rsidTr="00E86F03">
        <w:tc>
          <w:tcPr>
            <w:tcW w:w="9854" w:type="dxa"/>
            <w:gridSpan w:val="2"/>
          </w:tcPr>
          <w:p w14:paraId="45E6FA75" w14:textId="710C359E" w:rsidR="00126FFF" w:rsidRPr="001D04D4" w:rsidRDefault="00F05013" w:rsidP="00D9374D">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w:t>
            </w:r>
            <w:r w:rsidR="00BA66CE" w:rsidRPr="001D04D4">
              <w:rPr>
                <w:rFonts w:ascii="UD デジタル 教科書体 NK-R" w:eastAsia="UD デジタル 教科書体 NK-R" w:hAnsi="BIZ UD明朝 Medium" w:hint="eastAsia"/>
                <w:sz w:val="24"/>
                <w:szCs w:val="24"/>
              </w:rPr>
              <w:t>各論</w:t>
            </w:r>
            <w:r w:rsidR="00126FFF" w:rsidRPr="001D04D4">
              <w:rPr>
                <w:rFonts w:ascii="UD デジタル 教科書体 NK-R" w:eastAsia="UD デジタル 教科書体 NK-R" w:hAnsi="BIZ UD明朝 Medium" w:hint="eastAsia"/>
                <w:sz w:val="24"/>
                <w:szCs w:val="24"/>
              </w:rPr>
              <w:t xml:space="preserve">　該当する課題</w:t>
            </w:r>
            <w:r w:rsidR="00BA66CE" w:rsidRPr="001D04D4">
              <w:rPr>
                <w:rFonts w:ascii="UD デジタル 教科書体 NK-R" w:eastAsia="UD デジタル 教科書体 NK-R" w:hAnsi="BIZ UD明朝 Medium" w:hint="eastAsia"/>
                <w:sz w:val="24"/>
                <w:szCs w:val="24"/>
              </w:rPr>
              <w:t>【●ページ】</w:t>
            </w:r>
          </w:p>
        </w:tc>
      </w:tr>
      <w:tr w:rsidR="00126FFF" w:rsidRPr="001D04D4" w14:paraId="44A7A4F8" w14:textId="77777777" w:rsidTr="00D220A8">
        <w:trPr>
          <w:trHeight w:val="1860"/>
        </w:trPr>
        <w:tc>
          <w:tcPr>
            <w:tcW w:w="4673" w:type="dxa"/>
          </w:tcPr>
          <w:p w14:paraId="06F75DB2" w14:textId="0054E440" w:rsidR="00126FFF" w:rsidRPr="001D04D4" w:rsidRDefault="001B4757" w:rsidP="00126FFF">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２－６</w:t>
            </w:r>
            <w:r w:rsidR="00B802AD">
              <w:rPr>
                <w:rFonts w:ascii="UD デジタル 教科書体 NK-R" w:eastAsia="UD デジタル 教科書体 NK-R" w:hAnsi="BIZ UD明朝 Medium" w:hint="eastAsia"/>
                <w:sz w:val="24"/>
                <w:szCs w:val="24"/>
              </w:rPr>
              <w:t xml:space="preserve">　安全・安心な生活環境の整備</w:t>
            </w:r>
          </w:p>
          <w:p w14:paraId="46D1FC87"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（１）住宅の確保</w:t>
            </w:r>
          </w:p>
          <w:p w14:paraId="71040025" w14:textId="77777777" w:rsidR="00ED1E43" w:rsidRDefault="00126FFF" w:rsidP="00C01EA7">
            <w:pPr>
              <w:spacing w:line="280" w:lineRule="exact"/>
              <w:ind w:left="486" w:hangingChars="195" w:hanging="486"/>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（２）公共交通機関及び公共的施設等の</w:t>
            </w:r>
          </w:p>
          <w:p w14:paraId="00D190DA" w14:textId="06547472" w:rsidR="00126FFF" w:rsidRPr="001D04D4" w:rsidRDefault="00126FFF" w:rsidP="00ED1E43">
            <w:pPr>
              <w:spacing w:line="280" w:lineRule="exact"/>
              <w:ind w:firstLineChars="200" w:firstLine="499"/>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バリアフリー化の推進等</w:t>
            </w:r>
          </w:p>
          <w:p w14:paraId="66CFA350" w14:textId="2FF52154" w:rsidR="00B91DD3" w:rsidRPr="001D04D4" w:rsidRDefault="00126FFF" w:rsidP="00C01EA7">
            <w:pPr>
              <w:spacing w:line="280" w:lineRule="exact"/>
              <w:ind w:left="501" w:hangingChars="201" w:hanging="501"/>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（３）障害のある人に配慮したまちづくりの総合的な推進</w:t>
            </w:r>
          </w:p>
        </w:tc>
        <w:tc>
          <w:tcPr>
            <w:tcW w:w="5181" w:type="dxa"/>
          </w:tcPr>
          <w:p w14:paraId="2FE469F7" w14:textId="76A4D79B" w:rsidR="00126FFF" w:rsidRPr="001D04D4" w:rsidRDefault="001B4757" w:rsidP="00126FFF">
            <w:pPr>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２－７</w:t>
            </w:r>
            <w:r w:rsidR="00B802AD">
              <w:rPr>
                <w:rFonts w:ascii="UD デジタル 教科書体 NK-R" w:eastAsia="UD デジタル 教科書体 NK-R" w:hAnsi="BIZ UD明朝 Medium" w:hint="eastAsia"/>
                <w:sz w:val="24"/>
                <w:szCs w:val="24"/>
              </w:rPr>
              <w:t xml:space="preserve">　防災、防犯等の推進</w:t>
            </w:r>
          </w:p>
          <w:p w14:paraId="15157772"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（１）防災対策の推進</w:t>
            </w:r>
          </w:p>
          <w:p w14:paraId="73941139" w14:textId="77777777" w:rsidR="00126FFF" w:rsidRPr="001D04D4" w:rsidRDefault="00126FFF" w:rsidP="00126FFF">
            <w:pPr>
              <w:spacing w:line="280" w:lineRule="exact"/>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（２）防犯対策の推進</w:t>
            </w:r>
          </w:p>
          <w:p w14:paraId="46B91000" w14:textId="1265BC7C" w:rsidR="00126FFF" w:rsidRPr="001D04D4" w:rsidRDefault="00126FFF" w:rsidP="00683FF0">
            <w:pPr>
              <w:spacing w:line="280" w:lineRule="exact"/>
              <w:ind w:left="718" w:hangingChars="288" w:hanging="718"/>
              <w:rPr>
                <w:rFonts w:ascii="UD デジタル 教科書体 NK-R" w:eastAsia="UD デジタル 教科書体 NK-R" w:hAnsi="BIZ UD明朝 Medium"/>
                <w:sz w:val="24"/>
                <w:szCs w:val="24"/>
              </w:rPr>
            </w:pPr>
            <w:r w:rsidRPr="001D04D4">
              <w:rPr>
                <w:rFonts w:ascii="UD デジタル 教科書体 NK-R" w:eastAsia="UD デジタル 教科書体 NK-R" w:hAnsi="BIZ UD明朝 Medium" w:hint="eastAsia"/>
                <w:sz w:val="24"/>
                <w:szCs w:val="24"/>
              </w:rPr>
              <w:t>（３）消費者トラブルの防止及び被害からの救済</w:t>
            </w:r>
          </w:p>
        </w:tc>
      </w:tr>
    </w:tbl>
    <w:p w14:paraId="4AAD7427" w14:textId="77777777" w:rsidR="00C10746" w:rsidRPr="001D04D4" w:rsidRDefault="00C10746" w:rsidP="00124620">
      <w:pPr>
        <w:rPr>
          <w:rFonts w:ascii="UD デジタル 教科書体 NK-R" w:eastAsia="UD デジタル 教科書体 NK-R" w:hAnsi="BIZ UD明朝 Medium"/>
        </w:rPr>
        <w:sectPr w:rsidR="00C10746" w:rsidRPr="001D04D4" w:rsidSect="00216BA5">
          <w:headerReference w:type="even" r:id="rId44"/>
          <w:headerReference w:type="default" r:id="rId45"/>
          <w:pgSz w:w="11906" w:h="16838" w:code="9"/>
          <w:pgMar w:top="1247" w:right="1021" w:bottom="1134" w:left="1021" w:header="454" w:footer="454" w:gutter="0"/>
          <w:pgNumType w:fmt="numberInDash"/>
          <w:cols w:space="720"/>
          <w:noEndnote/>
          <w:docGrid w:type="linesAndChars" w:linePitch="400" w:charSpace="-1352"/>
        </w:sectPr>
      </w:pPr>
    </w:p>
    <w:p w14:paraId="76553C67" w14:textId="36DD0E71" w:rsidR="00E17AAB" w:rsidRDefault="00E17AAB" w:rsidP="00124620">
      <w:pPr>
        <w:rPr>
          <w:rFonts w:ascii="UD デジタル 教科書体 NK-R" w:eastAsia="UD デジタル 教科書体 NK-R" w:hAnsi="BIZ UD明朝 Medium"/>
          <w:sz w:val="28"/>
          <w:szCs w:val="28"/>
          <w:bdr w:val="single" w:sz="4" w:space="0" w:color="auto"/>
        </w:rPr>
      </w:pPr>
      <w:r w:rsidRPr="001D04D4">
        <w:rPr>
          <w:rFonts w:ascii="UD デジタル 教科書体 NK-R" w:eastAsia="UD デジタル 教科書体 NK-R" w:hAnsi="BIZ UD明朝 Medium" w:hint="eastAsia"/>
          <w:noProof/>
          <w:sz w:val="14"/>
          <w:szCs w:val="32"/>
        </w:rPr>
        <w:lastRenderedPageBreak/>
        <mc:AlternateContent>
          <mc:Choice Requires="wps">
            <w:drawing>
              <wp:anchor distT="0" distB="0" distL="114300" distR="114300" simplePos="0" relativeHeight="252308480" behindDoc="0" locked="0" layoutInCell="1" allowOverlap="1" wp14:anchorId="30E1225D" wp14:editId="57A4FC2E">
                <wp:simplePos x="0" y="0"/>
                <wp:positionH relativeFrom="column">
                  <wp:posOffset>3338996</wp:posOffset>
                </wp:positionH>
                <wp:positionV relativeFrom="paragraph">
                  <wp:posOffset>468189</wp:posOffset>
                </wp:positionV>
                <wp:extent cx="1553210" cy="286385"/>
                <wp:effectExtent l="0" t="0" r="27940" b="18415"/>
                <wp:wrapNone/>
                <wp:docPr id="691" name="角丸四角形 691"/>
                <wp:cNvGraphicFramePr/>
                <a:graphic xmlns:a="http://schemas.openxmlformats.org/drawingml/2006/main">
                  <a:graphicData uri="http://schemas.microsoft.com/office/word/2010/wordprocessingShape">
                    <wps:wsp>
                      <wps:cNvSpPr/>
                      <wps:spPr>
                        <a:xfrm>
                          <a:off x="0" y="0"/>
                          <a:ext cx="1553210" cy="286385"/>
                        </a:xfrm>
                        <a:prstGeom prst="roundRect">
                          <a:avLst>
                            <a:gd name="adj" fmla="val 20514"/>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70FDF" w14:textId="77777777" w:rsidR="0036299E" w:rsidRPr="002323B1" w:rsidRDefault="0036299E"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２</w:t>
                            </w:r>
                            <w:r w:rsidRPr="002323B1">
                              <w:rPr>
                                <w:rFonts w:ascii="BIZ UD明朝 Medium" w:eastAsia="BIZ UD明朝 Medium" w:hAnsi="BIZ UD明朝 Medium"/>
                                <w:color w:val="000000" w:themeColor="text1"/>
                                <w:sz w:val="20"/>
                              </w:rPr>
                              <w:t xml:space="preserve">各論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1225D" id="角丸四角形 691" o:spid="_x0000_s1067" style="position:absolute;left:0;text-align:left;margin-left:262.9pt;margin-top:36.85pt;width:122.3pt;height:22.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" fillcolor="#f2f2f2 [3052]" strokecolor="#d8d8d8 [2732]" strokeweight="2pt">
                <v:textbox inset="0,0,0,0">
                  <w:txbxContent>
                    <w:p w14:paraId="57970FDF" w14:textId="77777777" w:rsidR="0036299E" w:rsidRPr="002323B1" w:rsidRDefault="0036299E"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２</w:t>
                      </w:r>
                      <w:r w:rsidRPr="002323B1">
                        <w:rPr>
                          <w:rFonts w:ascii="BIZ UD明朝 Medium" w:eastAsia="BIZ UD明朝 Medium" w:hAnsi="BIZ UD明朝 Medium"/>
                          <w:color w:val="000000" w:themeColor="text1"/>
                          <w:sz w:val="20"/>
                        </w:rPr>
                        <w:t xml:space="preserve">各論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v:textbox>
              </v:roundrect>
            </w:pict>
          </mc:Fallback>
        </mc:AlternateContent>
      </w:r>
      <w:r w:rsidRPr="001D04D4">
        <w:rPr>
          <w:rFonts w:ascii="UD デジタル 教科書体 NK-R" w:eastAsia="UD デジタル 教科書体 NK-R" w:hAnsi="BIZ UD明朝 Medium" w:hint="eastAsia"/>
          <w:noProof/>
        </w:rPr>
        <mc:AlternateContent>
          <mc:Choice Requires="wps">
            <w:drawing>
              <wp:anchor distT="0" distB="0" distL="114300" distR="114300" simplePos="0" relativeHeight="252306432" behindDoc="0" locked="0" layoutInCell="1" allowOverlap="1" wp14:anchorId="1DBE9498" wp14:editId="61DD621A">
                <wp:simplePos x="0" y="0"/>
                <wp:positionH relativeFrom="column">
                  <wp:posOffset>248920</wp:posOffset>
                </wp:positionH>
                <wp:positionV relativeFrom="paragraph">
                  <wp:posOffset>469624</wp:posOffset>
                </wp:positionV>
                <wp:extent cx="1420495" cy="286385"/>
                <wp:effectExtent l="0" t="0" r="27305" b="18415"/>
                <wp:wrapNone/>
                <wp:docPr id="690" name="角丸四角形 690"/>
                <wp:cNvGraphicFramePr/>
                <a:graphic xmlns:a="http://schemas.openxmlformats.org/drawingml/2006/main">
                  <a:graphicData uri="http://schemas.microsoft.com/office/word/2010/wordprocessingShape">
                    <wps:wsp>
                      <wps:cNvSpPr/>
                      <wps:spPr>
                        <a:xfrm>
                          <a:off x="0" y="0"/>
                          <a:ext cx="1420495" cy="286385"/>
                        </a:xfrm>
                        <a:prstGeom prst="round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6488D" w14:textId="77777777" w:rsidR="0036299E" w:rsidRPr="002323B1" w:rsidRDefault="0036299E"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１</w:t>
                            </w:r>
                            <w:r>
                              <w:rPr>
                                <w:rFonts w:ascii="BIZ UD明朝 Medium" w:eastAsia="BIZ UD明朝 Medium" w:hAnsi="BIZ UD明朝 Medium"/>
                                <w:color w:val="000000" w:themeColor="text1"/>
                                <w:sz w:val="20"/>
                              </w:rPr>
                              <w:t>総論</w:t>
                            </w:r>
                            <w:r w:rsidRPr="002323B1">
                              <w:rPr>
                                <w:rFonts w:ascii="BIZ UD明朝 Medium" w:eastAsia="BIZ UD明朝 Medium" w:hAnsi="BIZ UD明朝 Medium"/>
                                <w:color w:val="000000" w:themeColor="text1"/>
                                <w:sz w:val="20"/>
                              </w:rPr>
                              <w:t xml:space="preserve">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E9498" id="角丸四角形 690" o:spid="_x0000_s1068" style="position:absolute;left:0;text-align:left;margin-left:19.6pt;margin-top:37pt;width:111.85pt;height:22.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" fillcolor="#f2f2f2 [3052]" strokecolor="#d8d8d8 [2732]" strokeweight="2pt">
                <v:textbox inset="0,0,0,0">
                  <w:txbxContent>
                    <w:p w14:paraId="5086488D" w14:textId="77777777" w:rsidR="0036299E" w:rsidRPr="002323B1" w:rsidRDefault="0036299E" w:rsidP="00C10746">
                      <w:pPr>
                        <w:jc w:val="center"/>
                        <w:rPr>
                          <w:rFonts w:ascii="BIZ UD明朝 Medium" w:eastAsia="BIZ UD明朝 Medium" w:hAnsi="BIZ UD明朝 Medium"/>
                          <w:color w:val="000000" w:themeColor="text1"/>
                          <w:sz w:val="20"/>
                        </w:rPr>
                      </w:pPr>
                      <w:r>
                        <w:rPr>
                          <w:rFonts w:ascii="BIZ UD明朝 Medium" w:eastAsia="BIZ UD明朝 Medium" w:hAnsi="BIZ UD明朝 Medium" w:hint="eastAsia"/>
                          <w:color w:val="000000" w:themeColor="text1"/>
                          <w:sz w:val="20"/>
                        </w:rPr>
                        <w:t>１</w:t>
                      </w:r>
                      <w:r>
                        <w:rPr>
                          <w:rFonts w:ascii="BIZ UD明朝 Medium" w:eastAsia="BIZ UD明朝 Medium" w:hAnsi="BIZ UD明朝 Medium"/>
                          <w:color w:val="000000" w:themeColor="text1"/>
                          <w:sz w:val="20"/>
                        </w:rPr>
                        <w:t>総論</w:t>
                      </w:r>
                      <w:r w:rsidRPr="002323B1">
                        <w:rPr>
                          <w:rFonts w:ascii="BIZ UD明朝 Medium" w:eastAsia="BIZ UD明朝 Medium" w:hAnsi="BIZ UD明朝 Medium"/>
                          <w:color w:val="000000" w:themeColor="text1"/>
                          <w:sz w:val="20"/>
                        </w:rPr>
                        <w:t xml:space="preserve">　</w:t>
                      </w:r>
                      <w:r w:rsidRPr="00C66357">
                        <w:rPr>
                          <w:rFonts w:ascii="BIZ UD明朝 Medium" w:eastAsia="BIZ UD明朝 Medium" w:hAnsi="BIZ UD明朝 Medium"/>
                          <w:color w:val="000000" w:themeColor="text1"/>
                          <w:sz w:val="20"/>
                        </w:rPr>
                        <w:t>●</w:t>
                      </w:r>
                      <w:r w:rsidRPr="00C66357">
                        <w:rPr>
                          <w:rFonts w:ascii="BIZ UD明朝 Medium" w:eastAsia="BIZ UD明朝 Medium" w:hAnsi="BIZ UD明朝 Medium" w:hint="eastAsia"/>
                          <w:color w:val="000000" w:themeColor="text1"/>
                          <w:sz w:val="20"/>
                        </w:rPr>
                        <w:t>ページ</w:t>
                      </w:r>
                      <w:r w:rsidRPr="00C66357">
                        <w:rPr>
                          <w:rFonts w:ascii="BIZ UD明朝 Medium" w:eastAsia="BIZ UD明朝 Medium" w:hAnsi="BIZ UD明朝 Medium"/>
                          <w:color w:val="000000" w:themeColor="text1"/>
                          <w:sz w:val="20"/>
                        </w:rPr>
                        <w:t>～</w:t>
                      </w:r>
                    </w:p>
                  </w:txbxContent>
                </v:textbox>
              </v:roundrect>
            </w:pict>
          </mc:Fallback>
        </mc:AlternateContent>
      </w:r>
      <w:r>
        <w:rPr>
          <w:rFonts w:ascii="UD デジタル 教科書体 NK-R" w:eastAsia="UD デジタル 教科書体 NK-R" w:hAnsi="BIZ UD明朝 Medium" w:hint="eastAsia"/>
          <w:sz w:val="28"/>
          <w:szCs w:val="28"/>
          <w:bdr w:val="single" w:sz="4" w:space="0" w:color="auto"/>
        </w:rPr>
        <w:t>施策の体系</w:t>
      </w:r>
    </w:p>
    <w:p w14:paraId="6BFE76FB" w14:textId="60D1C97A" w:rsidR="00C10746" w:rsidRPr="00E17AAB" w:rsidRDefault="00C10746" w:rsidP="00E17AAB">
      <w:pPr>
        <w:spacing w:line="240" w:lineRule="exact"/>
        <w:rPr>
          <w:rFonts w:ascii="UD デジタル 教科書体 NK-R" w:eastAsia="UD デジタル 教科書体 NK-R" w:hAnsi="BIZ UD明朝 Medium"/>
          <w:sz w:val="28"/>
          <w:szCs w:val="28"/>
          <w:bdr w:val="single" w:sz="4" w:space="0" w:color="auto"/>
        </w:rPr>
      </w:pPr>
    </w:p>
    <w:tbl>
      <w:tblPr>
        <w:tblW w:w="9951" w:type="dxa"/>
        <w:jc w:val="center"/>
        <w:tblLayout w:type="fixed"/>
        <w:tblCellMar>
          <w:left w:w="99" w:type="dxa"/>
          <w:right w:w="142" w:type="dxa"/>
        </w:tblCellMar>
        <w:tblLook w:val="04A0" w:firstRow="1" w:lastRow="0" w:firstColumn="1" w:lastColumn="0" w:noHBand="0" w:noVBand="1"/>
      </w:tblPr>
      <w:tblGrid>
        <w:gridCol w:w="791"/>
        <w:gridCol w:w="261"/>
        <w:gridCol w:w="2154"/>
        <w:gridCol w:w="283"/>
        <w:gridCol w:w="2046"/>
        <w:gridCol w:w="261"/>
        <w:gridCol w:w="261"/>
        <w:gridCol w:w="3894"/>
      </w:tblGrid>
      <w:tr w:rsidR="00C10746" w:rsidRPr="001D04D4" w14:paraId="20EC16C7" w14:textId="77777777" w:rsidTr="00640569">
        <w:trPr>
          <w:cantSplit/>
          <w:trHeight w:hRule="exact" w:val="335"/>
          <w:jc w:val="center"/>
        </w:trPr>
        <w:tc>
          <w:tcPr>
            <w:tcW w:w="791" w:type="dxa"/>
            <w:tcBorders>
              <w:top w:val="nil"/>
              <w:left w:val="nil"/>
              <w:bottom w:val="nil"/>
              <w:right w:val="nil"/>
            </w:tcBorders>
            <w:noWrap/>
            <w:vAlign w:val="center"/>
            <w:hideMark/>
          </w:tcPr>
          <w:p w14:paraId="72418AA1" w14:textId="7362D798" w:rsidR="00C10746" w:rsidRPr="001D04D4" w:rsidRDefault="00C10746" w:rsidP="001A1734">
            <w:pPr>
              <w:widowControl/>
              <w:spacing w:line="240" w:lineRule="exac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hint="eastAsia"/>
              </w:rPr>
              <w:br w:type="page"/>
            </w:r>
          </w:p>
        </w:tc>
        <w:tc>
          <w:tcPr>
            <w:tcW w:w="261" w:type="dxa"/>
            <w:tcBorders>
              <w:top w:val="nil"/>
              <w:left w:val="nil"/>
              <w:bottom w:val="nil"/>
              <w:right w:val="nil"/>
            </w:tcBorders>
            <w:vAlign w:val="center"/>
            <w:hideMark/>
          </w:tcPr>
          <w:p w14:paraId="577049A8" w14:textId="77777777" w:rsidR="00C10746" w:rsidRPr="001D04D4" w:rsidRDefault="00C10746" w:rsidP="001A1734">
            <w:pPr>
              <w:widowControl/>
              <w:spacing w:line="240" w:lineRule="exact"/>
              <w:jc w:val="center"/>
              <w:rPr>
                <w:rFonts w:ascii="UD デジタル 教科書体 NK-R" w:eastAsia="UD デジタル 教科書体 NK-R" w:hAnsi="Times New Roman"/>
                <w:spacing w:val="0"/>
                <w:kern w:val="0"/>
                <w:sz w:val="14"/>
                <w:szCs w:val="16"/>
              </w:rPr>
            </w:pPr>
          </w:p>
        </w:tc>
        <w:tc>
          <w:tcPr>
            <w:tcW w:w="2154" w:type="dxa"/>
            <w:tcBorders>
              <w:top w:val="nil"/>
              <w:left w:val="nil"/>
              <w:bottom w:val="nil"/>
              <w:right w:val="nil"/>
            </w:tcBorders>
            <w:noWrap/>
            <w:vAlign w:val="center"/>
            <w:hideMark/>
          </w:tcPr>
          <w:p w14:paraId="09C6A5F3" w14:textId="77777777" w:rsidR="00C10746" w:rsidRPr="001D04D4" w:rsidRDefault="00C10746" w:rsidP="001A1734">
            <w:pPr>
              <w:widowControl/>
              <w:spacing w:line="240" w:lineRule="exact"/>
              <w:jc w:val="center"/>
              <w:rPr>
                <w:rFonts w:ascii="UD デジタル 教科書体 NK-R" w:eastAsia="UD デジタル 教科書体 NK-R" w:hAnsi="Times New Roman"/>
                <w:spacing w:val="0"/>
                <w:kern w:val="0"/>
                <w:sz w:val="14"/>
                <w:szCs w:val="16"/>
              </w:rPr>
            </w:pPr>
          </w:p>
        </w:tc>
        <w:tc>
          <w:tcPr>
            <w:tcW w:w="283" w:type="dxa"/>
            <w:tcBorders>
              <w:top w:val="nil"/>
              <w:left w:val="nil"/>
              <w:bottom w:val="nil"/>
              <w:right w:val="nil"/>
            </w:tcBorders>
            <w:noWrap/>
            <w:vAlign w:val="center"/>
            <w:hideMark/>
          </w:tcPr>
          <w:p w14:paraId="24D90EAE" w14:textId="7883B61D" w:rsidR="00C10746" w:rsidRPr="001D04D4" w:rsidRDefault="00D02292" w:rsidP="001A1734">
            <w:pPr>
              <w:widowControl/>
              <w:spacing w:line="240" w:lineRule="exact"/>
              <w:jc w:val="center"/>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Times New Roman" w:hint="eastAsia"/>
                <w:noProof/>
                <w:spacing w:val="0"/>
                <w:kern w:val="0"/>
                <w:sz w:val="16"/>
                <w:szCs w:val="16"/>
              </w:rPr>
              <mc:AlternateContent>
                <mc:Choice Requires="wps">
                  <w:drawing>
                    <wp:anchor distT="0" distB="0" distL="114300" distR="114300" simplePos="0" relativeHeight="252303360" behindDoc="1" locked="0" layoutInCell="1" allowOverlap="1" wp14:anchorId="37CBB440" wp14:editId="791223EC">
                      <wp:simplePos x="0" y="0"/>
                      <wp:positionH relativeFrom="column">
                        <wp:posOffset>59055</wp:posOffset>
                      </wp:positionH>
                      <wp:positionV relativeFrom="paragraph">
                        <wp:posOffset>201930</wp:posOffset>
                      </wp:positionV>
                      <wp:extent cx="4267200" cy="8014970"/>
                      <wp:effectExtent l="0" t="0" r="19050" b="24130"/>
                      <wp:wrapNone/>
                      <wp:docPr id="688" name="角丸四角形 688"/>
                      <wp:cNvGraphicFramePr/>
                      <a:graphic xmlns:a="http://schemas.openxmlformats.org/drawingml/2006/main">
                        <a:graphicData uri="http://schemas.microsoft.com/office/word/2010/wordprocessingShape">
                          <wps:wsp>
                            <wps:cNvSpPr/>
                            <wps:spPr>
                              <a:xfrm>
                                <a:off x="0" y="0"/>
                                <a:ext cx="4267200" cy="8014970"/>
                              </a:xfrm>
                              <a:prstGeom prst="roundRect">
                                <a:avLst>
                                  <a:gd name="adj" fmla="val 1622"/>
                                </a:avLst>
                              </a:prstGeom>
                              <a:pattFill prst="pct10">
                                <a:fgClr>
                                  <a:schemeClr val="bg1">
                                    <a:lumMod val="95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7D33D" w14:textId="77777777" w:rsidR="0036299E" w:rsidRDefault="0036299E" w:rsidP="00C107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B440" id="角丸四角形 688" o:spid="_x0000_s1069" style="position:absolute;left:0;text-align:left;margin-left:4.65pt;margin-top:15.9pt;width:336pt;height:631.1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" fillcolor="#f2f2f2 [3052]" strokecolor="gray [1629]" strokeweight="2pt">
                      <v:fill r:id="rId46" o:title="" color2="white [3212]" type="pattern"/>
                      <v:textbox>
                        <w:txbxContent>
                          <w:p w14:paraId="1D97D33D" w14:textId="77777777" w:rsidR="0036299E" w:rsidRDefault="0036299E" w:rsidP="00C10746"/>
                        </w:txbxContent>
                      </v:textbox>
                    </v:roundrect>
                  </w:pict>
                </mc:Fallback>
              </mc:AlternateContent>
            </w:r>
          </w:p>
        </w:tc>
        <w:tc>
          <w:tcPr>
            <w:tcW w:w="2046" w:type="dxa"/>
            <w:tcBorders>
              <w:top w:val="nil"/>
              <w:left w:val="nil"/>
              <w:bottom w:val="nil"/>
              <w:right w:val="nil"/>
            </w:tcBorders>
            <w:vAlign w:val="center"/>
            <w:hideMark/>
          </w:tcPr>
          <w:p w14:paraId="3614F3EA" w14:textId="1CB0A040" w:rsidR="00C10746" w:rsidRPr="001D04D4" w:rsidRDefault="00C10746" w:rsidP="001A1734">
            <w:pPr>
              <w:widowControl/>
              <w:spacing w:line="240" w:lineRule="exact"/>
              <w:rPr>
                <w:rFonts w:ascii="UD デジタル 教科書体 NK-R" w:eastAsia="UD デジタル 教科書体 NK-R" w:hAnsi="BIZ UD明朝 Medium" w:cs="ＭＳ Ｐゴシック"/>
                <w:b/>
                <w:bCs/>
                <w:color w:val="000000"/>
                <w:spacing w:val="0"/>
                <w:kern w:val="0"/>
                <w:sz w:val="14"/>
                <w:szCs w:val="16"/>
              </w:rPr>
            </w:pPr>
          </w:p>
        </w:tc>
        <w:tc>
          <w:tcPr>
            <w:tcW w:w="261" w:type="dxa"/>
            <w:tcBorders>
              <w:top w:val="nil"/>
              <w:left w:val="nil"/>
              <w:bottom w:val="nil"/>
              <w:right w:val="nil"/>
            </w:tcBorders>
            <w:noWrap/>
            <w:vAlign w:val="center"/>
            <w:hideMark/>
          </w:tcPr>
          <w:p w14:paraId="5CDE3584"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tcBorders>
              <w:top w:val="nil"/>
              <w:left w:val="nil"/>
              <w:bottom w:val="nil"/>
              <w:right w:val="nil"/>
            </w:tcBorders>
            <w:noWrap/>
            <w:vAlign w:val="center"/>
            <w:hideMark/>
          </w:tcPr>
          <w:p w14:paraId="53B7FD2B"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nil"/>
              <w:left w:val="nil"/>
              <w:bottom w:val="nil"/>
              <w:right w:val="nil"/>
            </w:tcBorders>
            <w:noWrap/>
            <w:vAlign w:val="center"/>
            <w:hideMark/>
          </w:tcPr>
          <w:p w14:paraId="547829E5" w14:textId="038D55E3"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757AC0AB" w14:textId="77777777" w:rsidTr="00640569">
        <w:trPr>
          <w:cantSplit/>
          <w:trHeight w:hRule="exact" w:val="170"/>
          <w:jc w:val="center"/>
        </w:trPr>
        <w:tc>
          <w:tcPr>
            <w:tcW w:w="791" w:type="dxa"/>
            <w:vMerge w:val="restart"/>
            <w:tcBorders>
              <w:top w:val="nil"/>
              <w:left w:val="nil"/>
              <w:bottom w:val="single" w:sz="8" w:space="0" w:color="000000"/>
              <w:right w:val="nil"/>
            </w:tcBorders>
            <w:noWrap/>
            <w:tcMar>
              <w:left w:w="28" w:type="dxa"/>
              <w:right w:w="28" w:type="dxa"/>
            </w:tcMar>
            <w:vAlign w:val="center"/>
            <w:hideMark/>
          </w:tcPr>
          <w:p w14:paraId="1C3288F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基本理念</w:t>
            </w:r>
          </w:p>
        </w:tc>
        <w:tc>
          <w:tcPr>
            <w:tcW w:w="261" w:type="dxa"/>
            <w:vMerge w:val="restart"/>
            <w:tcBorders>
              <w:top w:val="nil"/>
              <w:left w:val="nil"/>
              <w:bottom w:val="nil"/>
              <w:right w:val="nil"/>
            </w:tcBorders>
            <w:tcMar>
              <w:left w:w="28" w:type="dxa"/>
              <w:right w:w="28" w:type="dxa"/>
            </w:tcMar>
            <w:vAlign w:val="center"/>
            <w:hideMark/>
          </w:tcPr>
          <w:p w14:paraId="59BC4550"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154" w:type="dxa"/>
            <w:vMerge w:val="restart"/>
            <w:tcBorders>
              <w:top w:val="nil"/>
              <w:left w:val="nil"/>
              <w:bottom w:val="single" w:sz="8" w:space="0" w:color="000000"/>
              <w:right w:val="nil"/>
            </w:tcBorders>
            <w:noWrap/>
            <w:tcMar>
              <w:left w:w="28" w:type="dxa"/>
              <w:right w:w="28" w:type="dxa"/>
            </w:tcMar>
            <w:vAlign w:val="center"/>
            <w:hideMark/>
          </w:tcPr>
          <w:p w14:paraId="26BBFE02"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基本目標</w:t>
            </w:r>
          </w:p>
        </w:tc>
        <w:tc>
          <w:tcPr>
            <w:tcW w:w="283" w:type="dxa"/>
            <w:vMerge w:val="restart"/>
            <w:tcBorders>
              <w:top w:val="nil"/>
              <w:left w:val="nil"/>
              <w:bottom w:val="nil"/>
              <w:right w:val="nil"/>
            </w:tcBorders>
            <w:noWrap/>
            <w:tcMar>
              <w:left w:w="28" w:type="dxa"/>
              <w:right w:w="28" w:type="dxa"/>
            </w:tcMar>
            <w:vAlign w:val="center"/>
            <w:hideMark/>
          </w:tcPr>
          <w:p w14:paraId="150C547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046" w:type="dxa"/>
            <w:vMerge w:val="restart"/>
            <w:tcBorders>
              <w:top w:val="nil"/>
              <w:left w:val="nil"/>
              <w:right w:val="nil"/>
            </w:tcBorders>
            <w:tcMar>
              <w:left w:w="28" w:type="dxa"/>
              <w:right w:w="28" w:type="dxa"/>
            </w:tcMar>
            <w:vAlign w:val="center"/>
            <w:hideMark/>
          </w:tcPr>
          <w:p w14:paraId="151031FE" w14:textId="77777777" w:rsidR="00C10746" w:rsidRPr="001D04D4" w:rsidRDefault="00C10746" w:rsidP="001A1734">
            <w:pPr>
              <w:widowControl/>
              <w:spacing w:line="16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分野ごとの</w:t>
            </w:r>
          </w:p>
          <w:p w14:paraId="295AA6EE" w14:textId="77777777" w:rsidR="00C10746" w:rsidRPr="001D04D4" w:rsidRDefault="00C10746" w:rsidP="001A1734">
            <w:pPr>
              <w:spacing w:line="160" w:lineRule="exact"/>
              <w:jc w:val="center"/>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施策の方向性</w:t>
            </w:r>
          </w:p>
        </w:tc>
        <w:tc>
          <w:tcPr>
            <w:tcW w:w="261" w:type="dxa"/>
            <w:vMerge w:val="restart"/>
            <w:tcBorders>
              <w:top w:val="nil"/>
              <w:left w:val="nil"/>
              <w:bottom w:val="nil"/>
              <w:right w:val="nil"/>
            </w:tcBorders>
            <w:noWrap/>
            <w:vAlign w:val="center"/>
            <w:hideMark/>
          </w:tcPr>
          <w:p w14:paraId="15C2C125"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val="restart"/>
            <w:tcBorders>
              <w:top w:val="nil"/>
              <w:left w:val="nil"/>
              <w:bottom w:val="nil"/>
              <w:right w:val="nil"/>
            </w:tcBorders>
            <w:noWrap/>
            <w:vAlign w:val="center"/>
            <w:hideMark/>
          </w:tcPr>
          <w:p w14:paraId="6B78634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nil"/>
              <w:left w:val="nil"/>
              <w:bottom w:val="nil"/>
              <w:right w:val="nil"/>
            </w:tcBorders>
            <w:noWrap/>
            <w:vAlign w:val="center"/>
            <w:hideMark/>
          </w:tcPr>
          <w:p w14:paraId="0484CB5F" w14:textId="66695FB0"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67B52524" w14:textId="77777777" w:rsidTr="00640569">
        <w:trPr>
          <w:cantSplit/>
          <w:trHeight w:hRule="exact" w:val="170"/>
          <w:jc w:val="center"/>
        </w:trPr>
        <w:tc>
          <w:tcPr>
            <w:tcW w:w="791" w:type="dxa"/>
            <w:vMerge/>
            <w:tcBorders>
              <w:top w:val="nil"/>
              <w:left w:val="nil"/>
              <w:bottom w:val="single" w:sz="4" w:space="0" w:color="auto"/>
              <w:right w:val="nil"/>
            </w:tcBorders>
            <w:vAlign w:val="center"/>
            <w:hideMark/>
          </w:tcPr>
          <w:p w14:paraId="013E53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right w:val="nil"/>
            </w:tcBorders>
            <w:vAlign w:val="center"/>
            <w:hideMark/>
          </w:tcPr>
          <w:p w14:paraId="4F0558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154" w:type="dxa"/>
            <w:vMerge/>
            <w:tcBorders>
              <w:top w:val="nil"/>
              <w:left w:val="nil"/>
              <w:bottom w:val="single" w:sz="4" w:space="0" w:color="auto"/>
              <w:right w:val="nil"/>
            </w:tcBorders>
            <w:vAlign w:val="center"/>
            <w:hideMark/>
          </w:tcPr>
          <w:p w14:paraId="1B2EFE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83" w:type="dxa"/>
            <w:vMerge/>
            <w:tcBorders>
              <w:top w:val="nil"/>
              <w:left w:val="nil"/>
              <w:right w:val="nil"/>
            </w:tcBorders>
            <w:vAlign w:val="center"/>
            <w:hideMark/>
          </w:tcPr>
          <w:p w14:paraId="74D860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046" w:type="dxa"/>
            <w:vMerge/>
            <w:tcBorders>
              <w:left w:val="nil"/>
              <w:bottom w:val="single" w:sz="4" w:space="0" w:color="auto"/>
              <w:right w:val="nil"/>
            </w:tcBorders>
            <w:vAlign w:val="center"/>
            <w:hideMark/>
          </w:tcPr>
          <w:p w14:paraId="2BFDDBC4"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bottom w:val="nil"/>
              <w:right w:val="nil"/>
            </w:tcBorders>
            <w:vAlign w:val="center"/>
            <w:hideMark/>
          </w:tcPr>
          <w:p w14:paraId="44E4CB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c>
          <w:tcPr>
            <w:tcW w:w="261" w:type="dxa"/>
            <w:vMerge/>
            <w:tcBorders>
              <w:top w:val="nil"/>
              <w:left w:val="nil"/>
              <w:bottom w:val="nil"/>
              <w:right w:val="nil"/>
            </w:tcBorders>
            <w:vAlign w:val="center"/>
            <w:hideMark/>
          </w:tcPr>
          <w:p w14:paraId="185F59B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top w:val="nil"/>
              <w:left w:val="nil"/>
              <w:bottom w:val="single" w:sz="4" w:space="0" w:color="auto"/>
              <w:right w:val="nil"/>
            </w:tcBorders>
            <w:vAlign w:val="center"/>
            <w:hideMark/>
          </w:tcPr>
          <w:p w14:paraId="1D01C37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1F174CD3" w14:textId="77777777" w:rsidTr="00640569">
        <w:trPr>
          <w:cantSplit/>
          <w:trHeight w:hRule="exact" w:val="142"/>
          <w:jc w:val="center"/>
        </w:trPr>
        <w:tc>
          <w:tcPr>
            <w:tcW w:w="791" w:type="dxa"/>
            <w:vMerge w:val="restart"/>
            <w:tcBorders>
              <w:top w:val="single" w:sz="4" w:space="0" w:color="auto"/>
              <w:left w:val="single" w:sz="4" w:space="0" w:color="auto"/>
              <w:right w:val="single" w:sz="4" w:space="0" w:color="auto"/>
            </w:tcBorders>
            <w:shd w:val="clear" w:color="000000" w:fill="A6A6A6"/>
            <w:textDirection w:val="tbRlV"/>
            <w:vAlign w:val="center"/>
          </w:tcPr>
          <w:p w14:paraId="2B5EBFA7" w14:textId="4A68F711"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 w:val="24"/>
                <w:szCs w:val="16"/>
              </w:rPr>
            </w:pPr>
            <w:r w:rsidRPr="001D04D4">
              <w:rPr>
                <w:rFonts w:ascii="UD デジタル 教科書体 NK-R" w:eastAsia="UD デジタル 教科書体 NK-R" w:hAnsi="BIZ UD明朝 Medium" w:cs="ＭＳ Ｐゴシック" w:hint="eastAsia"/>
                <w:b/>
                <w:bCs/>
                <w:color w:val="FFFFFF"/>
                <w:spacing w:val="0"/>
                <w:kern w:val="0"/>
                <w:sz w:val="24"/>
                <w:szCs w:val="16"/>
              </w:rPr>
              <w:t>障害の有無によって分け隔てられることなく、誰もが自分らしく生き生きと暮らせる共生社会の実現</w:t>
            </w:r>
          </w:p>
        </w:tc>
        <w:tc>
          <w:tcPr>
            <w:tcW w:w="261" w:type="dxa"/>
            <w:tcBorders>
              <w:left w:val="single" w:sz="4" w:space="0" w:color="auto"/>
              <w:bottom w:val="nil"/>
              <w:right w:val="single" w:sz="4" w:space="0" w:color="auto"/>
            </w:tcBorders>
          </w:tcPr>
          <w:p w14:paraId="6CEB40E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val="restart"/>
            <w:tcBorders>
              <w:top w:val="single" w:sz="4" w:space="0" w:color="auto"/>
              <w:left w:val="single" w:sz="4" w:space="0" w:color="auto"/>
              <w:bottom w:val="single" w:sz="4" w:space="0" w:color="auto"/>
              <w:right w:val="single" w:sz="4" w:space="0" w:color="auto"/>
            </w:tcBorders>
            <w:vAlign w:val="center"/>
          </w:tcPr>
          <w:p w14:paraId="1825086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【基本目標１】</w:t>
            </w:r>
          </w:p>
          <w:p w14:paraId="5FC10DD8" w14:textId="77777777"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障害や障害のある人への理解促進と権利擁護の推進</w:t>
            </w:r>
          </w:p>
        </w:tc>
        <w:tc>
          <w:tcPr>
            <w:tcW w:w="283" w:type="dxa"/>
            <w:tcBorders>
              <w:left w:val="single" w:sz="4" w:space="0" w:color="auto"/>
              <w:right w:val="single" w:sz="4" w:space="0" w:color="auto"/>
            </w:tcBorders>
            <w:noWrap/>
            <w:vAlign w:val="bottom"/>
          </w:tcPr>
          <w:p w14:paraId="0C3D05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val="restart"/>
            <w:tcBorders>
              <w:top w:val="single" w:sz="4" w:space="0" w:color="auto"/>
              <w:left w:val="single" w:sz="4" w:space="0" w:color="auto"/>
              <w:bottom w:val="single" w:sz="4" w:space="0" w:color="auto"/>
              <w:right w:val="single" w:sz="4" w:space="0" w:color="auto"/>
            </w:tcBorders>
            <w:vAlign w:val="center"/>
          </w:tcPr>
          <w:p w14:paraId="1C18B1CF" w14:textId="76F70202"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２－１</w:t>
            </w:r>
          </w:p>
          <w:p w14:paraId="09D59F50" w14:textId="77777777" w:rsidR="00640569"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差別の解消、権利擁護の</w:t>
            </w:r>
          </w:p>
          <w:p w14:paraId="7A6A16D5" w14:textId="5A4AFCEB" w:rsidR="00C10746" w:rsidRPr="001D04D4" w:rsidRDefault="00C10746" w:rsidP="001A1734">
            <w:pPr>
              <w:widowControl/>
              <w:spacing w:line="22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推進及び虐待の防止</w:t>
            </w:r>
          </w:p>
          <w:p w14:paraId="52FAD1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7B5373B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B8C1E4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9729D7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tcBorders>
            <w:noWrap/>
            <w:vAlign w:val="center"/>
          </w:tcPr>
          <w:p w14:paraId="1D102BB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bottom w:val="single" w:sz="4" w:space="0" w:color="auto"/>
              <w:right w:val="single" w:sz="4" w:space="0" w:color="auto"/>
            </w:tcBorders>
            <w:noWrap/>
            <w:vAlign w:val="bottom"/>
          </w:tcPr>
          <w:p w14:paraId="1068B4AA"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right w:val="single" w:sz="4" w:space="0" w:color="auto"/>
            </w:tcBorders>
            <w:noWrap/>
            <w:vAlign w:val="center"/>
          </w:tcPr>
          <w:p w14:paraId="1BE79A4D" w14:textId="07ABA8C7" w:rsidR="00C10746" w:rsidRPr="001D04D4" w:rsidRDefault="00D02292"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D02292">
              <w:rPr>
                <w:rFonts w:ascii="UD デジタル 教科書体 NK-R" w:eastAsia="UD デジタル 教科書体 NK-R" w:hAnsi="BIZ UD明朝 Medium" w:cs="ＭＳ Ｐゴシック" w:hint="eastAsia"/>
                <w:b/>
                <w:bCs/>
                <w:color w:val="000000"/>
                <w:spacing w:val="0"/>
                <w:kern w:val="0"/>
                <w:sz w:val="14"/>
                <w:szCs w:val="16"/>
              </w:rPr>
              <w:t>（1）障害を理由とする差別の解消</w:t>
            </w:r>
          </w:p>
        </w:tc>
      </w:tr>
      <w:tr w:rsidR="00C10746" w:rsidRPr="001D04D4" w14:paraId="393DEC7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5BEAEDC1"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5EAFDA4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1B56D05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noWrap/>
            <w:vAlign w:val="bottom"/>
          </w:tcPr>
          <w:p w14:paraId="6C8319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7C6BC9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noWrap/>
            <w:vAlign w:val="center"/>
          </w:tcPr>
          <w:p w14:paraId="4E29572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noWrap/>
            <w:vAlign w:val="bottom"/>
          </w:tcPr>
          <w:p w14:paraId="23021884"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left w:val="single" w:sz="4" w:space="0" w:color="auto"/>
              <w:bottom w:val="single" w:sz="4" w:space="0" w:color="auto"/>
              <w:right w:val="single" w:sz="4" w:space="0" w:color="auto"/>
            </w:tcBorders>
            <w:noWrap/>
            <w:vAlign w:val="center"/>
          </w:tcPr>
          <w:p w14:paraId="227338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8A7B46B" w14:textId="77777777" w:rsidTr="00D02292">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17A6335B"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5E0CE98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30678DC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single" w:sz="4" w:space="0" w:color="auto"/>
              <w:right w:val="single" w:sz="4" w:space="0" w:color="auto"/>
            </w:tcBorders>
            <w:noWrap/>
            <w:vAlign w:val="center"/>
          </w:tcPr>
          <w:p w14:paraId="0FB5D0F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top w:val="single" w:sz="4" w:space="0" w:color="auto"/>
              <w:left w:val="single" w:sz="4" w:space="0" w:color="auto"/>
              <w:bottom w:val="single" w:sz="4" w:space="0" w:color="auto"/>
              <w:right w:val="single" w:sz="4" w:space="0" w:color="auto"/>
            </w:tcBorders>
            <w:vAlign w:val="center"/>
          </w:tcPr>
          <w:p w14:paraId="4D1DB7B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right w:val="single" w:sz="4" w:space="0" w:color="auto"/>
            </w:tcBorders>
            <w:noWrap/>
            <w:vAlign w:val="center"/>
          </w:tcPr>
          <w:p w14:paraId="081DE5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tcBorders>
            <w:noWrap/>
            <w:vAlign w:val="center"/>
          </w:tcPr>
          <w:p w14:paraId="7DFD79DD"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bottom w:val="single" w:sz="4" w:space="0" w:color="auto"/>
              <w:right w:val="nil"/>
            </w:tcBorders>
            <w:noWrap/>
            <w:vAlign w:val="center"/>
          </w:tcPr>
          <w:p w14:paraId="0039135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D02292" w:rsidRPr="001D04D4" w14:paraId="7E86A43D" w14:textId="77777777" w:rsidTr="00D02292">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548E3FC9" w14:textId="77777777" w:rsidR="00D02292" w:rsidRPr="001D04D4" w:rsidRDefault="00D02292"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7031EFF0"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46CEB5EF"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single" w:sz="4" w:space="0" w:color="auto"/>
              <w:right w:val="single" w:sz="4" w:space="0" w:color="auto"/>
            </w:tcBorders>
            <w:noWrap/>
            <w:vAlign w:val="center"/>
          </w:tcPr>
          <w:p w14:paraId="03267376"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75281CFA"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right w:val="single" w:sz="4" w:space="0" w:color="auto"/>
            </w:tcBorders>
            <w:noWrap/>
            <w:vAlign w:val="center"/>
          </w:tcPr>
          <w:p w14:paraId="1EEC9BFC"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bottom w:val="single" w:sz="4" w:space="0" w:color="auto"/>
              <w:right w:val="single" w:sz="4" w:space="0" w:color="auto"/>
            </w:tcBorders>
            <w:noWrap/>
            <w:vAlign w:val="center"/>
          </w:tcPr>
          <w:p w14:paraId="7628D202"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3894" w:type="dxa"/>
            <w:vMerge w:val="restart"/>
            <w:tcBorders>
              <w:top w:val="single" w:sz="4" w:space="0" w:color="auto"/>
              <w:left w:val="single" w:sz="4" w:space="0" w:color="auto"/>
              <w:bottom w:val="single" w:sz="4" w:space="0" w:color="auto"/>
              <w:right w:val="single" w:sz="4" w:space="0" w:color="auto"/>
            </w:tcBorders>
            <w:noWrap/>
            <w:vAlign w:val="center"/>
          </w:tcPr>
          <w:p w14:paraId="170D912A" w14:textId="12330661" w:rsidR="00D02292" w:rsidRPr="009C3559" w:rsidRDefault="00D02292" w:rsidP="001A1734">
            <w:pPr>
              <w:widowControl/>
              <w:spacing w:line="240" w:lineRule="exact"/>
              <w:jc w:val="left"/>
              <w:rPr>
                <w:rFonts w:ascii="UD デジタル 教科書体 NK-R" w:eastAsia="UD デジタル 教科書体 NK-R" w:hAnsi="BIZ UD明朝 Medium" w:cs="ＭＳ Ｐゴシック"/>
                <w:b/>
                <w:color w:val="000000"/>
                <w:spacing w:val="0"/>
                <w:kern w:val="0"/>
                <w:sz w:val="14"/>
                <w:szCs w:val="16"/>
              </w:rPr>
            </w:pPr>
            <w:r w:rsidRPr="009C3559">
              <w:rPr>
                <w:rFonts w:ascii="UD デジタル 教科書体 NK-R" w:eastAsia="UD デジタル 教科書体 NK-R" w:hAnsi="BIZ UD明朝 Medium" w:cs="ＭＳ Ｐゴシック" w:hint="eastAsia"/>
                <w:b/>
                <w:color w:val="000000"/>
                <w:spacing w:val="0"/>
                <w:kern w:val="0"/>
                <w:sz w:val="14"/>
                <w:szCs w:val="16"/>
              </w:rPr>
              <w:t>（2）権利擁護の推進及び虐待の防止</w:t>
            </w:r>
          </w:p>
        </w:tc>
      </w:tr>
      <w:tr w:rsidR="00D02292" w:rsidRPr="001D04D4" w14:paraId="0A350986" w14:textId="77777777" w:rsidTr="00D02292">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0E57A9E8" w14:textId="77777777" w:rsidR="00D02292" w:rsidRPr="001D04D4" w:rsidRDefault="00D02292"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541DD291"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1723E1BD"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single" w:sz="4" w:space="0" w:color="auto"/>
              <w:right w:val="single" w:sz="4" w:space="0" w:color="auto"/>
            </w:tcBorders>
            <w:noWrap/>
            <w:vAlign w:val="center"/>
          </w:tcPr>
          <w:p w14:paraId="5697DA10"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1A957FD1"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right w:val="single" w:sz="4" w:space="0" w:color="auto"/>
            </w:tcBorders>
            <w:noWrap/>
            <w:vAlign w:val="center"/>
          </w:tcPr>
          <w:p w14:paraId="74552CE5"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noWrap/>
            <w:vAlign w:val="center"/>
          </w:tcPr>
          <w:p w14:paraId="02A84156"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3894" w:type="dxa"/>
            <w:vMerge/>
            <w:tcBorders>
              <w:top w:val="single" w:sz="4" w:space="0" w:color="auto"/>
              <w:left w:val="single" w:sz="4" w:space="0" w:color="auto"/>
              <w:bottom w:val="single" w:sz="4" w:space="0" w:color="auto"/>
              <w:right w:val="single" w:sz="4" w:space="0" w:color="auto"/>
            </w:tcBorders>
            <w:noWrap/>
            <w:vAlign w:val="center"/>
          </w:tcPr>
          <w:p w14:paraId="0BDF2257"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D02292" w:rsidRPr="001D04D4" w14:paraId="020C6525"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1D760947" w14:textId="77777777" w:rsidR="00D02292" w:rsidRPr="001D04D4" w:rsidRDefault="00D02292"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544EBDB0"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6BCFDB0E"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left w:val="single" w:sz="4" w:space="0" w:color="auto"/>
              <w:right w:val="single" w:sz="4" w:space="0" w:color="auto"/>
            </w:tcBorders>
            <w:noWrap/>
            <w:vAlign w:val="center"/>
          </w:tcPr>
          <w:p w14:paraId="2013AB4A"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2D9EEB75" w14:textId="77777777" w:rsidR="00D02292" w:rsidRPr="001D04D4" w:rsidRDefault="00D02292"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right w:val="single" w:sz="4" w:space="0" w:color="auto"/>
            </w:tcBorders>
            <w:noWrap/>
            <w:vAlign w:val="center"/>
          </w:tcPr>
          <w:p w14:paraId="44BBBC79"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single" w:sz="4" w:space="0" w:color="auto"/>
            </w:tcBorders>
            <w:noWrap/>
            <w:vAlign w:val="center"/>
          </w:tcPr>
          <w:p w14:paraId="713A470B"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3894" w:type="dxa"/>
            <w:tcBorders>
              <w:top w:val="single" w:sz="4" w:space="0" w:color="auto"/>
              <w:bottom w:val="single" w:sz="4" w:space="0" w:color="auto"/>
              <w:right w:val="nil"/>
            </w:tcBorders>
            <w:noWrap/>
            <w:vAlign w:val="center"/>
          </w:tcPr>
          <w:p w14:paraId="63C47013" w14:textId="77777777" w:rsidR="00D02292" w:rsidRPr="001D04D4" w:rsidRDefault="00D02292"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2FFABBC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44C12F1C"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42391CEA"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24170B63"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tcPr>
          <w:p w14:paraId="231C884B" w14:textId="765D68A0"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18A568FC"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noWrap/>
            <w:vAlign w:val="center"/>
          </w:tcPr>
          <w:p w14:paraId="1CB946D1" w14:textId="7F782775"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tcPr>
          <w:p w14:paraId="0ADE8D68"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right w:val="single" w:sz="4" w:space="0" w:color="auto"/>
            </w:tcBorders>
            <w:noWrap/>
            <w:vAlign w:val="center"/>
          </w:tcPr>
          <w:p w14:paraId="16E37B37" w14:textId="4EB55EF1" w:rsidR="00C10746" w:rsidRPr="001D04D4" w:rsidRDefault="00C10746" w:rsidP="00300A2D">
            <w:pPr>
              <w:widowControl/>
              <w:spacing w:line="240" w:lineRule="exact"/>
              <w:ind w:right="116"/>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w:t>
            </w:r>
            <w:r w:rsidR="00D02292">
              <w:rPr>
                <w:rFonts w:ascii="UD デジタル 教科書体 NK-R" w:eastAsia="UD デジタル 教科書体 NK-R" w:hAnsi="BIZ UD明朝 Medium" w:cs="ＭＳ Ｐゴシック" w:hint="eastAsia"/>
                <w:b/>
                <w:bCs/>
                <w:color w:val="000000"/>
                <w:spacing w:val="0"/>
                <w:kern w:val="0"/>
                <w:sz w:val="14"/>
                <w:szCs w:val="16"/>
              </w:rPr>
              <w:t>3</w:t>
            </w:r>
            <w:r w:rsidRPr="001D04D4">
              <w:rPr>
                <w:rFonts w:ascii="UD デジタル 教科書体 NK-R" w:eastAsia="UD デジタル 教科書体 NK-R" w:hAnsi="BIZ UD明朝 Medium" w:cs="ＭＳ Ｐゴシック" w:hint="eastAsia"/>
                <w:b/>
                <w:bCs/>
                <w:color w:val="000000"/>
                <w:spacing w:val="0"/>
                <w:kern w:val="0"/>
                <w:sz w:val="14"/>
                <w:szCs w:val="16"/>
              </w:rPr>
              <w:t>）行政等における配慮の充実</w:t>
            </w:r>
          </w:p>
        </w:tc>
      </w:tr>
      <w:tr w:rsidR="00C10746" w:rsidRPr="001D04D4" w14:paraId="54EDAF5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4103AAF9"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shd w:val="clear" w:color="auto" w:fill="A6A6A6" w:themeFill="background1" w:themeFillShade="A6"/>
          </w:tcPr>
          <w:p w14:paraId="44C2E3D4"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03AB1FE6"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right w:val="single" w:sz="4" w:space="0" w:color="auto"/>
            </w:tcBorders>
            <w:noWrap/>
            <w:vAlign w:val="bottom"/>
          </w:tcPr>
          <w:p w14:paraId="56F372E6"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14:paraId="548BD22C"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noWrap/>
            <w:vAlign w:val="center"/>
          </w:tcPr>
          <w:p w14:paraId="130ABC0D"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right w:val="single" w:sz="4" w:space="0" w:color="auto"/>
            </w:tcBorders>
            <w:noWrap/>
            <w:vAlign w:val="center"/>
          </w:tcPr>
          <w:p w14:paraId="1DDCFEF0"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left w:val="single" w:sz="4" w:space="0" w:color="auto"/>
              <w:bottom w:val="single" w:sz="4" w:space="0" w:color="auto"/>
              <w:right w:val="single" w:sz="4" w:space="0" w:color="auto"/>
            </w:tcBorders>
            <w:noWrap/>
            <w:vAlign w:val="center"/>
          </w:tcPr>
          <w:p w14:paraId="422D0A37"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4BD8EDA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3D6C1111"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75D79410"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6A581050"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noWrap/>
            <w:vAlign w:val="center"/>
          </w:tcPr>
          <w:p w14:paraId="4F76B97C"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top w:val="single" w:sz="4" w:space="0" w:color="auto"/>
              <w:left w:val="single" w:sz="4" w:space="0" w:color="auto"/>
              <w:bottom w:val="single" w:sz="4" w:space="0" w:color="auto"/>
              <w:right w:val="single" w:sz="4" w:space="0" w:color="auto"/>
            </w:tcBorders>
            <w:vAlign w:val="center"/>
          </w:tcPr>
          <w:p w14:paraId="18B69D85" w14:textId="77777777" w:rsidR="00C10746" w:rsidRPr="001D04D4" w:rsidRDefault="00C10746" w:rsidP="001A1734">
            <w:pPr>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noWrap/>
            <w:vAlign w:val="center"/>
          </w:tcPr>
          <w:p w14:paraId="30C5B821"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tcBorders>
            <w:noWrap/>
            <w:vAlign w:val="center"/>
          </w:tcPr>
          <w:p w14:paraId="2C35A866" w14:textId="77777777" w:rsidR="00C10746" w:rsidRPr="001D04D4" w:rsidRDefault="00C10746" w:rsidP="001A1734">
            <w:pPr>
              <w:widowControl/>
              <w:spacing w:line="240" w:lineRule="exact"/>
              <w:ind w:left="1572" w:right="116"/>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bottom w:val="single" w:sz="4" w:space="0" w:color="auto"/>
              <w:right w:val="nil"/>
            </w:tcBorders>
            <w:noWrap/>
            <w:vAlign w:val="center"/>
          </w:tcPr>
          <w:p w14:paraId="218A25CD" w14:textId="77777777" w:rsidR="00C10746" w:rsidRPr="001D04D4" w:rsidRDefault="00C10746" w:rsidP="001A1734">
            <w:pPr>
              <w:widowControl/>
              <w:spacing w:line="240" w:lineRule="exact"/>
              <w:ind w:left="1572" w:right="116"/>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 xml:space="preserve">　</w:t>
            </w:r>
          </w:p>
        </w:tc>
      </w:tr>
      <w:tr w:rsidR="00C10746" w:rsidRPr="001D04D4" w14:paraId="09A6ED8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5C222B1C"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bottom w:val="nil"/>
              <w:right w:val="single" w:sz="4" w:space="0" w:color="auto"/>
            </w:tcBorders>
          </w:tcPr>
          <w:p w14:paraId="25DCAC4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vAlign w:val="center"/>
          </w:tcPr>
          <w:p w14:paraId="1DCA419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noWrap/>
            <w:vAlign w:val="center"/>
          </w:tcPr>
          <w:p w14:paraId="734211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top w:val="single" w:sz="4" w:space="0" w:color="auto"/>
              <w:left w:val="single" w:sz="4" w:space="0" w:color="auto"/>
              <w:bottom w:val="single" w:sz="4" w:space="0" w:color="auto"/>
              <w:right w:val="single" w:sz="4" w:space="0" w:color="auto"/>
            </w:tcBorders>
            <w:vAlign w:val="center"/>
          </w:tcPr>
          <w:p w14:paraId="48A13E1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single" w:sz="4" w:space="0" w:color="auto"/>
            </w:tcBorders>
            <w:noWrap/>
            <w:vAlign w:val="center"/>
          </w:tcPr>
          <w:p w14:paraId="6CD86E7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single" w:sz="4" w:space="0" w:color="auto"/>
            </w:tcBorders>
            <w:noWrap/>
            <w:vAlign w:val="center"/>
          </w:tcPr>
          <w:p w14:paraId="4613CC10"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4" w:space="0" w:color="auto"/>
              <w:right w:val="single" w:sz="4" w:space="0" w:color="auto"/>
            </w:tcBorders>
            <w:noWrap/>
            <w:vAlign w:val="center"/>
          </w:tcPr>
          <w:p w14:paraId="0088580F" w14:textId="06D35840"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w:t>
            </w:r>
            <w:r w:rsidR="00D02292">
              <w:rPr>
                <w:rFonts w:ascii="UD デジタル 教科書体 NK-R" w:eastAsia="UD デジタル 教科書体 NK-R" w:hAnsi="BIZ UD明朝 Medium" w:cs="ＭＳ Ｐゴシック" w:hint="eastAsia"/>
                <w:b/>
                <w:bCs/>
                <w:color w:val="000000"/>
                <w:spacing w:val="0"/>
                <w:kern w:val="0"/>
                <w:sz w:val="14"/>
                <w:szCs w:val="16"/>
              </w:rPr>
              <w:t>4</w:t>
            </w:r>
            <w:r w:rsidRPr="001D04D4">
              <w:rPr>
                <w:rFonts w:ascii="UD デジタル 教科書体 NK-R" w:eastAsia="UD デジタル 教科書体 NK-R" w:hAnsi="BIZ UD明朝 Medium" w:cs="ＭＳ Ｐゴシック" w:hint="eastAsia"/>
                <w:b/>
                <w:bCs/>
                <w:color w:val="000000"/>
                <w:spacing w:val="0"/>
                <w:kern w:val="0"/>
                <w:sz w:val="14"/>
                <w:szCs w:val="16"/>
              </w:rPr>
              <w:t>）理解の促進、広報・啓発活動の推進</w:t>
            </w:r>
          </w:p>
        </w:tc>
      </w:tr>
      <w:tr w:rsidR="00C10746" w:rsidRPr="001D04D4" w14:paraId="7A7386A7"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63F3F33E"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top w:val="nil"/>
              <w:left w:val="single" w:sz="4" w:space="0" w:color="auto"/>
              <w:right w:val="single" w:sz="4" w:space="0" w:color="auto"/>
            </w:tcBorders>
          </w:tcPr>
          <w:p w14:paraId="20C77F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top w:val="single" w:sz="4" w:space="0" w:color="auto"/>
              <w:left w:val="single" w:sz="4" w:space="0" w:color="auto"/>
              <w:bottom w:val="single" w:sz="4" w:space="0" w:color="auto"/>
              <w:right w:val="single" w:sz="4" w:space="0" w:color="auto"/>
            </w:tcBorders>
          </w:tcPr>
          <w:p w14:paraId="20782D7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noWrap/>
          </w:tcPr>
          <w:p w14:paraId="3D73F56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top w:val="single" w:sz="4" w:space="0" w:color="auto"/>
              <w:left w:val="single" w:sz="4" w:space="0" w:color="auto"/>
              <w:bottom w:val="single" w:sz="4" w:space="0" w:color="auto"/>
              <w:right w:val="single" w:sz="4" w:space="0" w:color="auto"/>
            </w:tcBorders>
          </w:tcPr>
          <w:p w14:paraId="2499865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noWrap/>
          </w:tcPr>
          <w:p w14:paraId="30C2C9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right w:val="single" w:sz="4" w:space="0" w:color="auto"/>
            </w:tcBorders>
            <w:noWrap/>
          </w:tcPr>
          <w:p w14:paraId="3BC5EC9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tcBorders>
              <w:left w:val="single" w:sz="4" w:space="0" w:color="auto"/>
              <w:bottom w:val="single" w:sz="4" w:space="0" w:color="auto"/>
              <w:right w:val="single" w:sz="4" w:space="0" w:color="auto"/>
            </w:tcBorders>
            <w:noWrap/>
          </w:tcPr>
          <w:p w14:paraId="3312FCA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F0B2CAF"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tcPr>
          <w:p w14:paraId="3D01BBC4" w14:textId="77777777" w:rsidR="00C10746" w:rsidRPr="001D04D4" w:rsidRDefault="00C10746" w:rsidP="001A1734">
            <w:pPr>
              <w:spacing w:line="240" w:lineRule="exact"/>
              <w:ind w:left="113" w:right="113"/>
              <w:jc w:val="center"/>
              <w:rPr>
                <w:rFonts w:ascii="UD デジタル 教科書体 NK-R" w:eastAsia="UD デジタル 教科書体 NK-R" w:hAnsi="BIZ UD明朝 Medium" w:cs="ＭＳ Ｐゴシック"/>
                <w:b/>
                <w:bCs/>
                <w:color w:val="FFFFFF"/>
                <w:spacing w:val="0"/>
                <w:kern w:val="0"/>
                <w:szCs w:val="16"/>
              </w:rPr>
            </w:pPr>
          </w:p>
        </w:tc>
        <w:tc>
          <w:tcPr>
            <w:tcW w:w="261" w:type="dxa"/>
            <w:tcBorders>
              <w:left w:val="single" w:sz="4" w:space="0" w:color="auto"/>
            </w:tcBorders>
          </w:tcPr>
          <w:p w14:paraId="068D14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tcBorders>
              <w:top w:val="single" w:sz="4" w:space="0" w:color="auto"/>
              <w:bottom w:val="single" w:sz="4" w:space="0" w:color="auto"/>
            </w:tcBorders>
          </w:tcPr>
          <w:p w14:paraId="6D6620C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noWrap/>
          </w:tcPr>
          <w:p w14:paraId="020438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bottom w:val="single" w:sz="4" w:space="0" w:color="auto"/>
            </w:tcBorders>
          </w:tcPr>
          <w:p w14:paraId="76F867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noWrap/>
          </w:tcPr>
          <w:p w14:paraId="32B9EE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noWrap/>
          </w:tcPr>
          <w:p w14:paraId="21EFB41C"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bottom w:val="single" w:sz="4" w:space="0" w:color="auto"/>
            </w:tcBorders>
            <w:noWrap/>
          </w:tcPr>
          <w:p w14:paraId="03DD62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D69E89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textDirection w:val="tbRlV"/>
            <w:vAlign w:val="center"/>
            <w:hideMark/>
          </w:tcPr>
          <w:p w14:paraId="4ABE3075" w14:textId="77777777" w:rsidR="00C10746" w:rsidRPr="001D04D4" w:rsidRDefault="00C10746" w:rsidP="001A1734">
            <w:pPr>
              <w:widowControl/>
              <w:spacing w:line="240" w:lineRule="exact"/>
              <w:ind w:left="113" w:right="113"/>
              <w:jc w:val="center"/>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left w:val="single" w:sz="4" w:space="0" w:color="auto"/>
              <w:bottom w:val="nil"/>
              <w:right w:val="single" w:sz="4" w:space="0" w:color="auto"/>
            </w:tcBorders>
            <w:hideMark/>
          </w:tcPr>
          <w:p w14:paraId="7D55CE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val="restart"/>
            <w:tcBorders>
              <w:top w:val="single" w:sz="4" w:space="0" w:color="auto"/>
              <w:left w:val="single" w:sz="4" w:space="0" w:color="auto"/>
              <w:bottom w:val="single" w:sz="4" w:space="0" w:color="auto"/>
              <w:right w:val="single" w:sz="4" w:space="0" w:color="auto"/>
            </w:tcBorders>
            <w:hideMark/>
          </w:tcPr>
          <w:p w14:paraId="5FD252E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【基本目標２】</w:t>
            </w:r>
          </w:p>
          <w:p w14:paraId="22C2823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暮らしの支援基盤をつくる</w:t>
            </w:r>
          </w:p>
          <w:p w14:paraId="1B0B4BB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p>
        </w:tc>
        <w:tc>
          <w:tcPr>
            <w:tcW w:w="283" w:type="dxa"/>
            <w:tcBorders>
              <w:left w:val="single" w:sz="4" w:space="0" w:color="auto"/>
              <w:bottom w:val="nil"/>
              <w:right w:val="single" w:sz="4" w:space="0" w:color="auto"/>
            </w:tcBorders>
            <w:noWrap/>
            <w:hideMark/>
          </w:tcPr>
          <w:p w14:paraId="1B6427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val="restart"/>
            <w:tcBorders>
              <w:top w:val="single" w:sz="4" w:space="0" w:color="auto"/>
              <w:left w:val="single" w:sz="4" w:space="0" w:color="auto"/>
              <w:bottom w:val="single" w:sz="4" w:space="0" w:color="auto"/>
              <w:right w:val="single" w:sz="4" w:space="0" w:color="auto"/>
            </w:tcBorders>
            <w:hideMark/>
          </w:tcPr>
          <w:p w14:paraId="6C524E1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２－２</w:t>
            </w:r>
          </w:p>
          <w:p w14:paraId="45886F7F" w14:textId="77777777" w:rsidR="00640569" w:rsidRDefault="00F173FB"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自立した生活の支援・</w:t>
            </w:r>
          </w:p>
          <w:p w14:paraId="42631272" w14:textId="1142AA35" w:rsidR="00F173FB" w:rsidRDefault="00F173FB" w:rsidP="001A1734">
            <w:pPr>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意思決定支援の推進</w:t>
            </w:r>
          </w:p>
          <w:p w14:paraId="074248D3" w14:textId="2BD91764"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tc>
        <w:tc>
          <w:tcPr>
            <w:tcW w:w="261" w:type="dxa"/>
            <w:tcBorders>
              <w:left w:val="single" w:sz="4" w:space="0" w:color="auto"/>
              <w:bottom w:val="single" w:sz="4" w:space="0" w:color="auto"/>
              <w:right w:val="nil"/>
            </w:tcBorders>
            <w:noWrap/>
            <w:hideMark/>
          </w:tcPr>
          <w:p w14:paraId="14F0694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left w:val="nil"/>
              <w:bottom w:val="single" w:sz="4" w:space="0" w:color="auto"/>
              <w:right w:val="single" w:sz="4" w:space="0" w:color="auto"/>
            </w:tcBorders>
            <w:noWrap/>
            <w:hideMark/>
          </w:tcPr>
          <w:p w14:paraId="660352C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4" w:space="0" w:color="auto"/>
              <w:right w:val="single" w:sz="4" w:space="0" w:color="auto"/>
            </w:tcBorders>
            <w:noWrap/>
            <w:hideMark/>
          </w:tcPr>
          <w:p w14:paraId="288ABC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（1）相談支援体制の充実</w:t>
            </w:r>
          </w:p>
        </w:tc>
      </w:tr>
      <w:tr w:rsidR="00C10746" w:rsidRPr="001D04D4" w14:paraId="4D0D787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30E009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B3A73C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2C77A27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4A039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11BF131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6A4B868F"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6E7600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000000"/>
              <w:left w:val="single" w:sz="4" w:space="0" w:color="auto"/>
              <w:bottom w:val="single" w:sz="4" w:space="0" w:color="auto"/>
              <w:right w:val="single" w:sz="4" w:space="0" w:color="auto"/>
            </w:tcBorders>
            <w:vAlign w:val="center"/>
            <w:hideMark/>
          </w:tcPr>
          <w:p w14:paraId="4009A5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0395FB4"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18D3C6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F6853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3061947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A8957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71DD3B9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4F437CE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6B1B5F3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141FBA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DD75AE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4193B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70035C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E1C7DA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60DE9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0EC5BDA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309C4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38C62B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25926FC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（2）障害福祉サービス・在宅サービス等の利用の促進</w:t>
            </w:r>
          </w:p>
        </w:tc>
      </w:tr>
      <w:tr w:rsidR="00C10746" w:rsidRPr="001D04D4" w14:paraId="12010F1A"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49C7CE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14DACB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6BE76F8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8AE44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408198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46B6C70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6CFDBCC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5D4097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4D2BA1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DAD06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1E8D7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C999A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BD1393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748D08E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619BBE3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2EDE241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1B1A8E5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FFAE7B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33966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C19A4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ECD84F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D72C55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370A14C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8CC76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76E7324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1E806D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（3）障害のある子供への支援の充実</w:t>
            </w:r>
          </w:p>
        </w:tc>
      </w:tr>
      <w:tr w:rsidR="00C10746" w:rsidRPr="001D04D4" w14:paraId="7353840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7977D9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9B8FEB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3910808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4920ABC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056A526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AE8D9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31E7C6B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3BF0C9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62AFE2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5FBF13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D6145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67C001F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hideMark/>
          </w:tcPr>
          <w:p w14:paraId="4C17826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3CF242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4F19C4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34045E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2698FC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6CB72B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A6464D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87DB4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97E5F2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center"/>
            <w:hideMark/>
          </w:tcPr>
          <w:p w14:paraId="601655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53D74D9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5C9BA9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2708B1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137E7E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（4）補装具費、日常生活用具費の支給</w:t>
            </w:r>
          </w:p>
        </w:tc>
      </w:tr>
      <w:tr w:rsidR="00C10746" w:rsidRPr="001D04D4" w14:paraId="6FAA432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5FDE7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8B811B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388D965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ACD6C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25BB31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96A5FC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20E7FF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F4E088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3D5A67C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1DF828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69FD1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C3CE40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7056B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15F1C1F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6A9D5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6C771E3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30D02C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08C3F4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04C52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AFC3EF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A092C4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CF56F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5EB9A59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3128C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49AB24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45A18586" w14:textId="541FF20D"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（5）情報提供の充実</w:t>
            </w:r>
          </w:p>
        </w:tc>
      </w:tr>
      <w:tr w:rsidR="00C10746" w:rsidRPr="001D04D4" w14:paraId="21A9BBB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F6503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13F5F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74470B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7A5E6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32987A3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E94AC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48A0F62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62102D6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77DBAC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792BD9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37FEB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7D6BF6F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31EEB2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2D36752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D38A52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noWrap/>
            <w:vAlign w:val="center"/>
            <w:hideMark/>
          </w:tcPr>
          <w:p w14:paraId="21253A3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2C3710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C47C24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D7433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DF4E7F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7773BF0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E754B2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64D0497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259F4C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6B495D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78A4FB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（6）意思疎通支援の充実</w:t>
            </w:r>
          </w:p>
        </w:tc>
      </w:tr>
      <w:tr w:rsidR="00C10746" w:rsidRPr="001D04D4" w14:paraId="6858B32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7F4292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CDAB80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3DD27A4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4EA99C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5BF2633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7CD4BB3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081E704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12C69BE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F30BF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DDDDA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3305DA3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2921D1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noWrap/>
            <w:vAlign w:val="bottom"/>
            <w:hideMark/>
          </w:tcPr>
          <w:p w14:paraId="3A73E2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left w:val="nil"/>
              <w:bottom w:val="single" w:sz="4" w:space="0" w:color="auto"/>
              <w:right w:val="nil"/>
            </w:tcBorders>
            <w:noWrap/>
            <w:vAlign w:val="center"/>
            <w:hideMark/>
          </w:tcPr>
          <w:p w14:paraId="0ABC00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noWrap/>
            <w:vAlign w:val="center"/>
            <w:hideMark/>
          </w:tcPr>
          <w:p w14:paraId="69694F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noWrap/>
            <w:vAlign w:val="bottom"/>
            <w:hideMark/>
          </w:tcPr>
          <w:p w14:paraId="081BF603"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noWrap/>
            <w:vAlign w:val="center"/>
            <w:hideMark/>
          </w:tcPr>
          <w:p w14:paraId="33B9850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4988D4A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C322B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BAAFBB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987CC2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9B026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val="restart"/>
            <w:tcBorders>
              <w:top w:val="single" w:sz="4" w:space="0" w:color="auto"/>
              <w:left w:val="single" w:sz="4" w:space="0" w:color="auto"/>
              <w:right w:val="single" w:sz="4" w:space="0" w:color="auto"/>
            </w:tcBorders>
            <w:vAlign w:val="center"/>
            <w:hideMark/>
          </w:tcPr>
          <w:p w14:paraId="45CA5B4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２－３</w:t>
            </w:r>
          </w:p>
          <w:p w14:paraId="7F1C84FC" w14:textId="72D7B6C1"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保健・医療</w:t>
            </w:r>
            <w:r w:rsidR="001A1734">
              <w:rPr>
                <w:rFonts w:ascii="UD デジタル 教科書体 NK-R" w:eastAsia="UD デジタル 教科書体 NK-R" w:hAnsi="BIZ UD明朝 Medium" w:cs="ＭＳ Ｐゴシック" w:hint="eastAsia"/>
                <w:color w:val="000000"/>
                <w:spacing w:val="0"/>
                <w:kern w:val="0"/>
                <w:sz w:val="16"/>
                <w:szCs w:val="16"/>
              </w:rPr>
              <w:t>の</w:t>
            </w:r>
            <w:r w:rsidR="00DF7C5C">
              <w:rPr>
                <w:rFonts w:ascii="UD デジタル 教科書体 NK-R" w:eastAsia="UD デジタル 教科書体 NK-R" w:hAnsi="BIZ UD明朝 Medium" w:cs="ＭＳ Ｐゴシック" w:hint="eastAsia"/>
                <w:color w:val="000000"/>
                <w:spacing w:val="0"/>
                <w:kern w:val="0"/>
                <w:sz w:val="16"/>
                <w:szCs w:val="16"/>
              </w:rPr>
              <w:t>推進</w:t>
            </w:r>
          </w:p>
          <w:p w14:paraId="0426C1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5DE261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 xml:space="preserve">　</w:t>
            </w:r>
          </w:p>
          <w:p w14:paraId="50B8961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54627D5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16E76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C5D4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16ECE8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2F656E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F71B7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894288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6E390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323718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1C616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766F9B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noWrap/>
            <w:vAlign w:val="center"/>
            <w:hideMark/>
          </w:tcPr>
          <w:p w14:paraId="0485CF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noWrap/>
            <w:vAlign w:val="bottom"/>
            <w:hideMark/>
          </w:tcPr>
          <w:p w14:paraId="1C62E2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18928F1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（1）保健・医療の充実等</w:t>
            </w:r>
          </w:p>
        </w:tc>
      </w:tr>
      <w:tr w:rsidR="00C10746" w:rsidRPr="001D04D4" w14:paraId="2BB358A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153D0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77F490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9208C1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0AB61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9CE94A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65294845"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7BC6601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461818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124E7C4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A5E0B5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4E5D35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FE85B3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FFFF47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09526ED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A741B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1345857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6D1D26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69979E4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8030B1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7CDFE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497FA2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563DA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02B4979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6527F6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492123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176DC7D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（2）精神保健・医療の提供等</w:t>
            </w:r>
          </w:p>
        </w:tc>
      </w:tr>
      <w:tr w:rsidR="00C10746" w:rsidRPr="001D04D4" w14:paraId="4E7DA0EB"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89EEA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39F7D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890C8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5607C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618894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4FA872C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0C4861F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4FE2E5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9AEE15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49347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1296F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DB5E7C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68A6D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7A6126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91BCB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5A4FA4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3C627E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1F299A6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507A53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15AFE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AEE296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hideMark/>
          </w:tcPr>
          <w:p w14:paraId="3DB67AC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1C920CE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2A052C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23924B6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3E640BE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（3）人材の育成・確保</w:t>
            </w:r>
          </w:p>
        </w:tc>
      </w:tr>
      <w:tr w:rsidR="00C10746" w:rsidRPr="001D04D4" w14:paraId="1853DB46"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A16049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9BAE9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728F3DE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center"/>
            <w:hideMark/>
          </w:tcPr>
          <w:p w14:paraId="7C46C4B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1F5C62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CBF6A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266B9A7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91226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14129E2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40FBF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B36797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3DEDA7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76FFA5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DE2F5A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46F5F3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647E454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5B34CF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812B39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949970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734D4F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10DB029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3D0016A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772DC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C79DC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0A1B36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510B42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（4）難病に関する施策の推進</w:t>
            </w:r>
          </w:p>
        </w:tc>
      </w:tr>
      <w:tr w:rsidR="00C10746" w:rsidRPr="001D04D4" w14:paraId="0937062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0819F7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7CFAE1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055666A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EABB96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7CF5785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0178BF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52611F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30B07C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E4B216E"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EF41FD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676903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D8753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B9318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51BC4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5567B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71BF0C0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493DAE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31DA7F6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34E6A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72604AE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7325DBF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E7409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14981A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2A2ACE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473307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0BC2238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（5）障害の原因となる疾病等の予防・治療</w:t>
            </w:r>
          </w:p>
        </w:tc>
      </w:tr>
      <w:tr w:rsidR="00C10746" w:rsidRPr="001D04D4" w14:paraId="788C8C59"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656B8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8008D5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783B6CD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ACB685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086DE12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noWrap/>
            <w:vAlign w:val="center"/>
            <w:hideMark/>
          </w:tcPr>
          <w:p w14:paraId="7A62E34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3EB582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545FC16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B4225D0"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2F128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nil"/>
            </w:tcBorders>
            <w:vAlign w:val="center"/>
            <w:hideMark/>
          </w:tcPr>
          <w:p w14:paraId="389A15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tcBorders>
              <w:top w:val="single" w:sz="4" w:space="0" w:color="auto"/>
              <w:left w:val="nil"/>
              <w:bottom w:val="single" w:sz="4" w:space="0" w:color="auto"/>
            </w:tcBorders>
            <w:noWrap/>
            <w:vAlign w:val="bottom"/>
            <w:hideMark/>
          </w:tcPr>
          <w:p w14:paraId="0A3C56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nil"/>
              <w:bottom w:val="nil"/>
              <w:right w:val="nil"/>
            </w:tcBorders>
            <w:noWrap/>
            <w:vAlign w:val="bottom"/>
            <w:hideMark/>
          </w:tcPr>
          <w:p w14:paraId="47D3CDC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left w:val="nil"/>
              <w:bottom w:val="single" w:sz="4" w:space="0" w:color="auto"/>
            </w:tcBorders>
            <w:noWrap/>
            <w:vAlign w:val="center"/>
            <w:hideMark/>
          </w:tcPr>
          <w:p w14:paraId="238A381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bottom w:val="nil"/>
              <w:right w:val="nil"/>
            </w:tcBorders>
            <w:noWrap/>
            <w:vAlign w:val="center"/>
            <w:hideMark/>
          </w:tcPr>
          <w:p w14:paraId="08969A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noWrap/>
            <w:vAlign w:val="bottom"/>
            <w:hideMark/>
          </w:tcPr>
          <w:p w14:paraId="14AA74E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noWrap/>
            <w:vAlign w:val="center"/>
            <w:hideMark/>
          </w:tcPr>
          <w:p w14:paraId="6A53C8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0CEDD7D8"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3B16CD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8A82F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val="restart"/>
            <w:tcBorders>
              <w:top w:val="single" w:sz="4" w:space="0" w:color="auto"/>
              <w:left w:val="single" w:sz="4" w:space="0" w:color="auto"/>
              <w:right w:val="single" w:sz="4" w:space="0" w:color="auto"/>
            </w:tcBorders>
            <w:vAlign w:val="center"/>
            <w:hideMark/>
          </w:tcPr>
          <w:p w14:paraId="17389C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【基本目標３】</w:t>
            </w:r>
          </w:p>
          <w:p w14:paraId="363ECCB7" w14:textId="77777777" w:rsidR="00640569"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あらゆる社会活動への</w:t>
            </w:r>
          </w:p>
          <w:p w14:paraId="71E1E9A8" w14:textId="7777492A"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参加の支援</w:t>
            </w:r>
          </w:p>
          <w:p w14:paraId="02CDBA8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97AC26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8114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F8B79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7A805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EAE3E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536907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95083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0C0DD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1F48AF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D83C7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38476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BCAC6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D2E516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4F4BC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BE2C35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56CA9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4B5960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54A72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425C2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79FF11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single" w:sz="4" w:space="0" w:color="auto"/>
              <w:bottom w:val="nil"/>
              <w:right w:val="single" w:sz="4" w:space="0" w:color="auto"/>
            </w:tcBorders>
            <w:noWrap/>
            <w:vAlign w:val="bottom"/>
            <w:hideMark/>
          </w:tcPr>
          <w:p w14:paraId="5DF1BD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val="restart"/>
            <w:tcBorders>
              <w:top w:val="single" w:sz="4" w:space="0" w:color="auto"/>
              <w:left w:val="single" w:sz="4" w:space="0" w:color="auto"/>
              <w:right w:val="single" w:sz="4" w:space="0" w:color="auto"/>
            </w:tcBorders>
            <w:vAlign w:val="center"/>
            <w:hideMark/>
          </w:tcPr>
          <w:p w14:paraId="1DFFBA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２－４</w:t>
            </w:r>
          </w:p>
          <w:p w14:paraId="76AD57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教育、文化芸術活動・</w:t>
            </w:r>
          </w:p>
          <w:p w14:paraId="73152367" w14:textId="1297E344"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スポーツ、国際交流</w:t>
            </w:r>
            <w:r w:rsidR="00F173FB">
              <w:rPr>
                <w:rFonts w:ascii="UD デジタル 教科書体 NK-R" w:eastAsia="UD デジタル 教科書体 NK-R" w:hAnsi="BIZ UD明朝 Medium" w:cs="ＭＳ Ｐゴシック" w:hint="eastAsia"/>
                <w:color w:val="000000"/>
                <w:spacing w:val="0"/>
                <w:kern w:val="0"/>
                <w:sz w:val="16"/>
                <w:szCs w:val="16"/>
              </w:rPr>
              <w:t>の振興</w:t>
            </w:r>
          </w:p>
          <w:p w14:paraId="0CFC23E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3FFAF82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1A0F3E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5DE57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4DC7D66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679E8F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DEA3B1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DEAD85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57B929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0B4BC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0C3574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noWrap/>
            <w:vAlign w:val="center"/>
            <w:hideMark/>
          </w:tcPr>
          <w:p w14:paraId="20F92E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noWrap/>
            <w:vAlign w:val="bottom"/>
            <w:hideMark/>
          </w:tcPr>
          <w:p w14:paraId="1289B0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4739BB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（1）インクルーシブ教育システムの推進</w:t>
            </w:r>
          </w:p>
        </w:tc>
      </w:tr>
      <w:tr w:rsidR="00C10746" w:rsidRPr="001D04D4" w14:paraId="01D58A5E" w14:textId="77777777" w:rsidTr="00640569">
        <w:trPr>
          <w:cantSplit/>
          <w:trHeight w:hRule="exact" w:val="107"/>
          <w:jc w:val="center"/>
        </w:trPr>
        <w:tc>
          <w:tcPr>
            <w:tcW w:w="791" w:type="dxa"/>
            <w:vMerge/>
            <w:tcBorders>
              <w:left w:val="single" w:sz="4" w:space="0" w:color="auto"/>
              <w:right w:val="single" w:sz="4" w:space="0" w:color="auto"/>
            </w:tcBorders>
            <w:shd w:val="clear" w:color="000000" w:fill="A6A6A6"/>
            <w:vAlign w:val="center"/>
            <w:hideMark/>
          </w:tcPr>
          <w:p w14:paraId="1B7E21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0D465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F46CDB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A4EED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20EACF9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6B2AC931"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637547D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55325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8B8FF9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829E5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7A4FB5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5EF905C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25EDCF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C4EA78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07D8C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right w:val="nil"/>
            </w:tcBorders>
            <w:noWrap/>
            <w:vAlign w:val="center"/>
            <w:hideMark/>
          </w:tcPr>
          <w:p w14:paraId="7B7D6BB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159B7A8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C4291E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C31F63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3BF2B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7F44B4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31F7C5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0955CF9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C086F1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2A9AFD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16F1908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（2）教育環境の整備</w:t>
            </w:r>
          </w:p>
        </w:tc>
      </w:tr>
      <w:tr w:rsidR="00C10746" w:rsidRPr="001D04D4" w14:paraId="56A8D0B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0E4960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C5D34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2EB80DE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center"/>
            <w:hideMark/>
          </w:tcPr>
          <w:p w14:paraId="65F935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2498650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5679F2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735128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0B9463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D843DC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55D263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19035B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1468B11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bottom"/>
            <w:hideMark/>
          </w:tcPr>
          <w:p w14:paraId="0F5EF83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964CC5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B0078A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1C2108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tcBorders>
            <w:noWrap/>
            <w:vAlign w:val="center"/>
            <w:hideMark/>
          </w:tcPr>
          <w:p w14:paraId="3A60C5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E25DB7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541A8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2DF52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4C68D5A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CD9C6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79B27A9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4F151DA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781FC8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765C4D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（3）文化芸術活動、スポーツ等の振興</w:t>
            </w:r>
          </w:p>
        </w:tc>
      </w:tr>
      <w:tr w:rsidR="00C10746" w:rsidRPr="001D04D4" w14:paraId="3C2DDE2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1D60DC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7E733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6BAA8A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87DB8B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A24D2BF"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1B5CA0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right w:val="single" w:sz="4" w:space="0" w:color="auto"/>
            </w:tcBorders>
            <w:noWrap/>
            <w:vAlign w:val="center"/>
            <w:hideMark/>
          </w:tcPr>
          <w:p w14:paraId="4614EDF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BFA4B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E26EEA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6B195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5C612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AB486F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3AAA8F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C432B8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7E8C7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noWrap/>
            <w:vAlign w:val="center"/>
            <w:hideMark/>
          </w:tcPr>
          <w:p w14:paraId="38310F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4D2060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38BA105"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69F50E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8F01AC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E3FB16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C85EB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68AF204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2176ABF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60B12B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07EA53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（4）障害のある人などの国際交流の推進</w:t>
            </w:r>
          </w:p>
        </w:tc>
      </w:tr>
      <w:tr w:rsidR="00C10746" w:rsidRPr="001D04D4" w14:paraId="65104D6F" w14:textId="77777777" w:rsidTr="00640569">
        <w:trPr>
          <w:cantSplit/>
          <w:trHeight w:hRule="exact" w:val="144"/>
          <w:jc w:val="center"/>
        </w:trPr>
        <w:tc>
          <w:tcPr>
            <w:tcW w:w="791" w:type="dxa"/>
            <w:vMerge/>
            <w:tcBorders>
              <w:left w:val="single" w:sz="4" w:space="0" w:color="auto"/>
              <w:right w:val="single" w:sz="4" w:space="0" w:color="auto"/>
            </w:tcBorders>
            <w:shd w:val="clear" w:color="000000" w:fill="A6A6A6"/>
            <w:vAlign w:val="center"/>
            <w:hideMark/>
          </w:tcPr>
          <w:p w14:paraId="5EAD1F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328CEE3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639BB28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71D03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5F1F9F2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5B2A940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0B7ECF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1AFC889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CCDA2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D7799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059FE6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0782A52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noWrap/>
            <w:vAlign w:val="bottom"/>
            <w:hideMark/>
          </w:tcPr>
          <w:p w14:paraId="3A0728F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left w:val="nil"/>
              <w:bottom w:val="single" w:sz="4" w:space="0" w:color="auto"/>
              <w:right w:val="nil"/>
            </w:tcBorders>
            <w:noWrap/>
            <w:vAlign w:val="center"/>
            <w:hideMark/>
          </w:tcPr>
          <w:p w14:paraId="3FBBEE2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noWrap/>
            <w:vAlign w:val="center"/>
            <w:hideMark/>
          </w:tcPr>
          <w:p w14:paraId="27AC97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noWrap/>
            <w:vAlign w:val="bottom"/>
            <w:hideMark/>
          </w:tcPr>
          <w:p w14:paraId="234E2530"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noWrap/>
            <w:vAlign w:val="center"/>
            <w:hideMark/>
          </w:tcPr>
          <w:p w14:paraId="07F56919"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07BAC05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7E2A79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3D44ED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184AD71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A29A89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val="restart"/>
            <w:tcBorders>
              <w:top w:val="single" w:sz="4" w:space="0" w:color="auto"/>
              <w:left w:val="single" w:sz="4" w:space="0" w:color="auto"/>
              <w:right w:val="single" w:sz="4" w:space="0" w:color="auto"/>
            </w:tcBorders>
            <w:vAlign w:val="center"/>
            <w:hideMark/>
          </w:tcPr>
          <w:p w14:paraId="7B3503D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２－５</w:t>
            </w:r>
          </w:p>
          <w:p w14:paraId="3BE1334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雇用・就業、</w:t>
            </w:r>
          </w:p>
          <w:p w14:paraId="49794BD0" w14:textId="264B538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経済的自立の支援</w:t>
            </w:r>
            <w:r w:rsidR="00F173FB">
              <w:rPr>
                <w:rFonts w:ascii="UD デジタル 教科書体 NK-R" w:eastAsia="UD デジタル 教科書体 NK-R" w:hAnsi="BIZ UD明朝 Medium" w:cs="ＭＳ Ｐゴシック" w:hint="eastAsia"/>
                <w:color w:val="000000"/>
                <w:spacing w:val="0"/>
                <w:kern w:val="0"/>
                <w:sz w:val="16"/>
                <w:szCs w:val="16"/>
              </w:rPr>
              <w:t>の推進</w:t>
            </w:r>
          </w:p>
          <w:p w14:paraId="4D5E51A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366FBE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77E083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B1D7D8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356480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B960EB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6C08B6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3B0DC5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301BB1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4723D4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DA5152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noWrap/>
            <w:vAlign w:val="center"/>
            <w:hideMark/>
          </w:tcPr>
          <w:p w14:paraId="612821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noWrap/>
            <w:vAlign w:val="bottom"/>
            <w:hideMark/>
          </w:tcPr>
          <w:p w14:paraId="5BA0B466"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3F35A2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（1）障害のある人の雇用促進</w:t>
            </w:r>
          </w:p>
        </w:tc>
      </w:tr>
      <w:tr w:rsidR="00C10746" w:rsidRPr="001D04D4" w14:paraId="4FD25F1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272A4A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324421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41090E0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36C04E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205BE8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216B375B"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293770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4EE8B0C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CE1A9C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5495DF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4A920A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757830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3349CEB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18C77B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4DA29A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707DF5D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2B4E10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15353B4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83A888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894E2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2CD0BE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F4DFF9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6E544FC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385570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1D68FB1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5F748C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（2）総合的な就労支援</w:t>
            </w:r>
          </w:p>
        </w:tc>
      </w:tr>
      <w:tr w:rsidR="00C10746" w:rsidRPr="001D04D4" w14:paraId="1F706D84"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62F1BC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84A9C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17424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hideMark/>
          </w:tcPr>
          <w:p w14:paraId="0FB445A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11E103A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0557A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6A4D3F7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3089543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25897C6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72628E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DFB4E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CF8B96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center"/>
            <w:hideMark/>
          </w:tcPr>
          <w:p w14:paraId="2CED191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1EE8EA3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686F00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056B512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0115347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5CC43FF"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676AC2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31B80C2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CB6450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7825F5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F8F72C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D3319B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4C6EE1D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54D9E25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（3）福祉的就労の充実</w:t>
            </w:r>
          </w:p>
        </w:tc>
      </w:tr>
      <w:tr w:rsidR="00C10746" w:rsidRPr="001D04D4" w14:paraId="2715E8B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85970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A30F5F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359D8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8E5E88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715761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1D60AA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206A551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A4EAB7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28074B6"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E8CF2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03BDE9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23D70ECA"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C5F1D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7F1C6C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1630E9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60348C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5B0B7B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430DA26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50A596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2913FAB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E8515F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2A8916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27DDF86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98F49C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590F3B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385C2BE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（4）経済的自立の支援</w:t>
            </w:r>
          </w:p>
        </w:tc>
      </w:tr>
      <w:tr w:rsidR="00C10746" w:rsidRPr="001D04D4" w14:paraId="025C1799"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D1CF11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A59A96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3CC437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right w:val="single" w:sz="4" w:space="0" w:color="auto"/>
            </w:tcBorders>
            <w:noWrap/>
            <w:vAlign w:val="bottom"/>
            <w:hideMark/>
          </w:tcPr>
          <w:p w14:paraId="4E8EF8C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5DEA121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77C551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67CCD95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38BB3E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12E59E7" w14:textId="77777777" w:rsidTr="009131F8">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201F0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nil"/>
            </w:tcBorders>
            <w:vAlign w:val="center"/>
            <w:hideMark/>
          </w:tcPr>
          <w:p w14:paraId="3F7AB0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tcBorders>
              <w:top w:val="single" w:sz="4" w:space="0" w:color="auto"/>
              <w:left w:val="nil"/>
              <w:bottom w:val="single" w:sz="4" w:space="0" w:color="auto"/>
            </w:tcBorders>
            <w:noWrap/>
            <w:vAlign w:val="bottom"/>
            <w:hideMark/>
          </w:tcPr>
          <w:p w14:paraId="60DCBF4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bottom w:val="nil"/>
              <w:right w:val="nil"/>
            </w:tcBorders>
            <w:noWrap/>
            <w:vAlign w:val="bottom"/>
            <w:hideMark/>
          </w:tcPr>
          <w:p w14:paraId="0FA2B95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left w:val="nil"/>
              <w:bottom w:val="single" w:sz="4" w:space="0" w:color="auto"/>
              <w:right w:val="nil"/>
            </w:tcBorders>
            <w:noWrap/>
            <w:vAlign w:val="center"/>
            <w:hideMark/>
          </w:tcPr>
          <w:p w14:paraId="70AE3C4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noWrap/>
            <w:vAlign w:val="center"/>
            <w:hideMark/>
          </w:tcPr>
          <w:p w14:paraId="674BC75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right w:val="nil"/>
            </w:tcBorders>
            <w:noWrap/>
            <w:vAlign w:val="bottom"/>
            <w:hideMark/>
          </w:tcPr>
          <w:p w14:paraId="612C0496"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noWrap/>
            <w:vAlign w:val="center"/>
            <w:hideMark/>
          </w:tcPr>
          <w:p w14:paraId="70B8EB78"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r>
      <w:tr w:rsidR="00C10746" w:rsidRPr="001D04D4" w14:paraId="76F013F9"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A3B97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B2C5C3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val="restart"/>
            <w:tcBorders>
              <w:top w:val="single" w:sz="4" w:space="0" w:color="auto"/>
              <w:left w:val="single" w:sz="4" w:space="0" w:color="auto"/>
              <w:right w:val="single" w:sz="4" w:space="0" w:color="auto"/>
            </w:tcBorders>
            <w:vAlign w:val="center"/>
            <w:hideMark/>
          </w:tcPr>
          <w:p w14:paraId="3FDB1482" w14:textId="64DA9218" w:rsidR="00C10746" w:rsidRPr="001D04D4" w:rsidRDefault="009131F8"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hint="eastAsia"/>
                <w:noProof/>
              </w:rPr>
              <mc:AlternateContent>
                <mc:Choice Requires="wps">
                  <w:drawing>
                    <wp:anchor distT="0" distB="0" distL="114300" distR="114300" simplePos="0" relativeHeight="252305408" behindDoc="1" locked="0" layoutInCell="1" allowOverlap="1" wp14:anchorId="625D3256" wp14:editId="2CE65DA6">
                      <wp:simplePos x="0" y="0"/>
                      <wp:positionH relativeFrom="column">
                        <wp:posOffset>-855345</wp:posOffset>
                      </wp:positionH>
                      <wp:positionV relativeFrom="paragraph">
                        <wp:posOffset>-6385560</wp:posOffset>
                      </wp:positionV>
                      <wp:extent cx="2196465" cy="8015605"/>
                      <wp:effectExtent l="0" t="0" r="13335" b="23495"/>
                      <wp:wrapNone/>
                      <wp:docPr id="689" name="角丸四角形 689"/>
                      <wp:cNvGraphicFramePr/>
                      <a:graphic xmlns:a="http://schemas.openxmlformats.org/drawingml/2006/main">
                        <a:graphicData uri="http://schemas.microsoft.com/office/word/2010/wordprocessingShape">
                          <wps:wsp>
                            <wps:cNvSpPr/>
                            <wps:spPr>
                              <a:xfrm>
                                <a:off x="0" y="0"/>
                                <a:ext cx="2196465" cy="8015605"/>
                              </a:xfrm>
                              <a:prstGeom prst="roundRect">
                                <a:avLst>
                                  <a:gd name="adj" fmla="val 4251"/>
                                </a:avLst>
                              </a:prstGeom>
                              <a:pattFill prst="pct10">
                                <a:fgClr>
                                  <a:schemeClr val="bg1">
                                    <a:lumMod val="95000"/>
                                  </a:schemeClr>
                                </a:fgClr>
                                <a:bgClr>
                                  <a:schemeClr val="bg1"/>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FF7D6" id="角丸四角形 689" o:spid="_x0000_s1026" style="position:absolute;left:0;text-align:left;margin-left:-67.35pt;margin-top:-502.8pt;width:172.95pt;height:631.1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" fillcolor="#f2f2f2 [3052]" strokecolor="gray [1629]" strokeweight="2pt">
                      <v:fill r:id="rId48" o:title="" color2="white [3212]" type="pattern"/>
                    </v:roundrect>
                  </w:pict>
                </mc:Fallback>
              </mc:AlternateContent>
            </w:r>
            <w:r w:rsidR="00C10746" w:rsidRPr="001D04D4">
              <w:rPr>
                <w:rFonts w:ascii="UD デジタル 教科書体 NK-R" w:eastAsia="UD デジタル 教科書体 NK-R" w:hAnsi="BIZ UD明朝 Medium" w:cs="ＭＳ Ｐゴシック" w:hint="eastAsia"/>
                <w:color w:val="000000"/>
                <w:spacing w:val="0"/>
                <w:kern w:val="0"/>
                <w:sz w:val="18"/>
                <w:szCs w:val="16"/>
              </w:rPr>
              <w:t>【基本目標４】</w:t>
            </w:r>
          </w:p>
          <w:p w14:paraId="576039AA" w14:textId="77777777" w:rsidR="00640569"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安心して暮らせる</w:t>
            </w:r>
          </w:p>
          <w:p w14:paraId="52AE873B" w14:textId="2270AB16"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8"/>
                <w:szCs w:val="16"/>
              </w:rPr>
            </w:pPr>
            <w:r w:rsidRPr="001D04D4">
              <w:rPr>
                <w:rFonts w:ascii="UD デジタル 教科書体 NK-R" w:eastAsia="UD デジタル 教科書体 NK-R" w:hAnsi="BIZ UD明朝 Medium" w:cs="ＭＳ Ｐゴシック" w:hint="eastAsia"/>
                <w:color w:val="000000"/>
                <w:spacing w:val="0"/>
                <w:kern w:val="0"/>
                <w:sz w:val="18"/>
                <w:szCs w:val="16"/>
              </w:rPr>
              <w:t>生活環境の整備</w:t>
            </w:r>
          </w:p>
          <w:p w14:paraId="0C86D1A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B24D63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F3BF0A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98CE2C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CE3F20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FC8262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C6C371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E8ABC3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B6410E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8E9563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A9D76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15CBF31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4C39A98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B29504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5AFA4C8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83" w:type="dxa"/>
            <w:tcBorders>
              <w:top w:val="nil"/>
              <w:left w:val="single" w:sz="4" w:space="0" w:color="auto"/>
              <w:bottom w:val="nil"/>
              <w:right w:val="single" w:sz="4" w:space="0" w:color="auto"/>
            </w:tcBorders>
            <w:noWrap/>
            <w:vAlign w:val="bottom"/>
            <w:hideMark/>
          </w:tcPr>
          <w:p w14:paraId="4F5788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val="restart"/>
            <w:tcBorders>
              <w:top w:val="single" w:sz="4" w:space="0" w:color="auto"/>
              <w:left w:val="single" w:sz="4" w:space="0" w:color="auto"/>
              <w:right w:val="single" w:sz="4" w:space="0" w:color="auto"/>
            </w:tcBorders>
            <w:vAlign w:val="center"/>
            <w:hideMark/>
          </w:tcPr>
          <w:p w14:paraId="3BC7D46A" w14:textId="5C490F5B" w:rsidR="00C10746"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２－６</w:t>
            </w:r>
          </w:p>
          <w:p w14:paraId="22972FD7" w14:textId="77777777" w:rsidR="00640569"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安全・安心な生活環境の</w:t>
            </w:r>
          </w:p>
          <w:p w14:paraId="79DF0C4B" w14:textId="3F6BB8A4" w:rsidR="00F173FB" w:rsidRPr="001D04D4"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整備</w:t>
            </w:r>
          </w:p>
          <w:p w14:paraId="7C2CB62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5A54F99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08F806C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E28A98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right w:val="nil"/>
            </w:tcBorders>
            <w:noWrap/>
            <w:vAlign w:val="center"/>
            <w:hideMark/>
          </w:tcPr>
          <w:p w14:paraId="68FB8F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noWrap/>
            <w:vAlign w:val="bottom"/>
            <w:hideMark/>
          </w:tcPr>
          <w:p w14:paraId="15CE7888"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2CF2BAA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（1）住宅の確保</w:t>
            </w:r>
          </w:p>
        </w:tc>
      </w:tr>
      <w:tr w:rsidR="00C10746" w:rsidRPr="001D04D4" w14:paraId="4D831FB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733B403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31AD16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76E00D0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0C615A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0DE460D5"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0D638B5F"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3EE673A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29EEE9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41A9069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A657B1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6230DF2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07ECB56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EF8F88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50633C6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A10B10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3D6343B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242885F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r>
      <w:tr w:rsidR="00C10746" w:rsidRPr="001D04D4" w14:paraId="5CF98092"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C6E93D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92B6A4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61996D0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hideMark/>
          </w:tcPr>
          <w:p w14:paraId="55F87EB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3921C57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5FA031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1FA376B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vAlign w:val="center"/>
            <w:hideMark/>
          </w:tcPr>
          <w:p w14:paraId="5D0D2962" w14:textId="77777777" w:rsidR="00C10746" w:rsidRPr="001D04D4" w:rsidRDefault="00C10746" w:rsidP="001A1734">
            <w:pPr>
              <w:widowControl/>
              <w:spacing w:line="240" w:lineRule="exact"/>
              <w:ind w:left="267" w:hangingChars="200" w:hanging="267"/>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（2）公共交通機関及び公共的施設等のバリアフリー化の推進等</w:t>
            </w:r>
          </w:p>
        </w:tc>
      </w:tr>
      <w:tr w:rsidR="00C10746" w:rsidRPr="001D04D4" w14:paraId="583513CB" w14:textId="77777777" w:rsidTr="00640569">
        <w:trPr>
          <w:cantSplit/>
          <w:trHeight w:hRule="exact" w:val="143"/>
          <w:jc w:val="center"/>
        </w:trPr>
        <w:tc>
          <w:tcPr>
            <w:tcW w:w="791" w:type="dxa"/>
            <w:vMerge/>
            <w:tcBorders>
              <w:left w:val="single" w:sz="4" w:space="0" w:color="auto"/>
              <w:right w:val="single" w:sz="4" w:space="0" w:color="auto"/>
            </w:tcBorders>
            <w:shd w:val="clear" w:color="000000" w:fill="A6A6A6"/>
            <w:vAlign w:val="center"/>
            <w:hideMark/>
          </w:tcPr>
          <w:p w14:paraId="6AC6576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614CA23" w14:textId="3514EB3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154" w:type="dxa"/>
            <w:vMerge/>
            <w:tcBorders>
              <w:left w:val="single" w:sz="4" w:space="0" w:color="auto"/>
              <w:right w:val="single" w:sz="4" w:space="0" w:color="auto"/>
            </w:tcBorders>
            <w:vAlign w:val="center"/>
            <w:hideMark/>
          </w:tcPr>
          <w:p w14:paraId="769B7CF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center"/>
            <w:hideMark/>
          </w:tcPr>
          <w:p w14:paraId="4615671F" w14:textId="6D34EBF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vMerge/>
            <w:tcBorders>
              <w:left w:val="single" w:sz="4" w:space="0" w:color="auto"/>
              <w:right w:val="single" w:sz="4" w:space="0" w:color="auto"/>
            </w:tcBorders>
            <w:vAlign w:val="center"/>
            <w:hideMark/>
          </w:tcPr>
          <w:p w14:paraId="3E21D90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38F56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1CFA3E38" w14:textId="5A034C5E"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3894" w:type="dxa"/>
            <w:vMerge/>
            <w:tcBorders>
              <w:top w:val="single" w:sz="8" w:space="0" w:color="auto"/>
              <w:left w:val="single" w:sz="4" w:space="0" w:color="auto"/>
              <w:bottom w:val="single" w:sz="4" w:space="0" w:color="auto"/>
              <w:right w:val="single" w:sz="4" w:space="0" w:color="auto"/>
            </w:tcBorders>
            <w:vAlign w:val="center"/>
            <w:hideMark/>
          </w:tcPr>
          <w:p w14:paraId="4731AF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96AC6DA"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745306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45EE1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47006512"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753244D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2488F6FB"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577B84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4CE44A8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6D0B669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29C471B5"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05B94E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46C37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16997A8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8FE1E6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67E21AD4"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682C32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0288D9F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vAlign w:val="center"/>
            <w:hideMark/>
          </w:tcPr>
          <w:p w14:paraId="571DB56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（3）障害のある人に配慮したまちづくりの総合的な推進</w:t>
            </w:r>
          </w:p>
        </w:tc>
      </w:tr>
      <w:tr w:rsidR="00C10746" w:rsidRPr="001D04D4" w14:paraId="6D12E2E6" w14:textId="77777777" w:rsidTr="00640569">
        <w:trPr>
          <w:cantSplit/>
          <w:trHeight w:hRule="exact" w:val="174"/>
          <w:jc w:val="center"/>
        </w:trPr>
        <w:tc>
          <w:tcPr>
            <w:tcW w:w="791" w:type="dxa"/>
            <w:vMerge/>
            <w:tcBorders>
              <w:left w:val="single" w:sz="4" w:space="0" w:color="auto"/>
              <w:right w:val="single" w:sz="4" w:space="0" w:color="auto"/>
            </w:tcBorders>
            <w:shd w:val="clear" w:color="000000" w:fill="A6A6A6"/>
            <w:vAlign w:val="center"/>
            <w:hideMark/>
          </w:tcPr>
          <w:p w14:paraId="704AF5F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06CAA3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26F31E7E"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7E58F8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1CC114E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364AAA7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697B8AC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4388AAF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6E4AB9E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08977B5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shd w:val="clear" w:color="000000" w:fill="808080"/>
            <w:vAlign w:val="center"/>
            <w:hideMark/>
          </w:tcPr>
          <w:p w14:paraId="366417D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8F28AE3"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nil"/>
            </w:tcBorders>
            <w:noWrap/>
            <w:vAlign w:val="bottom"/>
            <w:hideMark/>
          </w:tcPr>
          <w:p w14:paraId="4BC6F7C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046" w:type="dxa"/>
            <w:tcBorders>
              <w:top w:val="single" w:sz="4" w:space="0" w:color="auto"/>
              <w:left w:val="nil"/>
              <w:bottom w:val="single" w:sz="4" w:space="0" w:color="auto"/>
              <w:right w:val="nil"/>
            </w:tcBorders>
            <w:noWrap/>
            <w:vAlign w:val="center"/>
            <w:hideMark/>
          </w:tcPr>
          <w:p w14:paraId="2B1BD0C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nil"/>
              <w:bottom w:val="nil"/>
              <w:right w:val="nil"/>
            </w:tcBorders>
            <w:noWrap/>
            <w:vAlign w:val="center"/>
            <w:hideMark/>
          </w:tcPr>
          <w:p w14:paraId="6524389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nil"/>
            </w:tcBorders>
            <w:noWrap/>
            <w:vAlign w:val="bottom"/>
            <w:hideMark/>
          </w:tcPr>
          <w:p w14:paraId="399B7602" w14:textId="77777777" w:rsidR="00C10746" w:rsidRPr="001D04D4" w:rsidRDefault="00C10746" w:rsidP="001A1734">
            <w:pPr>
              <w:widowControl/>
              <w:spacing w:line="240" w:lineRule="exact"/>
              <w:jc w:val="left"/>
              <w:rPr>
                <w:rFonts w:ascii="UD デジタル 教科書体 NK-R" w:eastAsia="UD デジタル 教科書体 NK-R" w:hAnsi="Times New Roman"/>
                <w:spacing w:val="0"/>
                <w:kern w:val="0"/>
                <w:sz w:val="14"/>
                <w:szCs w:val="16"/>
              </w:rPr>
            </w:pPr>
          </w:p>
        </w:tc>
        <w:tc>
          <w:tcPr>
            <w:tcW w:w="3894" w:type="dxa"/>
            <w:tcBorders>
              <w:top w:val="single" w:sz="4" w:space="0" w:color="auto"/>
              <w:left w:val="nil"/>
              <w:bottom w:val="single" w:sz="4" w:space="0" w:color="auto"/>
              <w:right w:val="nil"/>
            </w:tcBorders>
            <w:noWrap/>
            <w:vAlign w:val="center"/>
            <w:hideMark/>
          </w:tcPr>
          <w:p w14:paraId="1C0B085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57FECE5C"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3C9DE41"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326044A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2365066"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8B7267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val="restart"/>
            <w:tcBorders>
              <w:top w:val="single" w:sz="4" w:space="0" w:color="auto"/>
              <w:left w:val="single" w:sz="4" w:space="0" w:color="auto"/>
              <w:right w:val="single" w:sz="4" w:space="0" w:color="auto"/>
            </w:tcBorders>
            <w:vAlign w:val="center"/>
            <w:hideMark/>
          </w:tcPr>
          <w:p w14:paraId="554B2255" w14:textId="658E020E"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２－７</w:t>
            </w:r>
          </w:p>
          <w:p w14:paraId="60BC0A46" w14:textId="77777777" w:rsidR="00F173FB" w:rsidRDefault="00F173FB"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6"/>
                <w:szCs w:val="16"/>
              </w:rPr>
            </w:pPr>
            <w:r w:rsidRPr="00F173FB">
              <w:rPr>
                <w:rFonts w:ascii="UD デジタル 教科書体 NK-R" w:eastAsia="UD デジタル 教科書体 NK-R" w:hAnsi="BIZ UD明朝 Medium" w:cs="ＭＳ Ｐゴシック" w:hint="eastAsia"/>
                <w:color w:val="000000"/>
                <w:spacing w:val="0"/>
                <w:kern w:val="0"/>
                <w:sz w:val="16"/>
                <w:szCs w:val="16"/>
              </w:rPr>
              <w:t>防災、防犯等の推進</w:t>
            </w:r>
          </w:p>
          <w:p w14:paraId="0CC7206B" w14:textId="21B9674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6"/>
                <w:szCs w:val="16"/>
              </w:rPr>
              <w:t>●ページ～</w:t>
            </w:r>
          </w:p>
          <w:p w14:paraId="4E33576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2ACDC8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p w14:paraId="5C9576F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6D01E3F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7C92FC0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2DDA8F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p w14:paraId="34C5B2B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nil"/>
              <w:left w:val="single" w:sz="4" w:space="0" w:color="auto"/>
              <w:bottom w:val="single" w:sz="4" w:space="0" w:color="auto"/>
            </w:tcBorders>
            <w:noWrap/>
            <w:vAlign w:val="center"/>
            <w:hideMark/>
          </w:tcPr>
          <w:p w14:paraId="1F64EC8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nil"/>
              <w:bottom w:val="single" w:sz="4" w:space="0" w:color="auto"/>
              <w:right w:val="single" w:sz="4" w:space="0" w:color="auto"/>
            </w:tcBorders>
            <w:noWrap/>
            <w:vAlign w:val="bottom"/>
            <w:hideMark/>
          </w:tcPr>
          <w:p w14:paraId="7DD36B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noWrap/>
            <w:vAlign w:val="center"/>
            <w:hideMark/>
          </w:tcPr>
          <w:p w14:paraId="32DCB4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（1）防災対策の推進</w:t>
            </w:r>
          </w:p>
        </w:tc>
      </w:tr>
      <w:tr w:rsidR="00C10746" w:rsidRPr="001D04D4" w14:paraId="661B2713"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653F831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0946012"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6736692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2D6CFC7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91E78B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310AA8C7" w14:textId="77777777" w:rsidR="00C10746" w:rsidRPr="001D04D4" w:rsidRDefault="00C10746" w:rsidP="001A1734">
            <w:pPr>
              <w:widowControl/>
              <w:spacing w:line="240" w:lineRule="exact"/>
              <w:jc w:val="center"/>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61" w:type="dxa"/>
            <w:tcBorders>
              <w:top w:val="single" w:sz="4" w:space="0" w:color="auto"/>
              <w:left w:val="single" w:sz="4" w:space="0" w:color="auto"/>
              <w:bottom w:val="nil"/>
              <w:right w:val="single" w:sz="4" w:space="0" w:color="auto"/>
            </w:tcBorders>
            <w:noWrap/>
            <w:vAlign w:val="center"/>
            <w:hideMark/>
          </w:tcPr>
          <w:p w14:paraId="00F9A40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041649D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511C3FA0"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AB7002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198E3A4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005F7D2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A51318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7E72679"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09BBCAE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046486D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1F95CE6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79A7D547"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43C1C0C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7B0D827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5052BF7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single" w:sz="4" w:space="0" w:color="auto"/>
              <w:right w:val="single" w:sz="4" w:space="0" w:color="auto"/>
            </w:tcBorders>
            <w:noWrap/>
            <w:vAlign w:val="bottom"/>
            <w:hideMark/>
          </w:tcPr>
          <w:p w14:paraId="1188D0FD" w14:textId="1283C290"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8C644B0"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945F86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0C57EA9B"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vAlign w:val="center"/>
            <w:hideMark/>
          </w:tcPr>
          <w:p w14:paraId="23CFE59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（2）防犯対策の推進</w:t>
            </w:r>
          </w:p>
        </w:tc>
      </w:tr>
      <w:tr w:rsidR="00C10746" w:rsidRPr="001D04D4" w14:paraId="61EF3D4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6ADF5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AB25706"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36C1667C"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single" w:sz="4" w:space="0" w:color="auto"/>
              <w:left w:val="single" w:sz="4" w:space="0" w:color="auto"/>
              <w:bottom w:val="nil"/>
              <w:right w:val="single" w:sz="4" w:space="0" w:color="auto"/>
            </w:tcBorders>
            <w:noWrap/>
            <w:vAlign w:val="center"/>
            <w:hideMark/>
          </w:tcPr>
          <w:p w14:paraId="34856CB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7DA7FE1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0CAD9B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single" w:sz="4" w:space="0" w:color="auto"/>
              <w:bottom w:val="nil"/>
              <w:right w:val="single" w:sz="4" w:space="0" w:color="auto"/>
            </w:tcBorders>
            <w:noWrap/>
            <w:vAlign w:val="center"/>
            <w:hideMark/>
          </w:tcPr>
          <w:p w14:paraId="710F584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74BBC13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r w:rsidR="00C10746" w:rsidRPr="001D04D4" w14:paraId="0FE39221"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320DD95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585748E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27939FA7"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6560A12F"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471467E8"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74E31555"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nil"/>
            </w:tcBorders>
            <w:noWrap/>
            <w:vAlign w:val="center"/>
            <w:hideMark/>
          </w:tcPr>
          <w:p w14:paraId="46B646DA"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tcBorders>
              <w:top w:val="single" w:sz="4" w:space="0" w:color="auto"/>
              <w:left w:val="nil"/>
              <w:bottom w:val="single" w:sz="4" w:space="0" w:color="auto"/>
              <w:right w:val="nil"/>
            </w:tcBorders>
            <w:noWrap/>
            <w:vAlign w:val="center"/>
            <w:hideMark/>
          </w:tcPr>
          <w:p w14:paraId="59C9057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r>
      <w:tr w:rsidR="00C10746" w:rsidRPr="001D04D4" w14:paraId="0D1CB8FD" w14:textId="77777777" w:rsidTr="00640569">
        <w:trPr>
          <w:cantSplit/>
          <w:trHeight w:hRule="exact" w:val="142"/>
          <w:jc w:val="center"/>
        </w:trPr>
        <w:tc>
          <w:tcPr>
            <w:tcW w:w="791" w:type="dxa"/>
            <w:vMerge/>
            <w:tcBorders>
              <w:left w:val="single" w:sz="4" w:space="0" w:color="auto"/>
              <w:right w:val="single" w:sz="4" w:space="0" w:color="auto"/>
            </w:tcBorders>
            <w:shd w:val="clear" w:color="000000" w:fill="A6A6A6"/>
            <w:vAlign w:val="center"/>
            <w:hideMark/>
          </w:tcPr>
          <w:p w14:paraId="2869C50C"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7CB914A7"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right w:val="single" w:sz="4" w:space="0" w:color="auto"/>
            </w:tcBorders>
            <w:vAlign w:val="center"/>
            <w:hideMark/>
          </w:tcPr>
          <w:p w14:paraId="635A4CD1"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1A41DB66" w14:textId="17E5F4B8"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right w:val="single" w:sz="4" w:space="0" w:color="auto"/>
            </w:tcBorders>
            <w:vAlign w:val="center"/>
            <w:hideMark/>
          </w:tcPr>
          <w:p w14:paraId="6B8A99FD" w14:textId="77777777" w:rsidR="00C10746" w:rsidRPr="001D04D4" w:rsidRDefault="00C10746" w:rsidP="001A1734">
            <w:pPr>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right w:val="single" w:sz="4" w:space="0" w:color="auto"/>
            </w:tcBorders>
            <w:noWrap/>
            <w:vAlign w:val="center"/>
            <w:hideMark/>
          </w:tcPr>
          <w:p w14:paraId="3F42791E"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single" w:sz="4" w:space="0" w:color="auto"/>
              <w:right w:val="single" w:sz="4" w:space="0" w:color="auto"/>
            </w:tcBorders>
            <w:noWrap/>
            <w:vAlign w:val="center"/>
            <w:hideMark/>
          </w:tcPr>
          <w:p w14:paraId="742D57A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val="restart"/>
            <w:tcBorders>
              <w:top w:val="single" w:sz="4" w:space="0" w:color="auto"/>
              <w:left w:val="single" w:sz="4" w:space="0" w:color="auto"/>
              <w:bottom w:val="single" w:sz="8" w:space="0" w:color="000000"/>
              <w:right w:val="single" w:sz="4" w:space="0" w:color="auto"/>
            </w:tcBorders>
            <w:vAlign w:val="center"/>
            <w:hideMark/>
          </w:tcPr>
          <w:p w14:paraId="0A878C4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r w:rsidRPr="001D04D4">
              <w:rPr>
                <w:rFonts w:ascii="UD デジタル 教科書体 NK-R" w:eastAsia="UD デジタル 教科書体 NK-R" w:hAnsi="BIZ UD明朝 Medium" w:cs="ＭＳ Ｐゴシック" w:hint="eastAsia"/>
                <w:b/>
                <w:bCs/>
                <w:color w:val="000000"/>
                <w:spacing w:val="0"/>
                <w:kern w:val="0"/>
                <w:sz w:val="14"/>
                <w:szCs w:val="16"/>
              </w:rPr>
              <w:t>（3）消費者トラブルの防止及び被害からの救済</w:t>
            </w:r>
          </w:p>
        </w:tc>
      </w:tr>
      <w:tr w:rsidR="00C10746" w:rsidRPr="001D04D4" w14:paraId="5750CD7F" w14:textId="77777777" w:rsidTr="00640569">
        <w:trPr>
          <w:cantSplit/>
          <w:trHeight w:hRule="exact" w:val="142"/>
          <w:jc w:val="center"/>
        </w:trPr>
        <w:tc>
          <w:tcPr>
            <w:tcW w:w="791" w:type="dxa"/>
            <w:vMerge/>
            <w:tcBorders>
              <w:left w:val="single" w:sz="4" w:space="0" w:color="auto"/>
              <w:bottom w:val="single" w:sz="4" w:space="0" w:color="auto"/>
              <w:right w:val="single" w:sz="4" w:space="0" w:color="auto"/>
            </w:tcBorders>
            <w:shd w:val="clear" w:color="000000" w:fill="A6A6A6"/>
            <w:vAlign w:val="center"/>
            <w:hideMark/>
          </w:tcPr>
          <w:p w14:paraId="21F182C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FFFFFF"/>
                <w:spacing w:val="0"/>
                <w:kern w:val="0"/>
                <w:sz w:val="14"/>
                <w:szCs w:val="16"/>
              </w:rPr>
            </w:pPr>
          </w:p>
        </w:tc>
        <w:tc>
          <w:tcPr>
            <w:tcW w:w="261" w:type="dxa"/>
            <w:tcBorders>
              <w:top w:val="nil"/>
              <w:left w:val="single" w:sz="4" w:space="0" w:color="auto"/>
              <w:bottom w:val="nil"/>
              <w:right w:val="single" w:sz="4" w:space="0" w:color="auto"/>
            </w:tcBorders>
            <w:vAlign w:val="center"/>
            <w:hideMark/>
          </w:tcPr>
          <w:p w14:paraId="4933B17D"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154" w:type="dxa"/>
            <w:vMerge/>
            <w:tcBorders>
              <w:left w:val="single" w:sz="4" w:space="0" w:color="auto"/>
              <w:bottom w:val="single" w:sz="4" w:space="0" w:color="auto"/>
              <w:right w:val="single" w:sz="4" w:space="0" w:color="auto"/>
            </w:tcBorders>
            <w:vAlign w:val="center"/>
            <w:hideMark/>
          </w:tcPr>
          <w:p w14:paraId="5F2CD908"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83" w:type="dxa"/>
            <w:tcBorders>
              <w:top w:val="nil"/>
              <w:left w:val="single" w:sz="4" w:space="0" w:color="auto"/>
              <w:bottom w:val="nil"/>
              <w:right w:val="single" w:sz="4" w:space="0" w:color="auto"/>
            </w:tcBorders>
            <w:noWrap/>
            <w:vAlign w:val="bottom"/>
            <w:hideMark/>
          </w:tcPr>
          <w:p w14:paraId="568EF2D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2046" w:type="dxa"/>
            <w:vMerge/>
            <w:tcBorders>
              <w:left w:val="single" w:sz="4" w:space="0" w:color="auto"/>
              <w:bottom w:val="single" w:sz="4" w:space="0" w:color="auto"/>
              <w:right w:val="single" w:sz="4" w:space="0" w:color="auto"/>
            </w:tcBorders>
            <w:vAlign w:val="center"/>
            <w:hideMark/>
          </w:tcPr>
          <w:p w14:paraId="45069093"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nil"/>
              <w:left w:val="single" w:sz="4" w:space="0" w:color="auto"/>
              <w:bottom w:val="nil"/>
            </w:tcBorders>
            <w:noWrap/>
            <w:vAlign w:val="center"/>
            <w:hideMark/>
          </w:tcPr>
          <w:p w14:paraId="27E51DE9"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p>
        </w:tc>
        <w:tc>
          <w:tcPr>
            <w:tcW w:w="261" w:type="dxa"/>
            <w:tcBorders>
              <w:top w:val="single" w:sz="4" w:space="0" w:color="auto"/>
              <w:left w:val="nil"/>
              <w:bottom w:val="nil"/>
              <w:right w:val="single" w:sz="4" w:space="0" w:color="auto"/>
            </w:tcBorders>
            <w:noWrap/>
            <w:vAlign w:val="center"/>
            <w:hideMark/>
          </w:tcPr>
          <w:p w14:paraId="1BB94A90"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color w:val="000000"/>
                <w:spacing w:val="0"/>
                <w:kern w:val="0"/>
                <w:sz w:val="14"/>
                <w:szCs w:val="16"/>
              </w:rPr>
            </w:pPr>
            <w:r w:rsidRPr="001D04D4">
              <w:rPr>
                <w:rFonts w:ascii="UD デジタル 教科書体 NK-R" w:eastAsia="UD デジタル 教科書体 NK-R" w:hAnsi="BIZ UD明朝 Medium" w:cs="ＭＳ Ｐゴシック" w:hint="eastAsia"/>
                <w:color w:val="000000"/>
                <w:spacing w:val="0"/>
                <w:kern w:val="0"/>
                <w:sz w:val="14"/>
                <w:szCs w:val="16"/>
              </w:rPr>
              <w:t xml:space="preserve">　</w:t>
            </w:r>
          </w:p>
        </w:tc>
        <w:tc>
          <w:tcPr>
            <w:tcW w:w="3894" w:type="dxa"/>
            <w:vMerge/>
            <w:tcBorders>
              <w:top w:val="nil"/>
              <w:left w:val="single" w:sz="4" w:space="0" w:color="auto"/>
              <w:bottom w:val="single" w:sz="4" w:space="0" w:color="auto"/>
              <w:right w:val="single" w:sz="4" w:space="0" w:color="auto"/>
            </w:tcBorders>
            <w:vAlign w:val="center"/>
            <w:hideMark/>
          </w:tcPr>
          <w:p w14:paraId="2E6E44C4" w14:textId="77777777" w:rsidR="00C10746" w:rsidRPr="001D04D4" w:rsidRDefault="00C10746" w:rsidP="001A1734">
            <w:pPr>
              <w:widowControl/>
              <w:spacing w:line="240" w:lineRule="exact"/>
              <w:jc w:val="left"/>
              <w:rPr>
                <w:rFonts w:ascii="UD デジタル 教科書体 NK-R" w:eastAsia="UD デジタル 教科書体 NK-R" w:hAnsi="BIZ UD明朝 Medium" w:cs="ＭＳ Ｐゴシック"/>
                <w:b/>
                <w:bCs/>
                <w:color w:val="000000"/>
                <w:spacing w:val="0"/>
                <w:kern w:val="0"/>
                <w:sz w:val="14"/>
                <w:szCs w:val="16"/>
              </w:rPr>
            </w:pPr>
          </w:p>
        </w:tc>
      </w:tr>
    </w:tbl>
    <w:p w14:paraId="5B05D041" w14:textId="77777777" w:rsidR="008D1B98" w:rsidRPr="001D04D4" w:rsidRDefault="008D1B98" w:rsidP="00E17AAB">
      <w:pPr>
        <w:rPr>
          <w:rFonts w:ascii="UD デジタル 教科書体 NK-R" w:eastAsia="UD デジタル 教科書体 NK-R" w:hAnsi="BIZ UD明朝 Medium"/>
        </w:rPr>
      </w:pPr>
    </w:p>
    <w:sectPr w:rsidR="008D1B98" w:rsidRPr="001D04D4" w:rsidSect="00216BA5">
      <w:pgSz w:w="11906" w:h="16838" w:code="9"/>
      <w:pgMar w:top="1247" w:right="1021" w:bottom="1134" w:left="1021" w:header="454" w:footer="454" w:gutter="0"/>
      <w:pgNumType w:fmt="numberInDash"/>
      <w:cols w:space="720"/>
      <w:noEndnote/>
      <w:docGrid w:type="linesAndChars" w:linePitch="400" w:charSpace="-1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E3020" w14:textId="77777777" w:rsidR="0036299E" w:rsidRDefault="0036299E">
      <w:r>
        <w:separator/>
      </w:r>
    </w:p>
  </w:endnote>
  <w:endnote w:type="continuationSeparator" w:id="0">
    <w:p w14:paraId="7F40AE70" w14:textId="77777777" w:rsidR="0036299E" w:rsidRDefault="00362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K-R">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8945"/>
      <w:docPartObj>
        <w:docPartGallery w:val="Page Numbers (Bottom of Page)"/>
        <w:docPartUnique/>
      </w:docPartObj>
    </w:sdtPr>
    <w:sdtEndPr>
      <w:rPr>
        <w:rFonts w:ascii="BIZ UDゴシック" w:eastAsia="BIZ UDゴシック" w:hAnsi="BIZ UDゴシック"/>
      </w:rPr>
    </w:sdtEndPr>
    <w:sdtContent>
      <w:p w14:paraId="42294801" w14:textId="72165ABA" w:rsidR="0036299E" w:rsidRPr="00D65EA7" w:rsidRDefault="0036299E" w:rsidP="00307A32">
        <w:pPr>
          <w:pStyle w:val="a4"/>
          <w:jc w:val="center"/>
          <w:rPr>
            <w:rFonts w:ascii="BIZ UDゴシック" w:eastAsia="BIZ UDゴシック" w:hAnsi="BIZ UDゴシック"/>
          </w:rPr>
        </w:pPr>
        <w:r w:rsidRPr="00D65EA7">
          <w:rPr>
            <w:rFonts w:ascii="BIZ UDゴシック" w:eastAsia="BIZ UDゴシック" w:hAnsi="BIZ UDゴシック"/>
          </w:rPr>
          <w:fldChar w:fldCharType="begin"/>
        </w:r>
        <w:r w:rsidRPr="00D65EA7">
          <w:rPr>
            <w:rFonts w:ascii="BIZ UDゴシック" w:eastAsia="BIZ UDゴシック" w:hAnsi="BIZ UDゴシック"/>
          </w:rPr>
          <w:instrText>PAGE   \* MERGEFORMAT</w:instrText>
        </w:r>
        <w:r w:rsidRPr="00D65EA7">
          <w:rPr>
            <w:rFonts w:ascii="BIZ UDゴシック" w:eastAsia="BIZ UDゴシック" w:hAnsi="BIZ UDゴシック"/>
          </w:rPr>
          <w:fldChar w:fldCharType="separate"/>
        </w:r>
        <w:r w:rsidR="0063121C" w:rsidRPr="0063121C">
          <w:rPr>
            <w:rFonts w:ascii="BIZ UDゴシック" w:eastAsia="BIZ UDゴシック" w:hAnsi="BIZ UDゴシック"/>
            <w:noProof/>
            <w:lang w:val="ja-JP"/>
          </w:rPr>
          <w:t>-</w:t>
        </w:r>
        <w:r w:rsidR="0063121C">
          <w:rPr>
            <w:rFonts w:ascii="BIZ UDゴシック" w:eastAsia="BIZ UDゴシック" w:hAnsi="BIZ UDゴシック"/>
            <w:noProof/>
          </w:rPr>
          <w:t xml:space="preserve"> 24 -</w:t>
        </w:r>
        <w:r w:rsidRPr="00D65EA7">
          <w:rPr>
            <w:rFonts w:ascii="BIZ UDゴシック" w:eastAsia="BIZ UDゴシック" w:hAnsi="BIZ UD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298832"/>
      <w:docPartObj>
        <w:docPartGallery w:val="Page Numbers (Bottom of Page)"/>
        <w:docPartUnique/>
      </w:docPartObj>
    </w:sdtPr>
    <w:sdtEndPr>
      <w:rPr>
        <w:rFonts w:ascii="BIZ UD明朝 Medium" w:eastAsia="BIZ UD明朝 Medium" w:hAnsi="BIZ UD明朝 Medium"/>
      </w:rPr>
    </w:sdtEndPr>
    <w:sdtContent>
      <w:p w14:paraId="003FB180" w14:textId="430B16E3" w:rsidR="0036299E" w:rsidRPr="008C421A" w:rsidRDefault="002069B9" w:rsidP="003E59EC">
        <w:pPr>
          <w:pStyle w:val="a4"/>
          <w:jc w:val="center"/>
          <w:rPr>
            <w:rFonts w:ascii="BIZ UD明朝 Medium" w:eastAsia="BIZ UD明朝 Medium" w:hAnsi="BIZ UD明朝 Medium"/>
          </w:rPr>
        </w:pPr>
        <w:sdt>
          <w:sdtPr>
            <w:id w:val="131595673"/>
            <w:docPartObj>
              <w:docPartGallery w:val="Page Numbers (Bottom of Page)"/>
              <w:docPartUnique/>
            </w:docPartObj>
          </w:sdtPr>
          <w:sdtEndPr>
            <w:rPr>
              <w:rFonts w:ascii="BIZ UD明朝 Medium" w:eastAsia="BIZ UD明朝 Medium" w:hAnsi="BIZ UD明朝 Medium"/>
            </w:rPr>
          </w:sdtEndPr>
          <w:sdtContent>
            <w:r w:rsidR="0036299E" w:rsidRPr="008C421A">
              <w:rPr>
                <w:rFonts w:ascii="BIZ UD明朝 Medium" w:eastAsia="BIZ UD明朝 Medium" w:hAnsi="BIZ UD明朝 Medium"/>
              </w:rPr>
              <w:fldChar w:fldCharType="begin"/>
            </w:r>
            <w:r w:rsidR="0036299E" w:rsidRPr="008C421A">
              <w:rPr>
                <w:rFonts w:ascii="BIZ UD明朝 Medium" w:eastAsia="BIZ UD明朝 Medium" w:hAnsi="BIZ UD明朝 Medium"/>
              </w:rPr>
              <w:instrText>PAGE   \* MERGEFORMAT</w:instrText>
            </w:r>
            <w:r w:rsidR="0036299E" w:rsidRPr="008C421A">
              <w:rPr>
                <w:rFonts w:ascii="BIZ UD明朝 Medium" w:eastAsia="BIZ UD明朝 Medium" w:hAnsi="BIZ UD明朝 Medium"/>
              </w:rPr>
              <w:fldChar w:fldCharType="separate"/>
            </w:r>
            <w:r w:rsidR="0063121C" w:rsidRPr="0063121C">
              <w:rPr>
                <w:rFonts w:ascii="BIZ UD明朝 Medium" w:eastAsia="BIZ UD明朝 Medium" w:hAnsi="BIZ UD明朝 Medium"/>
                <w:noProof/>
                <w:lang w:val="ja-JP"/>
              </w:rPr>
              <w:t>-</w:t>
            </w:r>
            <w:r w:rsidR="0063121C">
              <w:rPr>
                <w:rFonts w:ascii="BIZ UD明朝 Medium" w:eastAsia="BIZ UD明朝 Medium" w:hAnsi="BIZ UD明朝 Medium"/>
                <w:noProof/>
              </w:rPr>
              <w:t xml:space="preserve"> 25 -</w:t>
            </w:r>
            <w:r w:rsidR="0036299E" w:rsidRPr="008C421A">
              <w:rPr>
                <w:rFonts w:ascii="BIZ UD明朝 Medium" w:eastAsia="BIZ UD明朝 Medium" w:hAnsi="BIZ UD明朝 Medium"/>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56771" w14:textId="77777777" w:rsidR="0036299E" w:rsidRDefault="0036299E">
      <w:r>
        <w:separator/>
      </w:r>
    </w:p>
  </w:footnote>
  <w:footnote w:type="continuationSeparator" w:id="0">
    <w:p w14:paraId="3BA12434" w14:textId="77777777" w:rsidR="0036299E" w:rsidRDefault="0036299E">
      <w:r>
        <w:continuationSeparator/>
      </w:r>
    </w:p>
  </w:footnote>
  <w:footnote w:id="1">
    <w:p w14:paraId="547BDFD8" w14:textId="466B1CCC" w:rsidR="0036299E" w:rsidRPr="001D04D4" w:rsidRDefault="0036299E" w:rsidP="00307A32">
      <w:pPr>
        <w:pStyle w:val="af0"/>
        <w:ind w:firstLine="1"/>
        <w:rPr>
          <w:rFonts w:ascii="UD デジタル 教科書体 NK-R" w:eastAsia="UD デジタル 教科書体 NK-R" w:hAnsi="BIZ UD明朝 Medium"/>
          <w:sz w:val="16"/>
          <w:szCs w:val="16"/>
          <w:lang w:eastAsia="ja-JP"/>
        </w:rPr>
      </w:pPr>
      <w:r w:rsidRPr="001D04D4">
        <w:rPr>
          <w:rStyle w:val="af2"/>
          <w:rFonts w:ascii="UD デジタル 教科書体 NK-R" w:eastAsia="UD デジタル 教科書体 NK-R" w:hAnsi="BIZ UD明朝 Medium" w:hint="eastAsia"/>
          <w:sz w:val="20"/>
        </w:rPr>
        <w:footnoteRef/>
      </w:r>
      <w:r w:rsidRPr="001D04D4">
        <w:rPr>
          <w:rFonts w:ascii="UD デジタル 教科書体 NK-R" w:eastAsia="UD デジタル 教科書体 NK-R" w:hAnsi="BIZ UD明朝 Medium" w:hint="eastAsia"/>
          <w:sz w:val="18"/>
          <w:szCs w:val="18"/>
          <w:lang w:eastAsia="ja-JP"/>
        </w:rPr>
        <w:t xml:space="preserve"> </w:t>
      </w:r>
      <w:r w:rsidRPr="001D04D4">
        <w:rPr>
          <w:rFonts w:ascii="UD デジタル 教科書体 NK-R" w:eastAsia="UD デジタル 教科書体 NK-R" w:hAnsi="BIZ UD明朝 Medium" w:hint="eastAsia"/>
          <w:sz w:val="21"/>
          <w:szCs w:val="21"/>
          <w:lang w:eastAsia="ja-JP"/>
        </w:rPr>
        <w:t>正式名称は「</w:t>
      </w:r>
      <w:r w:rsidRPr="001D04D4">
        <w:rPr>
          <w:rFonts w:ascii="UD デジタル 教科書体 NK-R" w:eastAsia="UD デジタル 教科書体 NK-R" w:hAnsi="BIZ UD明朝 Medium" w:hint="eastAsia"/>
          <w:sz w:val="21"/>
          <w:szCs w:val="21"/>
        </w:rPr>
        <w:t>障害者の日常生活及び社会生活を総合的に支援するための法律</w:t>
      </w:r>
      <w:r w:rsidRPr="001D04D4">
        <w:rPr>
          <w:rFonts w:ascii="UD デジタル 教科書体 NK-R" w:eastAsia="UD デジタル 教科書体 NK-R" w:hAnsi="BIZ UD明朝 Medium" w:hint="eastAsia"/>
          <w:sz w:val="21"/>
          <w:szCs w:val="21"/>
          <w:lang w:eastAsia="ja-JP"/>
        </w:rPr>
        <w:t>」となります。</w:t>
      </w:r>
    </w:p>
  </w:footnote>
  <w:footnote w:id="2">
    <w:p w14:paraId="3800E076" w14:textId="439670E4" w:rsidR="0036299E" w:rsidRPr="00100C2E" w:rsidRDefault="0036299E">
      <w:pPr>
        <w:pStyle w:val="af0"/>
        <w:rPr>
          <w:rFonts w:ascii="UD デジタル 教科書体 NK-R" w:eastAsia="UD デジタル 教科書体 NK-R" w:hAnsi="BIZ UDP明朝 Medium"/>
          <w:lang w:eastAsia="ja-JP"/>
        </w:rPr>
      </w:pPr>
      <w:r w:rsidRPr="007338AD">
        <w:rPr>
          <w:rStyle w:val="af2"/>
          <w:rFonts w:ascii="BIZ UDP明朝 Medium" w:eastAsia="BIZ UDP明朝 Medium" w:hAnsi="BIZ UDP明朝 Medium"/>
        </w:rPr>
        <w:footnoteRef/>
      </w:r>
      <w:r w:rsidRPr="007338AD">
        <w:rPr>
          <w:rFonts w:ascii="BIZ UDP明朝 Medium" w:eastAsia="BIZ UDP明朝 Medium" w:hAnsi="BIZ UDP明朝 Medium"/>
        </w:rPr>
        <w:t xml:space="preserve"> </w:t>
      </w:r>
      <w:r w:rsidRPr="00100C2E">
        <w:rPr>
          <w:rFonts w:ascii="UD デジタル 教科書体 NK-R" w:eastAsia="UD デジタル 教科書体 NK-R" w:hAnsi="BIZ UDP明朝 Medium" w:hint="eastAsia"/>
          <w:lang w:eastAsia="ja-JP"/>
        </w:rPr>
        <w:t>施設・設備、サービス、情報、制度等の利用しやすさのこと。</w:t>
      </w:r>
    </w:p>
  </w:footnote>
  <w:footnote w:id="3">
    <w:p w14:paraId="42D37389" w14:textId="3E17BB9B" w:rsidR="0036299E" w:rsidRPr="00100C2E" w:rsidRDefault="0036299E" w:rsidP="00300A2D">
      <w:pPr>
        <w:pStyle w:val="af0"/>
        <w:rPr>
          <w:rFonts w:ascii="UD デジタル 教科書体 NK-R" w:eastAsia="UD デジタル 教科書体 NK-R" w:hAnsi="BIZ UD明朝 Medium"/>
          <w:sz w:val="20"/>
          <w:szCs w:val="21"/>
        </w:rPr>
      </w:pPr>
      <w:r>
        <w:rPr>
          <w:rStyle w:val="af2"/>
        </w:rPr>
        <w:footnoteRef/>
      </w:r>
      <w:r>
        <w:t xml:space="preserve"> </w:t>
      </w:r>
      <w:r w:rsidRPr="00100C2E">
        <w:rPr>
          <w:rFonts w:ascii="UD デジタル 教科書体 NK-R" w:eastAsia="UD デジタル 教科書体 NK-R" w:hAnsi="BIZ UD明朝 Medium" w:hint="eastAsia"/>
          <w:sz w:val="20"/>
          <w:szCs w:val="21"/>
        </w:rPr>
        <w:t>船橋市障害福祉施策に関する意識調査報告書（令和７年３月）より</w:t>
      </w:r>
      <w:r>
        <w:rPr>
          <w:rFonts w:ascii="UD デジタル 教科書体 NK-R" w:eastAsia="UD デジタル 教科書体 NK-R" w:hAnsi="BIZ UD明朝 Medium" w:hint="eastAsia"/>
          <w:sz w:val="20"/>
          <w:szCs w:val="21"/>
          <w:lang w:eastAsia="ja-JP"/>
        </w:rPr>
        <w:t>各設問の該当する種別のみ</w:t>
      </w:r>
      <w:r w:rsidRPr="00100C2E">
        <w:rPr>
          <w:rFonts w:ascii="UD デジタル 教科書体 NK-R" w:eastAsia="UD デジタル 教科書体 NK-R" w:hAnsi="BIZ UD明朝 Medium" w:hint="eastAsia"/>
          <w:sz w:val="20"/>
          <w:szCs w:val="21"/>
        </w:rPr>
        <w:t>抜粋</w:t>
      </w:r>
    </w:p>
    <w:p w14:paraId="45B50812" w14:textId="698E86AF" w:rsidR="0036299E" w:rsidRPr="00BA0DC2" w:rsidRDefault="0036299E" w:rsidP="00BA0DC2">
      <w:pPr>
        <w:pStyle w:val="af0"/>
        <w:rPr>
          <w:rFonts w:ascii="UD デジタル 教科書体 NK-R" w:eastAsia="UD デジタル 教科書体 NK-R" w:hAnsi="BIZ UD明朝 Medium"/>
          <w:sz w:val="16"/>
          <w:szCs w:val="21"/>
          <w:lang w:eastAsia="ja-JP"/>
        </w:rPr>
      </w:pPr>
      <w:r w:rsidRPr="00BA0DC2">
        <w:rPr>
          <w:rFonts w:ascii="UD デジタル 教科書体 NK-R" w:eastAsia="UD デジタル 教科書体 NK-R" w:hAnsi="BIZ UD明朝 Medium" w:hint="eastAsia"/>
          <w:sz w:val="16"/>
          <w:szCs w:val="21"/>
        </w:rPr>
        <w:t>（回答数：身体障害者７９８人、知的障害者</w:t>
      </w:r>
      <w:r w:rsidRPr="00BA0DC2">
        <w:rPr>
          <w:rFonts w:ascii="UD デジタル 教科書体 NK-R" w:eastAsia="UD デジタル 教科書体 NK-R" w:hAnsi="BIZ UD明朝 Medium" w:hint="eastAsia"/>
          <w:sz w:val="16"/>
          <w:szCs w:val="21"/>
          <w:lang w:eastAsia="ja-JP"/>
        </w:rPr>
        <w:t>１９７</w:t>
      </w:r>
      <w:r w:rsidRPr="00BA0DC2">
        <w:rPr>
          <w:rFonts w:ascii="UD デジタル 教科書体 NK-R" w:eastAsia="UD デジタル 教科書体 NK-R" w:hAnsi="BIZ UD明朝 Medium" w:hint="eastAsia"/>
          <w:sz w:val="16"/>
          <w:szCs w:val="21"/>
        </w:rPr>
        <w:t>人、精神障害者２６７人</w:t>
      </w:r>
      <w:r w:rsidRPr="00BA0DC2">
        <w:rPr>
          <w:rFonts w:ascii="UD デジタル 教科書体 NK-R" w:eastAsia="UD デジタル 教科書体 NK-R" w:hAnsi="BIZ UD明朝 Medium" w:hint="eastAsia"/>
          <w:sz w:val="16"/>
          <w:szCs w:val="21"/>
          <w:lang w:eastAsia="ja-JP"/>
        </w:rPr>
        <w:t>、施設入所者９５人、グループホーム入居者７１人、一般市民86人</w:t>
      </w:r>
      <w:r w:rsidRPr="00BA0DC2">
        <w:rPr>
          <w:rFonts w:ascii="UD デジタル 教科書体 NK-R" w:eastAsia="UD デジタル 教科書体 NK-R" w:hAnsi="BIZ UD明朝 Medium" w:hint="eastAsia"/>
          <w:sz w:val="16"/>
          <w:szCs w:val="2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72E9" w14:textId="4F30DF21" w:rsidR="0036299E" w:rsidRPr="00E50CEB" w:rsidRDefault="0036299E" w:rsidP="00E50CEB">
    <w:pPr>
      <w:pStyle w:val="a8"/>
      <w:jc w:val="left"/>
      <w:rPr>
        <w:rFonts w:ascii="UD デジタル 教科書体 NK-R" w:eastAsia="UD デジタル 教科書体 NK-R" w:hAnsi="BIZ UD明朝 Medium"/>
      </w:rPr>
    </w:pPr>
    <w:r w:rsidRPr="00DF7C5C">
      <w:rPr>
        <w:rFonts w:ascii="UD デジタル 教科書体 NK-R" w:eastAsia="UD デジタル 教科書体 NK-R" w:hAnsi="BIZ UD明朝 Medium" w:hint="eastAsia"/>
      </w:rPr>
      <w:t>１－１　計画の策定にあたって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4300" w14:textId="1A918B14" w:rsidR="0036299E" w:rsidRPr="00DF7C5C" w:rsidRDefault="0036299E" w:rsidP="00DC7AAE">
    <w:pPr>
      <w:pStyle w:val="a8"/>
      <w:jc w:val="right"/>
      <w:rPr>
        <w:rFonts w:ascii="UD デジタル 教科書体 NK-R" w:eastAsia="UD デジタル 教科書体 NK-R" w:hAnsi="BIZ UD明朝 Medium"/>
      </w:rPr>
    </w:pPr>
    <w:r w:rsidRPr="00DF7C5C">
      <w:rPr>
        <w:rFonts w:ascii="UD デジタル 教科書体 NK-R" w:eastAsia="UD デジタル 教科書体 NK-R" w:hAnsi="BIZ UD明朝 Medium" w:hint="eastAsia"/>
      </w:rPr>
      <w:t>１－１　計画の策定にあたって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E93A" w14:textId="6430CB7B" w:rsidR="0036299E" w:rsidRPr="00E50CEB" w:rsidRDefault="0036299E" w:rsidP="00DF7C5C">
    <w:pPr>
      <w:pStyle w:val="a8"/>
      <w:jc w:val="left"/>
      <w:rPr>
        <w:rFonts w:ascii="UD デジタル 教科書体 NK-R" w:eastAsia="UD デジタル 教科書体 NK-R" w:hAnsi="BIZ UD明朝 Medium"/>
      </w:rPr>
    </w:pPr>
    <w:r w:rsidRPr="00E50CEB">
      <w:rPr>
        <w:rFonts w:ascii="UD デジタル 教科書体 NK-R" w:eastAsia="UD デジタル 教科書体 NK-R" w:hAnsi="BIZ UD明朝 Medium" w:hint="eastAsia"/>
      </w:rPr>
      <w:t>１－２　障害者を取り巻く現状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28D2" w14:textId="315B257F" w:rsidR="0036299E" w:rsidRPr="00E50CEB" w:rsidRDefault="0036299E" w:rsidP="00E50CEB">
    <w:pPr>
      <w:pStyle w:val="a8"/>
      <w:jc w:val="right"/>
      <w:rPr>
        <w:rFonts w:ascii="UD デジタル 教科書体 NK-R" w:eastAsia="UD デジタル 教科書体 NK-R" w:hAnsi="BIZ UD明朝 Medium"/>
      </w:rPr>
    </w:pPr>
    <w:r w:rsidRPr="00E50CEB">
      <w:rPr>
        <w:rFonts w:ascii="UD デジタル 教科書体 NK-R" w:eastAsia="UD デジタル 教科書体 NK-R" w:hAnsi="BIZ UD明朝 Medium" w:hint="eastAsia"/>
      </w:rPr>
      <w:t>１－２　障害者を取り巻く現状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3722" w14:textId="5BCF8DB5" w:rsidR="0036299E" w:rsidRPr="00E50CEB" w:rsidRDefault="0036299E" w:rsidP="00E50CEB">
    <w:pPr>
      <w:pStyle w:val="a8"/>
    </w:pPr>
    <w:r w:rsidRPr="00E50CEB">
      <w:rPr>
        <w:rFonts w:ascii="UD デジタル 教科書体 NK-R" w:eastAsia="UD デジタル 教科書体 NK-R" w:hAnsi="BIZ UD明朝 Medium" w:hint="eastAsia"/>
      </w:rPr>
      <w:t>１－3　基本理念・基本目標</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BE0F" w14:textId="7FD11AF8" w:rsidR="0036299E" w:rsidRPr="00E50CEB" w:rsidRDefault="0036299E" w:rsidP="00E50CEB">
    <w:pPr>
      <w:pStyle w:val="a8"/>
      <w:jc w:val="right"/>
    </w:pPr>
    <w:r w:rsidRPr="00E50CEB">
      <w:rPr>
        <w:rFonts w:ascii="UD デジタル 教科書体 NK-R" w:eastAsia="UD デジタル 教科書体 NK-R" w:hAnsi="BIZ UD明朝 Medium" w:hint="eastAsia"/>
      </w:rPr>
      <w:t>１－3　基本理念・基本目標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67B62"/>
    <w:multiLevelType w:val="hybridMultilevel"/>
    <w:tmpl w:val="237470C4"/>
    <w:lvl w:ilvl="0" w:tplc="21425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020DE7"/>
    <w:multiLevelType w:val="hybridMultilevel"/>
    <w:tmpl w:val="6D0850AE"/>
    <w:lvl w:ilvl="0" w:tplc="789A32FC">
      <w:start w:val="4"/>
      <w:numFmt w:val="bullet"/>
      <w:lvlText w:val="※"/>
      <w:lvlJc w:val="left"/>
      <w:pPr>
        <w:ind w:left="1034" w:hanging="360"/>
      </w:pPr>
      <w:rPr>
        <w:rFonts w:ascii="UD デジタル 教科書体 NK-R" w:eastAsia="UD デジタル 教科書体 NK-R" w:hAnsi="BIZ UD明朝 Medium" w:cs="Times New Roman" w:hint="eastAsia"/>
      </w:rPr>
    </w:lvl>
    <w:lvl w:ilvl="1" w:tplc="0409000B" w:tentative="1">
      <w:start w:val="1"/>
      <w:numFmt w:val="bullet"/>
      <w:lvlText w:val=""/>
      <w:lvlJc w:val="left"/>
      <w:pPr>
        <w:ind w:left="1514" w:hanging="420"/>
      </w:pPr>
      <w:rPr>
        <w:rFonts w:ascii="Wingdings" w:hAnsi="Wingdings" w:hint="default"/>
      </w:rPr>
    </w:lvl>
    <w:lvl w:ilvl="2" w:tplc="0409000D" w:tentative="1">
      <w:start w:val="1"/>
      <w:numFmt w:val="bullet"/>
      <w:lvlText w:val=""/>
      <w:lvlJc w:val="left"/>
      <w:pPr>
        <w:ind w:left="1934" w:hanging="420"/>
      </w:pPr>
      <w:rPr>
        <w:rFonts w:ascii="Wingdings" w:hAnsi="Wingdings" w:hint="default"/>
      </w:rPr>
    </w:lvl>
    <w:lvl w:ilvl="3" w:tplc="04090001" w:tentative="1">
      <w:start w:val="1"/>
      <w:numFmt w:val="bullet"/>
      <w:lvlText w:val=""/>
      <w:lvlJc w:val="left"/>
      <w:pPr>
        <w:ind w:left="2354" w:hanging="420"/>
      </w:pPr>
      <w:rPr>
        <w:rFonts w:ascii="Wingdings" w:hAnsi="Wingdings" w:hint="default"/>
      </w:rPr>
    </w:lvl>
    <w:lvl w:ilvl="4" w:tplc="0409000B" w:tentative="1">
      <w:start w:val="1"/>
      <w:numFmt w:val="bullet"/>
      <w:lvlText w:val=""/>
      <w:lvlJc w:val="left"/>
      <w:pPr>
        <w:ind w:left="2774" w:hanging="420"/>
      </w:pPr>
      <w:rPr>
        <w:rFonts w:ascii="Wingdings" w:hAnsi="Wingdings" w:hint="default"/>
      </w:rPr>
    </w:lvl>
    <w:lvl w:ilvl="5" w:tplc="0409000D" w:tentative="1">
      <w:start w:val="1"/>
      <w:numFmt w:val="bullet"/>
      <w:lvlText w:val=""/>
      <w:lvlJc w:val="left"/>
      <w:pPr>
        <w:ind w:left="3194" w:hanging="420"/>
      </w:pPr>
      <w:rPr>
        <w:rFonts w:ascii="Wingdings" w:hAnsi="Wingdings" w:hint="default"/>
      </w:rPr>
    </w:lvl>
    <w:lvl w:ilvl="6" w:tplc="04090001" w:tentative="1">
      <w:start w:val="1"/>
      <w:numFmt w:val="bullet"/>
      <w:lvlText w:val=""/>
      <w:lvlJc w:val="left"/>
      <w:pPr>
        <w:ind w:left="3614" w:hanging="420"/>
      </w:pPr>
      <w:rPr>
        <w:rFonts w:ascii="Wingdings" w:hAnsi="Wingdings" w:hint="default"/>
      </w:rPr>
    </w:lvl>
    <w:lvl w:ilvl="7" w:tplc="0409000B" w:tentative="1">
      <w:start w:val="1"/>
      <w:numFmt w:val="bullet"/>
      <w:lvlText w:val=""/>
      <w:lvlJc w:val="left"/>
      <w:pPr>
        <w:ind w:left="4034" w:hanging="420"/>
      </w:pPr>
      <w:rPr>
        <w:rFonts w:ascii="Wingdings" w:hAnsi="Wingdings" w:hint="default"/>
      </w:rPr>
    </w:lvl>
    <w:lvl w:ilvl="8" w:tplc="0409000D" w:tentative="1">
      <w:start w:val="1"/>
      <w:numFmt w:val="bullet"/>
      <w:lvlText w:val=""/>
      <w:lvlJc w:val="left"/>
      <w:pPr>
        <w:ind w:left="4454" w:hanging="420"/>
      </w:pPr>
      <w:rPr>
        <w:rFonts w:ascii="Wingdings" w:hAnsi="Wingdings" w:hint="default"/>
      </w:rPr>
    </w:lvl>
  </w:abstractNum>
  <w:abstractNum w:abstractNumId="2" w15:restartNumberingAfterBreak="0">
    <w:nsid w:val="125A2923"/>
    <w:multiLevelType w:val="hybridMultilevel"/>
    <w:tmpl w:val="59C447D8"/>
    <w:lvl w:ilvl="0" w:tplc="542689D6">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3" w15:restartNumberingAfterBreak="0">
    <w:nsid w:val="1437452F"/>
    <w:multiLevelType w:val="hybridMultilevel"/>
    <w:tmpl w:val="EFE2665A"/>
    <w:lvl w:ilvl="0" w:tplc="63307F2A">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4" w15:restartNumberingAfterBreak="0">
    <w:nsid w:val="1BDC6BE7"/>
    <w:multiLevelType w:val="hybridMultilevel"/>
    <w:tmpl w:val="D17C21F0"/>
    <w:lvl w:ilvl="0" w:tplc="9F7AA322">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5" w15:restartNumberingAfterBreak="0">
    <w:nsid w:val="272A2AA2"/>
    <w:multiLevelType w:val="hybridMultilevel"/>
    <w:tmpl w:val="7B4454EA"/>
    <w:lvl w:ilvl="0" w:tplc="FE3847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018B8"/>
    <w:multiLevelType w:val="hybridMultilevel"/>
    <w:tmpl w:val="5240E048"/>
    <w:lvl w:ilvl="0" w:tplc="CAF6E29E">
      <w:start w:val="1"/>
      <w:numFmt w:val="bullet"/>
      <w:lvlText w:val="※"/>
      <w:lvlJc w:val="left"/>
      <w:pPr>
        <w:ind w:left="589" w:hanging="360"/>
      </w:pPr>
      <w:rPr>
        <w:rFonts w:ascii="UD デジタル 教科書体 NK-R" w:eastAsia="UD デジタル 教科書体 NK-R" w:hAnsi="BIZ UD明朝 Medium" w:cs="Times New Roman" w:hint="eastAsia"/>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7" w15:restartNumberingAfterBreak="0">
    <w:nsid w:val="32621CE6"/>
    <w:multiLevelType w:val="hybridMultilevel"/>
    <w:tmpl w:val="54DCD602"/>
    <w:lvl w:ilvl="0" w:tplc="21DA12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7E5B70"/>
    <w:multiLevelType w:val="hybridMultilevel"/>
    <w:tmpl w:val="7752F9F6"/>
    <w:lvl w:ilvl="0" w:tplc="92E4C5F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371C5C4E"/>
    <w:multiLevelType w:val="hybridMultilevel"/>
    <w:tmpl w:val="4EDE2F26"/>
    <w:lvl w:ilvl="0" w:tplc="A0AA1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67353C"/>
    <w:multiLevelType w:val="hybridMultilevel"/>
    <w:tmpl w:val="014283BC"/>
    <w:lvl w:ilvl="0" w:tplc="DEBC5458">
      <w:start w:val="1"/>
      <w:numFmt w:val="decimalFullWidth"/>
      <w:lvlText w:val="（%1）"/>
      <w:lvlJc w:val="left"/>
      <w:pPr>
        <w:ind w:left="795" w:hanging="795"/>
      </w:pPr>
      <w:rPr>
        <w:rFonts w:hint="default"/>
      </w:rPr>
    </w:lvl>
    <w:lvl w:ilvl="1" w:tplc="40A0C8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2B7E3B"/>
    <w:multiLevelType w:val="hybridMultilevel"/>
    <w:tmpl w:val="C186C07C"/>
    <w:lvl w:ilvl="0" w:tplc="87DEF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5255A14"/>
    <w:multiLevelType w:val="hybridMultilevel"/>
    <w:tmpl w:val="467C8650"/>
    <w:lvl w:ilvl="0" w:tplc="F662BE0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3" w15:restartNumberingAfterBreak="0">
    <w:nsid w:val="4D4642DD"/>
    <w:multiLevelType w:val="hybridMultilevel"/>
    <w:tmpl w:val="BEDED266"/>
    <w:lvl w:ilvl="0" w:tplc="1D50D71A">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4" w15:restartNumberingAfterBreak="0">
    <w:nsid w:val="4E8D39C2"/>
    <w:multiLevelType w:val="hybridMultilevel"/>
    <w:tmpl w:val="91E0DEDE"/>
    <w:lvl w:ilvl="0" w:tplc="A2F63BC0">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15" w15:restartNumberingAfterBreak="0">
    <w:nsid w:val="505101C6"/>
    <w:multiLevelType w:val="hybridMultilevel"/>
    <w:tmpl w:val="FD1CD850"/>
    <w:lvl w:ilvl="0" w:tplc="5302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0B2A5B"/>
    <w:multiLevelType w:val="hybridMultilevel"/>
    <w:tmpl w:val="034002E8"/>
    <w:lvl w:ilvl="0" w:tplc="75441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3052F6B"/>
    <w:multiLevelType w:val="hybridMultilevel"/>
    <w:tmpl w:val="841C941E"/>
    <w:lvl w:ilvl="0" w:tplc="6330C7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86575D"/>
    <w:multiLevelType w:val="hybridMultilevel"/>
    <w:tmpl w:val="138A1C58"/>
    <w:lvl w:ilvl="0" w:tplc="FA5431A0">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9" w15:restartNumberingAfterBreak="0">
    <w:nsid w:val="6C2503E2"/>
    <w:multiLevelType w:val="hybridMultilevel"/>
    <w:tmpl w:val="70000D2E"/>
    <w:lvl w:ilvl="0" w:tplc="8F4AA3CC">
      <w:start w:val="1"/>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0" w15:restartNumberingAfterBreak="0">
    <w:nsid w:val="72C77C08"/>
    <w:multiLevelType w:val="hybridMultilevel"/>
    <w:tmpl w:val="BD90C7D2"/>
    <w:lvl w:ilvl="0" w:tplc="910AA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E6A6E44"/>
    <w:multiLevelType w:val="hybridMultilevel"/>
    <w:tmpl w:val="E22097EE"/>
    <w:lvl w:ilvl="0" w:tplc="0BB22DDE">
      <w:start w:val="2"/>
      <w:numFmt w:val="decimalEnclosedCircle"/>
      <w:lvlText w:val="%1"/>
      <w:lvlJc w:val="left"/>
      <w:pPr>
        <w:ind w:left="609" w:hanging="360"/>
      </w:pPr>
      <w:rPr>
        <w:rFonts w:hint="default"/>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22" w15:restartNumberingAfterBreak="0">
    <w:nsid w:val="7FB62E6A"/>
    <w:multiLevelType w:val="hybridMultilevel"/>
    <w:tmpl w:val="1654003E"/>
    <w:lvl w:ilvl="0" w:tplc="4EBA8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0505476">
    <w:abstractNumId w:val="12"/>
  </w:num>
  <w:num w:numId="2" w16cid:durableId="420875319">
    <w:abstractNumId w:val="19"/>
  </w:num>
  <w:num w:numId="3" w16cid:durableId="1314993540">
    <w:abstractNumId w:val="10"/>
  </w:num>
  <w:num w:numId="4" w16cid:durableId="776410146">
    <w:abstractNumId w:val="2"/>
  </w:num>
  <w:num w:numId="5" w16cid:durableId="1318655844">
    <w:abstractNumId w:val="14"/>
  </w:num>
  <w:num w:numId="6" w16cid:durableId="1978026610">
    <w:abstractNumId w:val="21"/>
  </w:num>
  <w:num w:numId="7" w16cid:durableId="248271311">
    <w:abstractNumId w:val="4"/>
  </w:num>
  <w:num w:numId="8" w16cid:durableId="70860243">
    <w:abstractNumId w:val="3"/>
  </w:num>
  <w:num w:numId="9" w16cid:durableId="1898279607">
    <w:abstractNumId w:val="22"/>
  </w:num>
  <w:num w:numId="10" w16cid:durableId="1621951801">
    <w:abstractNumId w:val="17"/>
  </w:num>
  <w:num w:numId="11" w16cid:durableId="113327947">
    <w:abstractNumId w:val="15"/>
  </w:num>
  <w:num w:numId="12" w16cid:durableId="1253591146">
    <w:abstractNumId w:val="8"/>
  </w:num>
  <w:num w:numId="13" w16cid:durableId="697706557">
    <w:abstractNumId w:val="16"/>
  </w:num>
  <w:num w:numId="14" w16cid:durableId="518590633">
    <w:abstractNumId w:val="20"/>
  </w:num>
  <w:num w:numId="15" w16cid:durableId="442506631">
    <w:abstractNumId w:val="18"/>
  </w:num>
  <w:num w:numId="16" w16cid:durableId="2121216541">
    <w:abstractNumId w:val="13"/>
  </w:num>
  <w:num w:numId="17" w16cid:durableId="659188919">
    <w:abstractNumId w:val="0"/>
  </w:num>
  <w:num w:numId="18" w16cid:durableId="930311595">
    <w:abstractNumId w:val="7"/>
  </w:num>
  <w:num w:numId="19" w16cid:durableId="561525743">
    <w:abstractNumId w:val="9"/>
  </w:num>
  <w:num w:numId="20" w16cid:durableId="976303219">
    <w:abstractNumId w:val="5"/>
  </w:num>
  <w:num w:numId="21" w16cid:durableId="1774325614">
    <w:abstractNumId w:val="11"/>
  </w:num>
  <w:num w:numId="22" w16cid:durableId="1280378343">
    <w:abstractNumId w:val="6"/>
  </w:num>
  <w:num w:numId="23" w16cid:durableId="678964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ja-JP"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229"/>
  <w:drawingGridVerticalSpacing w:val="200"/>
  <w:displayVerticalDrawingGridEvery w:val="2"/>
  <w:doNotShadeFormData/>
  <w:characterSpacingControl w:val="compressPunctuation"/>
  <w:hdrShapeDefaults>
    <o:shapedefaults v:ext="edit" spidmax="550913">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6D"/>
    <w:rsid w:val="00000359"/>
    <w:rsid w:val="0000070E"/>
    <w:rsid w:val="00000B03"/>
    <w:rsid w:val="00001BEE"/>
    <w:rsid w:val="00002275"/>
    <w:rsid w:val="000024A6"/>
    <w:rsid w:val="0000294E"/>
    <w:rsid w:val="0000364A"/>
    <w:rsid w:val="000054FB"/>
    <w:rsid w:val="00006EA4"/>
    <w:rsid w:val="00007305"/>
    <w:rsid w:val="00007FC7"/>
    <w:rsid w:val="0001097D"/>
    <w:rsid w:val="0001520D"/>
    <w:rsid w:val="0001596E"/>
    <w:rsid w:val="0001677C"/>
    <w:rsid w:val="00016E03"/>
    <w:rsid w:val="00016E21"/>
    <w:rsid w:val="000220A8"/>
    <w:rsid w:val="00022246"/>
    <w:rsid w:val="00023971"/>
    <w:rsid w:val="00023E57"/>
    <w:rsid w:val="00025DEC"/>
    <w:rsid w:val="00026583"/>
    <w:rsid w:val="0002721D"/>
    <w:rsid w:val="000305DE"/>
    <w:rsid w:val="000328C0"/>
    <w:rsid w:val="000344FC"/>
    <w:rsid w:val="000347AA"/>
    <w:rsid w:val="00034D7C"/>
    <w:rsid w:val="000359DC"/>
    <w:rsid w:val="000400B2"/>
    <w:rsid w:val="00040184"/>
    <w:rsid w:val="00040CB9"/>
    <w:rsid w:val="0004119A"/>
    <w:rsid w:val="000416EC"/>
    <w:rsid w:val="00041CC1"/>
    <w:rsid w:val="0004226C"/>
    <w:rsid w:val="00042C9E"/>
    <w:rsid w:val="00045564"/>
    <w:rsid w:val="000504C2"/>
    <w:rsid w:val="0005061E"/>
    <w:rsid w:val="00051945"/>
    <w:rsid w:val="00053BA7"/>
    <w:rsid w:val="00053C27"/>
    <w:rsid w:val="00054029"/>
    <w:rsid w:val="000541C9"/>
    <w:rsid w:val="0005432E"/>
    <w:rsid w:val="00056FC2"/>
    <w:rsid w:val="00056FFC"/>
    <w:rsid w:val="00061C52"/>
    <w:rsid w:val="0006228A"/>
    <w:rsid w:val="000635A4"/>
    <w:rsid w:val="00064E07"/>
    <w:rsid w:val="0006671E"/>
    <w:rsid w:val="00067BE3"/>
    <w:rsid w:val="00067CFA"/>
    <w:rsid w:val="00071399"/>
    <w:rsid w:val="0007162D"/>
    <w:rsid w:val="00074455"/>
    <w:rsid w:val="00076323"/>
    <w:rsid w:val="000775D3"/>
    <w:rsid w:val="0008090D"/>
    <w:rsid w:val="000822F5"/>
    <w:rsid w:val="000849FC"/>
    <w:rsid w:val="00085792"/>
    <w:rsid w:val="00085A22"/>
    <w:rsid w:val="00086670"/>
    <w:rsid w:val="00087952"/>
    <w:rsid w:val="00090D2A"/>
    <w:rsid w:val="00090D8D"/>
    <w:rsid w:val="00091E2F"/>
    <w:rsid w:val="00092278"/>
    <w:rsid w:val="00092F68"/>
    <w:rsid w:val="000953C2"/>
    <w:rsid w:val="00096E3C"/>
    <w:rsid w:val="00097766"/>
    <w:rsid w:val="00097B20"/>
    <w:rsid w:val="00097DF6"/>
    <w:rsid w:val="000A26FE"/>
    <w:rsid w:val="000A2E45"/>
    <w:rsid w:val="000A4F92"/>
    <w:rsid w:val="000A56BA"/>
    <w:rsid w:val="000A7351"/>
    <w:rsid w:val="000A7591"/>
    <w:rsid w:val="000B208D"/>
    <w:rsid w:val="000B238C"/>
    <w:rsid w:val="000B2EE8"/>
    <w:rsid w:val="000B3A45"/>
    <w:rsid w:val="000B3F67"/>
    <w:rsid w:val="000B42CF"/>
    <w:rsid w:val="000B5F73"/>
    <w:rsid w:val="000B7783"/>
    <w:rsid w:val="000B7FCC"/>
    <w:rsid w:val="000C0195"/>
    <w:rsid w:val="000C0650"/>
    <w:rsid w:val="000C0908"/>
    <w:rsid w:val="000C1F02"/>
    <w:rsid w:val="000C1FF3"/>
    <w:rsid w:val="000C3283"/>
    <w:rsid w:val="000C3364"/>
    <w:rsid w:val="000C4693"/>
    <w:rsid w:val="000C7131"/>
    <w:rsid w:val="000C7898"/>
    <w:rsid w:val="000D0AFC"/>
    <w:rsid w:val="000D1146"/>
    <w:rsid w:val="000D1350"/>
    <w:rsid w:val="000D3775"/>
    <w:rsid w:val="000D425E"/>
    <w:rsid w:val="000D5876"/>
    <w:rsid w:val="000D58E3"/>
    <w:rsid w:val="000D66A5"/>
    <w:rsid w:val="000D6AAA"/>
    <w:rsid w:val="000D759E"/>
    <w:rsid w:val="000D7B00"/>
    <w:rsid w:val="000E1E46"/>
    <w:rsid w:val="000E214C"/>
    <w:rsid w:val="000E2B18"/>
    <w:rsid w:val="000E3041"/>
    <w:rsid w:val="000E371E"/>
    <w:rsid w:val="000E3E80"/>
    <w:rsid w:val="000E5F10"/>
    <w:rsid w:val="000E779D"/>
    <w:rsid w:val="000E7DE0"/>
    <w:rsid w:val="000F08E7"/>
    <w:rsid w:val="000F1398"/>
    <w:rsid w:val="000F4190"/>
    <w:rsid w:val="000F680A"/>
    <w:rsid w:val="00100C2E"/>
    <w:rsid w:val="00101EB1"/>
    <w:rsid w:val="00104C72"/>
    <w:rsid w:val="00104D74"/>
    <w:rsid w:val="00105729"/>
    <w:rsid w:val="00110946"/>
    <w:rsid w:val="00110C6A"/>
    <w:rsid w:val="00110E16"/>
    <w:rsid w:val="00112559"/>
    <w:rsid w:val="00112E00"/>
    <w:rsid w:val="001136E2"/>
    <w:rsid w:val="00113AD0"/>
    <w:rsid w:val="001144CE"/>
    <w:rsid w:val="00115642"/>
    <w:rsid w:val="00117F7A"/>
    <w:rsid w:val="0012138D"/>
    <w:rsid w:val="00121B2C"/>
    <w:rsid w:val="00121EB4"/>
    <w:rsid w:val="00122B97"/>
    <w:rsid w:val="00124620"/>
    <w:rsid w:val="001246EC"/>
    <w:rsid w:val="00125A37"/>
    <w:rsid w:val="00125AEA"/>
    <w:rsid w:val="00126FFF"/>
    <w:rsid w:val="00127CF6"/>
    <w:rsid w:val="00130757"/>
    <w:rsid w:val="00131C89"/>
    <w:rsid w:val="0013215F"/>
    <w:rsid w:val="0013496A"/>
    <w:rsid w:val="0013561A"/>
    <w:rsid w:val="00137B6C"/>
    <w:rsid w:val="0014102C"/>
    <w:rsid w:val="00141B73"/>
    <w:rsid w:val="00142869"/>
    <w:rsid w:val="00142995"/>
    <w:rsid w:val="00143F91"/>
    <w:rsid w:val="001463EC"/>
    <w:rsid w:val="00147195"/>
    <w:rsid w:val="00147B4F"/>
    <w:rsid w:val="00147C82"/>
    <w:rsid w:val="0015100C"/>
    <w:rsid w:val="00151856"/>
    <w:rsid w:val="001571C7"/>
    <w:rsid w:val="00166EF9"/>
    <w:rsid w:val="00172303"/>
    <w:rsid w:val="00173DE0"/>
    <w:rsid w:val="00174FDE"/>
    <w:rsid w:val="001753EC"/>
    <w:rsid w:val="00177D69"/>
    <w:rsid w:val="001817B3"/>
    <w:rsid w:val="0018211E"/>
    <w:rsid w:val="0018259D"/>
    <w:rsid w:val="00182D5D"/>
    <w:rsid w:val="00185C8D"/>
    <w:rsid w:val="00186A42"/>
    <w:rsid w:val="00187E68"/>
    <w:rsid w:val="001925E0"/>
    <w:rsid w:val="00192764"/>
    <w:rsid w:val="00192781"/>
    <w:rsid w:val="00193546"/>
    <w:rsid w:val="001958F9"/>
    <w:rsid w:val="001960ED"/>
    <w:rsid w:val="001A0C37"/>
    <w:rsid w:val="001A0FB1"/>
    <w:rsid w:val="001A0FBC"/>
    <w:rsid w:val="001A1734"/>
    <w:rsid w:val="001A274F"/>
    <w:rsid w:val="001A2B80"/>
    <w:rsid w:val="001A5C8C"/>
    <w:rsid w:val="001A7199"/>
    <w:rsid w:val="001B4757"/>
    <w:rsid w:val="001B5B2E"/>
    <w:rsid w:val="001B6C3B"/>
    <w:rsid w:val="001B6EC3"/>
    <w:rsid w:val="001B7E46"/>
    <w:rsid w:val="001C0B70"/>
    <w:rsid w:val="001C2823"/>
    <w:rsid w:val="001C3453"/>
    <w:rsid w:val="001C452C"/>
    <w:rsid w:val="001C4FC2"/>
    <w:rsid w:val="001C7BA6"/>
    <w:rsid w:val="001D04D4"/>
    <w:rsid w:val="001D32F3"/>
    <w:rsid w:val="001D3E98"/>
    <w:rsid w:val="001D5219"/>
    <w:rsid w:val="001D54E7"/>
    <w:rsid w:val="001D5622"/>
    <w:rsid w:val="001E057A"/>
    <w:rsid w:val="001E1467"/>
    <w:rsid w:val="001E19D8"/>
    <w:rsid w:val="001E3BC4"/>
    <w:rsid w:val="001E531F"/>
    <w:rsid w:val="001E59B3"/>
    <w:rsid w:val="001E681F"/>
    <w:rsid w:val="001E6F4F"/>
    <w:rsid w:val="001E746C"/>
    <w:rsid w:val="001E7D9D"/>
    <w:rsid w:val="001F0130"/>
    <w:rsid w:val="001F2F87"/>
    <w:rsid w:val="001F3EB7"/>
    <w:rsid w:val="001F3F13"/>
    <w:rsid w:val="001F5AC5"/>
    <w:rsid w:val="001F5CB7"/>
    <w:rsid w:val="001F760B"/>
    <w:rsid w:val="002006EC"/>
    <w:rsid w:val="0020075A"/>
    <w:rsid w:val="00200EA9"/>
    <w:rsid w:val="0020210C"/>
    <w:rsid w:val="002033CD"/>
    <w:rsid w:val="0020441E"/>
    <w:rsid w:val="002069B9"/>
    <w:rsid w:val="002101AB"/>
    <w:rsid w:val="00210D13"/>
    <w:rsid w:val="00212139"/>
    <w:rsid w:val="002136C8"/>
    <w:rsid w:val="0021599A"/>
    <w:rsid w:val="00215D41"/>
    <w:rsid w:val="00216BA5"/>
    <w:rsid w:val="00216C2F"/>
    <w:rsid w:val="00217523"/>
    <w:rsid w:val="00220C61"/>
    <w:rsid w:val="00220DB6"/>
    <w:rsid w:val="00221502"/>
    <w:rsid w:val="002218BD"/>
    <w:rsid w:val="002229FB"/>
    <w:rsid w:val="00222E44"/>
    <w:rsid w:val="00225447"/>
    <w:rsid w:val="00227F52"/>
    <w:rsid w:val="00230A2E"/>
    <w:rsid w:val="00231607"/>
    <w:rsid w:val="0023161C"/>
    <w:rsid w:val="002323B1"/>
    <w:rsid w:val="00235233"/>
    <w:rsid w:val="00236432"/>
    <w:rsid w:val="00236549"/>
    <w:rsid w:val="00236A74"/>
    <w:rsid w:val="00237882"/>
    <w:rsid w:val="00242A7F"/>
    <w:rsid w:val="00243057"/>
    <w:rsid w:val="0024306D"/>
    <w:rsid w:val="00243D55"/>
    <w:rsid w:val="00244CE9"/>
    <w:rsid w:val="00245DF6"/>
    <w:rsid w:val="0024630B"/>
    <w:rsid w:val="002464A5"/>
    <w:rsid w:val="002465BB"/>
    <w:rsid w:val="00246D92"/>
    <w:rsid w:val="00247F38"/>
    <w:rsid w:val="00250907"/>
    <w:rsid w:val="00251B7D"/>
    <w:rsid w:val="00251E37"/>
    <w:rsid w:val="002522DE"/>
    <w:rsid w:val="00253380"/>
    <w:rsid w:val="00254F1B"/>
    <w:rsid w:val="002635D2"/>
    <w:rsid w:val="0026412E"/>
    <w:rsid w:val="00264279"/>
    <w:rsid w:val="00264738"/>
    <w:rsid w:val="00267D66"/>
    <w:rsid w:val="00267E96"/>
    <w:rsid w:val="00273264"/>
    <w:rsid w:val="002736B6"/>
    <w:rsid w:val="00273961"/>
    <w:rsid w:val="00273F39"/>
    <w:rsid w:val="002743A9"/>
    <w:rsid w:val="00277A4A"/>
    <w:rsid w:val="00282C3C"/>
    <w:rsid w:val="00283B06"/>
    <w:rsid w:val="0028448C"/>
    <w:rsid w:val="00286699"/>
    <w:rsid w:val="0028709B"/>
    <w:rsid w:val="00287928"/>
    <w:rsid w:val="002906A7"/>
    <w:rsid w:val="002907AD"/>
    <w:rsid w:val="002946F5"/>
    <w:rsid w:val="00295B62"/>
    <w:rsid w:val="002A0B28"/>
    <w:rsid w:val="002A268A"/>
    <w:rsid w:val="002A2E55"/>
    <w:rsid w:val="002A317E"/>
    <w:rsid w:val="002A428A"/>
    <w:rsid w:val="002A5FB4"/>
    <w:rsid w:val="002B0F53"/>
    <w:rsid w:val="002B311D"/>
    <w:rsid w:val="002B3FF6"/>
    <w:rsid w:val="002B454C"/>
    <w:rsid w:val="002B5B96"/>
    <w:rsid w:val="002B7441"/>
    <w:rsid w:val="002B7BEF"/>
    <w:rsid w:val="002C3640"/>
    <w:rsid w:val="002C3C28"/>
    <w:rsid w:val="002C56E7"/>
    <w:rsid w:val="002C69E5"/>
    <w:rsid w:val="002D17AF"/>
    <w:rsid w:val="002D1AA5"/>
    <w:rsid w:val="002D3FB0"/>
    <w:rsid w:val="002D6314"/>
    <w:rsid w:val="002E011B"/>
    <w:rsid w:val="002E100C"/>
    <w:rsid w:val="002E1AB1"/>
    <w:rsid w:val="002E1F2F"/>
    <w:rsid w:val="002E2F7F"/>
    <w:rsid w:val="002E309F"/>
    <w:rsid w:val="002E327A"/>
    <w:rsid w:val="002E4D7B"/>
    <w:rsid w:val="002E6D91"/>
    <w:rsid w:val="002F1083"/>
    <w:rsid w:val="002F18EE"/>
    <w:rsid w:val="002F2774"/>
    <w:rsid w:val="002F2DE3"/>
    <w:rsid w:val="002F3107"/>
    <w:rsid w:val="002F5232"/>
    <w:rsid w:val="002F5B24"/>
    <w:rsid w:val="003007B3"/>
    <w:rsid w:val="00300A2D"/>
    <w:rsid w:val="00301FE0"/>
    <w:rsid w:val="00304302"/>
    <w:rsid w:val="00304B0A"/>
    <w:rsid w:val="00305268"/>
    <w:rsid w:val="0030603A"/>
    <w:rsid w:val="00307A32"/>
    <w:rsid w:val="0031139C"/>
    <w:rsid w:val="00311F45"/>
    <w:rsid w:val="0031234A"/>
    <w:rsid w:val="00313D0D"/>
    <w:rsid w:val="00314BF1"/>
    <w:rsid w:val="00315986"/>
    <w:rsid w:val="00316459"/>
    <w:rsid w:val="003167ED"/>
    <w:rsid w:val="003168B8"/>
    <w:rsid w:val="00321F55"/>
    <w:rsid w:val="0032333A"/>
    <w:rsid w:val="00324FCE"/>
    <w:rsid w:val="0032589F"/>
    <w:rsid w:val="00325C1E"/>
    <w:rsid w:val="00325D1B"/>
    <w:rsid w:val="0032648B"/>
    <w:rsid w:val="00331202"/>
    <w:rsid w:val="00333FDB"/>
    <w:rsid w:val="003349AC"/>
    <w:rsid w:val="00335B60"/>
    <w:rsid w:val="00337EEA"/>
    <w:rsid w:val="0034142E"/>
    <w:rsid w:val="00341FBE"/>
    <w:rsid w:val="00343BB5"/>
    <w:rsid w:val="00350211"/>
    <w:rsid w:val="00350D73"/>
    <w:rsid w:val="00352120"/>
    <w:rsid w:val="003524F8"/>
    <w:rsid w:val="00353487"/>
    <w:rsid w:val="00355050"/>
    <w:rsid w:val="0035601B"/>
    <w:rsid w:val="0036299E"/>
    <w:rsid w:val="00362ECC"/>
    <w:rsid w:val="00364C22"/>
    <w:rsid w:val="00365C49"/>
    <w:rsid w:val="0036674E"/>
    <w:rsid w:val="00366974"/>
    <w:rsid w:val="00367762"/>
    <w:rsid w:val="00370B32"/>
    <w:rsid w:val="00370C3D"/>
    <w:rsid w:val="003715C2"/>
    <w:rsid w:val="003735E8"/>
    <w:rsid w:val="003809E9"/>
    <w:rsid w:val="00380AFB"/>
    <w:rsid w:val="00380C01"/>
    <w:rsid w:val="003825B3"/>
    <w:rsid w:val="00383E9A"/>
    <w:rsid w:val="00385C1D"/>
    <w:rsid w:val="00387D31"/>
    <w:rsid w:val="00390E35"/>
    <w:rsid w:val="003910C1"/>
    <w:rsid w:val="00392051"/>
    <w:rsid w:val="0039226B"/>
    <w:rsid w:val="00392748"/>
    <w:rsid w:val="003949F2"/>
    <w:rsid w:val="0039522C"/>
    <w:rsid w:val="00395C7F"/>
    <w:rsid w:val="00395DEE"/>
    <w:rsid w:val="003A0007"/>
    <w:rsid w:val="003A1C45"/>
    <w:rsid w:val="003A1C90"/>
    <w:rsid w:val="003A2678"/>
    <w:rsid w:val="003A2A30"/>
    <w:rsid w:val="003A3A13"/>
    <w:rsid w:val="003A5344"/>
    <w:rsid w:val="003A5AED"/>
    <w:rsid w:val="003B1D0A"/>
    <w:rsid w:val="003B236E"/>
    <w:rsid w:val="003B2895"/>
    <w:rsid w:val="003B5F34"/>
    <w:rsid w:val="003B76CA"/>
    <w:rsid w:val="003C08FA"/>
    <w:rsid w:val="003C3E2E"/>
    <w:rsid w:val="003C4A3B"/>
    <w:rsid w:val="003C71E1"/>
    <w:rsid w:val="003C7C25"/>
    <w:rsid w:val="003D12C0"/>
    <w:rsid w:val="003D19B1"/>
    <w:rsid w:val="003D7119"/>
    <w:rsid w:val="003D7E6F"/>
    <w:rsid w:val="003E0387"/>
    <w:rsid w:val="003E059F"/>
    <w:rsid w:val="003E07A7"/>
    <w:rsid w:val="003E2986"/>
    <w:rsid w:val="003E5791"/>
    <w:rsid w:val="003E59EC"/>
    <w:rsid w:val="003E6B5A"/>
    <w:rsid w:val="003E71E7"/>
    <w:rsid w:val="003E722F"/>
    <w:rsid w:val="003E73E1"/>
    <w:rsid w:val="003F0BD5"/>
    <w:rsid w:val="003F31E8"/>
    <w:rsid w:val="003F3FB2"/>
    <w:rsid w:val="003F4111"/>
    <w:rsid w:val="003F4244"/>
    <w:rsid w:val="003F4333"/>
    <w:rsid w:val="003F626C"/>
    <w:rsid w:val="003F66A9"/>
    <w:rsid w:val="00400802"/>
    <w:rsid w:val="00400CB7"/>
    <w:rsid w:val="00401F93"/>
    <w:rsid w:val="00403ECF"/>
    <w:rsid w:val="00404050"/>
    <w:rsid w:val="004043FB"/>
    <w:rsid w:val="004048B0"/>
    <w:rsid w:val="004053B8"/>
    <w:rsid w:val="0040592A"/>
    <w:rsid w:val="00405AC8"/>
    <w:rsid w:val="00411844"/>
    <w:rsid w:val="00413096"/>
    <w:rsid w:val="00413681"/>
    <w:rsid w:val="00415013"/>
    <w:rsid w:val="00415126"/>
    <w:rsid w:val="00416C54"/>
    <w:rsid w:val="0042218D"/>
    <w:rsid w:val="00423575"/>
    <w:rsid w:val="00423589"/>
    <w:rsid w:val="00423A1B"/>
    <w:rsid w:val="00425D23"/>
    <w:rsid w:val="00425DD9"/>
    <w:rsid w:val="00425FDF"/>
    <w:rsid w:val="004343B4"/>
    <w:rsid w:val="004349B1"/>
    <w:rsid w:val="00434FF0"/>
    <w:rsid w:val="00436594"/>
    <w:rsid w:val="00437AE2"/>
    <w:rsid w:val="0044103B"/>
    <w:rsid w:val="0044207E"/>
    <w:rsid w:val="00443830"/>
    <w:rsid w:val="004442F1"/>
    <w:rsid w:val="00447315"/>
    <w:rsid w:val="004502CA"/>
    <w:rsid w:val="004504D8"/>
    <w:rsid w:val="004519CC"/>
    <w:rsid w:val="00451C32"/>
    <w:rsid w:val="004525BD"/>
    <w:rsid w:val="00453C1A"/>
    <w:rsid w:val="00454794"/>
    <w:rsid w:val="0045560C"/>
    <w:rsid w:val="00456DDF"/>
    <w:rsid w:val="004630D9"/>
    <w:rsid w:val="00465464"/>
    <w:rsid w:val="004668E9"/>
    <w:rsid w:val="00467BE2"/>
    <w:rsid w:val="00467F3E"/>
    <w:rsid w:val="0047062B"/>
    <w:rsid w:val="00472013"/>
    <w:rsid w:val="004728A4"/>
    <w:rsid w:val="004738D1"/>
    <w:rsid w:val="004738F7"/>
    <w:rsid w:val="00473BA6"/>
    <w:rsid w:val="00473F4F"/>
    <w:rsid w:val="00473F56"/>
    <w:rsid w:val="004740B7"/>
    <w:rsid w:val="00474272"/>
    <w:rsid w:val="00474E85"/>
    <w:rsid w:val="00475185"/>
    <w:rsid w:val="00477F7F"/>
    <w:rsid w:val="00477F9D"/>
    <w:rsid w:val="0048029F"/>
    <w:rsid w:val="00481604"/>
    <w:rsid w:val="00481981"/>
    <w:rsid w:val="004847E7"/>
    <w:rsid w:val="004853A8"/>
    <w:rsid w:val="00490D51"/>
    <w:rsid w:val="0049104E"/>
    <w:rsid w:val="00492CDB"/>
    <w:rsid w:val="00493451"/>
    <w:rsid w:val="0049563A"/>
    <w:rsid w:val="004956F6"/>
    <w:rsid w:val="00495834"/>
    <w:rsid w:val="004959F3"/>
    <w:rsid w:val="00497F8B"/>
    <w:rsid w:val="004A16FE"/>
    <w:rsid w:val="004A2F8F"/>
    <w:rsid w:val="004A3457"/>
    <w:rsid w:val="004A6F74"/>
    <w:rsid w:val="004A76D3"/>
    <w:rsid w:val="004A7792"/>
    <w:rsid w:val="004B182B"/>
    <w:rsid w:val="004B2763"/>
    <w:rsid w:val="004B30F8"/>
    <w:rsid w:val="004B7801"/>
    <w:rsid w:val="004C0B13"/>
    <w:rsid w:val="004C1403"/>
    <w:rsid w:val="004C14C5"/>
    <w:rsid w:val="004C1C73"/>
    <w:rsid w:val="004C28E0"/>
    <w:rsid w:val="004C4616"/>
    <w:rsid w:val="004C6AAB"/>
    <w:rsid w:val="004C6AEC"/>
    <w:rsid w:val="004C7E29"/>
    <w:rsid w:val="004D008C"/>
    <w:rsid w:val="004D0AAB"/>
    <w:rsid w:val="004D0D6F"/>
    <w:rsid w:val="004D16BA"/>
    <w:rsid w:val="004D2F65"/>
    <w:rsid w:val="004D32AB"/>
    <w:rsid w:val="004D3A5A"/>
    <w:rsid w:val="004D4151"/>
    <w:rsid w:val="004D55C6"/>
    <w:rsid w:val="004D5D94"/>
    <w:rsid w:val="004D5E9D"/>
    <w:rsid w:val="004D78A8"/>
    <w:rsid w:val="004E049C"/>
    <w:rsid w:val="004E084C"/>
    <w:rsid w:val="004E11D9"/>
    <w:rsid w:val="004E1231"/>
    <w:rsid w:val="004E1F7A"/>
    <w:rsid w:val="004E57C7"/>
    <w:rsid w:val="004E58A9"/>
    <w:rsid w:val="004F07F8"/>
    <w:rsid w:val="004F0C52"/>
    <w:rsid w:val="004F537F"/>
    <w:rsid w:val="004F6F5F"/>
    <w:rsid w:val="00500824"/>
    <w:rsid w:val="0050162B"/>
    <w:rsid w:val="00501649"/>
    <w:rsid w:val="005040BD"/>
    <w:rsid w:val="005068B2"/>
    <w:rsid w:val="00506D0C"/>
    <w:rsid w:val="00506F42"/>
    <w:rsid w:val="00507920"/>
    <w:rsid w:val="00510E7D"/>
    <w:rsid w:val="005129AB"/>
    <w:rsid w:val="005129B0"/>
    <w:rsid w:val="005136D3"/>
    <w:rsid w:val="005153B7"/>
    <w:rsid w:val="00515D6B"/>
    <w:rsid w:val="005169E2"/>
    <w:rsid w:val="0051763D"/>
    <w:rsid w:val="00517848"/>
    <w:rsid w:val="00520A86"/>
    <w:rsid w:val="005250FA"/>
    <w:rsid w:val="0053014E"/>
    <w:rsid w:val="0053106A"/>
    <w:rsid w:val="00531E73"/>
    <w:rsid w:val="005336ED"/>
    <w:rsid w:val="005349EE"/>
    <w:rsid w:val="00536A95"/>
    <w:rsid w:val="005371D0"/>
    <w:rsid w:val="00537C29"/>
    <w:rsid w:val="005444D9"/>
    <w:rsid w:val="00544B0B"/>
    <w:rsid w:val="00545D99"/>
    <w:rsid w:val="00550BA0"/>
    <w:rsid w:val="00553A36"/>
    <w:rsid w:val="00553A8B"/>
    <w:rsid w:val="00554448"/>
    <w:rsid w:val="00555313"/>
    <w:rsid w:val="00555A81"/>
    <w:rsid w:val="00555AB3"/>
    <w:rsid w:val="00555ED9"/>
    <w:rsid w:val="0055606F"/>
    <w:rsid w:val="00556098"/>
    <w:rsid w:val="0055642A"/>
    <w:rsid w:val="00556BD6"/>
    <w:rsid w:val="00560CC9"/>
    <w:rsid w:val="00561E73"/>
    <w:rsid w:val="005636F2"/>
    <w:rsid w:val="00563912"/>
    <w:rsid w:val="00563A07"/>
    <w:rsid w:val="00564587"/>
    <w:rsid w:val="00565AB3"/>
    <w:rsid w:val="00566534"/>
    <w:rsid w:val="00570BF0"/>
    <w:rsid w:val="00571142"/>
    <w:rsid w:val="00573F7C"/>
    <w:rsid w:val="00574E66"/>
    <w:rsid w:val="00576A29"/>
    <w:rsid w:val="00576B14"/>
    <w:rsid w:val="0058126D"/>
    <w:rsid w:val="005834DD"/>
    <w:rsid w:val="00583972"/>
    <w:rsid w:val="00583D22"/>
    <w:rsid w:val="005846F1"/>
    <w:rsid w:val="00590584"/>
    <w:rsid w:val="00591BDD"/>
    <w:rsid w:val="0059226A"/>
    <w:rsid w:val="00593BDB"/>
    <w:rsid w:val="00594873"/>
    <w:rsid w:val="00594CE6"/>
    <w:rsid w:val="0059552E"/>
    <w:rsid w:val="00595E9A"/>
    <w:rsid w:val="0059692F"/>
    <w:rsid w:val="005A0B1A"/>
    <w:rsid w:val="005A4B0B"/>
    <w:rsid w:val="005A5202"/>
    <w:rsid w:val="005A54B4"/>
    <w:rsid w:val="005A56C9"/>
    <w:rsid w:val="005A6058"/>
    <w:rsid w:val="005B2416"/>
    <w:rsid w:val="005B40A9"/>
    <w:rsid w:val="005B44FE"/>
    <w:rsid w:val="005B4EA2"/>
    <w:rsid w:val="005B798C"/>
    <w:rsid w:val="005C1189"/>
    <w:rsid w:val="005C253B"/>
    <w:rsid w:val="005C418E"/>
    <w:rsid w:val="005C4527"/>
    <w:rsid w:val="005C637E"/>
    <w:rsid w:val="005C6433"/>
    <w:rsid w:val="005C70B8"/>
    <w:rsid w:val="005D2D59"/>
    <w:rsid w:val="005D3955"/>
    <w:rsid w:val="005D7702"/>
    <w:rsid w:val="005D7B44"/>
    <w:rsid w:val="005E0DCF"/>
    <w:rsid w:val="005E1247"/>
    <w:rsid w:val="005E1AB0"/>
    <w:rsid w:val="005E35D8"/>
    <w:rsid w:val="005E3CF7"/>
    <w:rsid w:val="005E43EC"/>
    <w:rsid w:val="005E481B"/>
    <w:rsid w:val="005E51AA"/>
    <w:rsid w:val="005E59A9"/>
    <w:rsid w:val="005E5AB8"/>
    <w:rsid w:val="005E6B64"/>
    <w:rsid w:val="005E7A27"/>
    <w:rsid w:val="005F24CD"/>
    <w:rsid w:val="005F2908"/>
    <w:rsid w:val="005F355D"/>
    <w:rsid w:val="005F4196"/>
    <w:rsid w:val="005F44E6"/>
    <w:rsid w:val="005F4682"/>
    <w:rsid w:val="005F46B1"/>
    <w:rsid w:val="005F66EB"/>
    <w:rsid w:val="005F6D1B"/>
    <w:rsid w:val="005F7019"/>
    <w:rsid w:val="005F74F1"/>
    <w:rsid w:val="005F7BDE"/>
    <w:rsid w:val="005F7DEF"/>
    <w:rsid w:val="00600D5E"/>
    <w:rsid w:val="00601C10"/>
    <w:rsid w:val="00601D14"/>
    <w:rsid w:val="006028CA"/>
    <w:rsid w:val="00604E74"/>
    <w:rsid w:val="00604FD7"/>
    <w:rsid w:val="006063D1"/>
    <w:rsid w:val="0060751E"/>
    <w:rsid w:val="00614CAA"/>
    <w:rsid w:val="006168FB"/>
    <w:rsid w:val="00616A08"/>
    <w:rsid w:val="006268AB"/>
    <w:rsid w:val="00630C13"/>
    <w:rsid w:val="00630EC5"/>
    <w:rsid w:val="006311E2"/>
    <w:rsid w:val="0063121C"/>
    <w:rsid w:val="00632336"/>
    <w:rsid w:val="00632515"/>
    <w:rsid w:val="006333DD"/>
    <w:rsid w:val="00635089"/>
    <w:rsid w:val="006350C3"/>
    <w:rsid w:val="0063534E"/>
    <w:rsid w:val="00636884"/>
    <w:rsid w:val="00636ACB"/>
    <w:rsid w:val="00636DB4"/>
    <w:rsid w:val="00640569"/>
    <w:rsid w:val="0064137C"/>
    <w:rsid w:val="006439BB"/>
    <w:rsid w:val="00646B39"/>
    <w:rsid w:val="006473DB"/>
    <w:rsid w:val="006507C0"/>
    <w:rsid w:val="00650FAC"/>
    <w:rsid w:val="00652579"/>
    <w:rsid w:val="00653521"/>
    <w:rsid w:val="00653CDB"/>
    <w:rsid w:val="0066005A"/>
    <w:rsid w:val="006603AC"/>
    <w:rsid w:val="00662E62"/>
    <w:rsid w:val="006636B4"/>
    <w:rsid w:val="006676AA"/>
    <w:rsid w:val="00671878"/>
    <w:rsid w:val="00672ADE"/>
    <w:rsid w:val="00673C93"/>
    <w:rsid w:val="00674737"/>
    <w:rsid w:val="006749F6"/>
    <w:rsid w:val="00675A14"/>
    <w:rsid w:val="006766D2"/>
    <w:rsid w:val="00676FFA"/>
    <w:rsid w:val="00677809"/>
    <w:rsid w:val="00677EA0"/>
    <w:rsid w:val="00680389"/>
    <w:rsid w:val="0068038E"/>
    <w:rsid w:val="0068068C"/>
    <w:rsid w:val="0068072D"/>
    <w:rsid w:val="00680946"/>
    <w:rsid w:val="00680A64"/>
    <w:rsid w:val="00681C3D"/>
    <w:rsid w:val="0068224D"/>
    <w:rsid w:val="006828F5"/>
    <w:rsid w:val="006833A6"/>
    <w:rsid w:val="00683EBF"/>
    <w:rsid w:val="00683F0C"/>
    <w:rsid w:val="00683FF0"/>
    <w:rsid w:val="006841E3"/>
    <w:rsid w:val="006846EB"/>
    <w:rsid w:val="00686FD5"/>
    <w:rsid w:val="00687C5C"/>
    <w:rsid w:val="0069253E"/>
    <w:rsid w:val="00692896"/>
    <w:rsid w:val="00692A3A"/>
    <w:rsid w:val="006932FA"/>
    <w:rsid w:val="00693373"/>
    <w:rsid w:val="0069458D"/>
    <w:rsid w:val="006965C2"/>
    <w:rsid w:val="006978D6"/>
    <w:rsid w:val="006A1094"/>
    <w:rsid w:val="006A1849"/>
    <w:rsid w:val="006A2468"/>
    <w:rsid w:val="006A323E"/>
    <w:rsid w:val="006A36F6"/>
    <w:rsid w:val="006A38ED"/>
    <w:rsid w:val="006B1618"/>
    <w:rsid w:val="006B21FD"/>
    <w:rsid w:val="006B2535"/>
    <w:rsid w:val="006B37BA"/>
    <w:rsid w:val="006B67FB"/>
    <w:rsid w:val="006B7CE8"/>
    <w:rsid w:val="006C0101"/>
    <w:rsid w:val="006C0B86"/>
    <w:rsid w:val="006C0C05"/>
    <w:rsid w:val="006C0E3F"/>
    <w:rsid w:val="006C2E47"/>
    <w:rsid w:val="006C4EAA"/>
    <w:rsid w:val="006C668F"/>
    <w:rsid w:val="006C73A0"/>
    <w:rsid w:val="006C7573"/>
    <w:rsid w:val="006C7EB2"/>
    <w:rsid w:val="006C7EDC"/>
    <w:rsid w:val="006D14F4"/>
    <w:rsid w:val="006D25B3"/>
    <w:rsid w:val="006D4B49"/>
    <w:rsid w:val="006D4E82"/>
    <w:rsid w:val="006E0596"/>
    <w:rsid w:val="006E0715"/>
    <w:rsid w:val="006E2982"/>
    <w:rsid w:val="006E2E76"/>
    <w:rsid w:val="006E3A51"/>
    <w:rsid w:val="006E4BB5"/>
    <w:rsid w:val="006E59F6"/>
    <w:rsid w:val="006E62BD"/>
    <w:rsid w:val="006E6653"/>
    <w:rsid w:val="006F02A0"/>
    <w:rsid w:val="006F1571"/>
    <w:rsid w:val="006F56D2"/>
    <w:rsid w:val="006F6226"/>
    <w:rsid w:val="006F6792"/>
    <w:rsid w:val="006F6BC8"/>
    <w:rsid w:val="00700299"/>
    <w:rsid w:val="00701AF4"/>
    <w:rsid w:val="00702460"/>
    <w:rsid w:val="00703BD1"/>
    <w:rsid w:val="00703FCE"/>
    <w:rsid w:val="00704373"/>
    <w:rsid w:val="00705D00"/>
    <w:rsid w:val="00705E2B"/>
    <w:rsid w:val="00705FA0"/>
    <w:rsid w:val="007061F1"/>
    <w:rsid w:val="00706949"/>
    <w:rsid w:val="00712DA5"/>
    <w:rsid w:val="00712F39"/>
    <w:rsid w:val="0071350D"/>
    <w:rsid w:val="007135A1"/>
    <w:rsid w:val="00713EAC"/>
    <w:rsid w:val="007153E4"/>
    <w:rsid w:val="00716393"/>
    <w:rsid w:val="007163CC"/>
    <w:rsid w:val="00717253"/>
    <w:rsid w:val="007172B0"/>
    <w:rsid w:val="00717561"/>
    <w:rsid w:val="00720EB2"/>
    <w:rsid w:val="007252EB"/>
    <w:rsid w:val="00725729"/>
    <w:rsid w:val="00726C5D"/>
    <w:rsid w:val="007308B9"/>
    <w:rsid w:val="00730A4C"/>
    <w:rsid w:val="00732051"/>
    <w:rsid w:val="00732F55"/>
    <w:rsid w:val="007331F7"/>
    <w:rsid w:val="0073349B"/>
    <w:rsid w:val="007338AD"/>
    <w:rsid w:val="00735CBB"/>
    <w:rsid w:val="00736928"/>
    <w:rsid w:val="00737C82"/>
    <w:rsid w:val="00737E5C"/>
    <w:rsid w:val="00740475"/>
    <w:rsid w:val="007414E6"/>
    <w:rsid w:val="00741909"/>
    <w:rsid w:val="0074407F"/>
    <w:rsid w:val="00751038"/>
    <w:rsid w:val="00752370"/>
    <w:rsid w:val="00752398"/>
    <w:rsid w:val="00752420"/>
    <w:rsid w:val="0075367F"/>
    <w:rsid w:val="007538D7"/>
    <w:rsid w:val="00754E5D"/>
    <w:rsid w:val="00754F02"/>
    <w:rsid w:val="0075594A"/>
    <w:rsid w:val="00755E6F"/>
    <w:rsid w:val="00761F71"/>
    <w:rsid w:val="007626A8"/>
    <w:rsid w:val="00764326"/>
    <w:rsid w:val="00764BAF"/>
    <w:rsid w:val="00764FF0"/>
    <w:rsid w:val="007663CF"/>
    <w:rsid w:val="00767990"/>
    <w:rsid w:val="00767F3B"/>
    <w:rsid w:val="00770687"/>
    <w:rsid w:val="00770786"/>
    <w:rsid w:val="00773F01"/>
    <w:rsid w:val="007759E9"/>
    <w:rsid w:val="00776E1F"/>
    <w:rsid w:val="00776F7D"/>
    <w:rsid w:val="0077714F"/>
    <w:rsid w:val="00777F4E"/>
    <w:rsid w:val="00782030"/>
    <w:rsid w:val="007822C8"/>
    <w:rsid w:val="00782E58"/>
    <w:rsid w:val="007841B8"/>
    <w:rsid w:val="0078477A"/>
    <w:rsid w:val="00784E35"/>
    <w:rsid w:val="007863E5"/>
    <w:rsid w:val="00787EC0"/>
    <w:rsid w:val="00795D3F"/>
    <w:rsid w:val="00795E02"/>
    <w:rsid w:val="00796C40"/>
    <w:rsid w:val="007972D3"/>
    <w:rsid w:val="007A3096"/>
    <w:rsid w:val="007B2512"/>
    <w:rsid w:val="007B26EE"/>
    <w:rsid w:val="007B2889"/>
    <w:rsid w:val="007B5E2B"/>
    <w:rsid w:val="007B62F1"/>
    <w:rsid w:val="007B7A76"/>
    <w:rsid w:val="007C0687"/>
    <w:rsid w:val="007C086D"/>
    <w:rsid w:val="007C22C5"/>
    <w:rsid w:val="007C31FC"/>
    <w:rsid w:val="007C4EBE"/>
    <w:rsid w:val="007C5AA4"/>
    <w:rsid w:val="007D10AB"/>
    <w:rsid w:val="007D3989"/>
    <w:rsid w:val="007D6EEC"/>
    <w:rsid w:val="007D6FFA"/>
    <w:rsid w:val="007D7ED6"/>
    <w:rsid w:val="007E113F"/>
    <w:rsid w:val="007E24F1"/>
    <w:rsid w:val="007E288F"/>
    <w:rsid w:val="007E31A2"/>
    <w:rsid w:val="007E6B0A"/>
    <w:rsid w:val="007F27E3"/>
    <w:rsid w:val="007F3D68"/>
    <w:rsid w:val="007F438A"/>
    <w:rsid w:val="007F530F"/>
    <w:rsid w:val="007F6FF7"/>
    <w:rsid w:val="007F7A6D"/>
    <w:rsid w:val="007F7C7E"/>
    <w:rsid w:val="00801F53"/>
    <w:rsid w:val="0080251F"/>
    <w:rsid w:val="00803E8D"/>
    <w:rsid w:val="00805A53"/>
    <w:rsid w:val="00806065"/>
    <w:rsid w:val="0080637E"/>
    <w:rsid w:val="00806700"/>
    <w:rsid w:val="00807003"/>
    <w:rsid w:val="0080793D"/>
    <w:rsid w:val="008103C2"/>
    <w:rsid w:val="00811ED6"/>
    <w:rsid w:val="008125EB"/>
    <w:rsid w:val="008129D9"/>
    <w:rsid w:val="008135D9"/>
    <w:rsid w:val="00813880"/>
    <w:rsid w:val="00813E11"/>
    <w:rsid w:val="008145C5"/>
    <w:rsid w:val="00815352"/>
    <w:rsid w:val="0081613A"/>
    <w:rsid w:val="008173A0"/>
    <w:rsid w:val="008204CE"/>
    <w:rsid w:val="00820F02"/>
    <w:rsid w:val="00821310"/>
    <w:rsid w:val="0082389E"/>
    <w:rsid w:val="00824501"/>
    <w:rsid w:val="0082510F"/>
    <w:rsid w:val="00827C72"/>
    <w:rsid w:val="00827EEE"/>
    <w:rsid w:val="0083109C"/>
    <w:rsid w:val="00833C36"/>
    <w:rsid w:val="008344D7"/>
    <w:rsid w:val="00834695"/>
    <w:rsid w:val="00834B34"/>
    <w:rsid w:val="0083503A"/>
    <w:rsid w:val="008362E2"/>
    <w:rsid w:val="00837002"/>
    <w:rsid w:val="008370F5"/>
    <w:rsid w:val="00837D65"/>
    <w:rsid w:val="00841095"/>
    <w:rsid w:val="00842E19"/>
    <w:rsid w:val="008436FB"/>
    <w:rsid w:val="0084574D"/>
    <w:rsid w:val="00845B50"/>
    <w:rsid w:val="00846177"/>
    <w:rsid w:val="00846A61"/>
    <w:rsid w:val="00847128"/>
    <w:rsid w:val="008553B1"/>
    <w:rsid w:val="0085704B"/>
    <w:rsid w:val="008572A0"/>
    <w:rsid w:val="00860568"/>
    <w:rsid w:val="00862FAB"/>
    <w:rsid w:val="00864AE4"/>
    <w:rsid w:val="00864F41"/>
    <w:rsid w:val="00865DF3"/>
    <w:rsid w:val="00872E4E"/>
    <w:rsid w:val="00874A1F"/>
    <w:rsid w:val="00874BD2"/>
    <w:rsid w:val="00875E03"/>
    <w:rsid w:val="008765D2"/>
    <w:rsid w:val="008767C5"/>
    <w:rsid w:val="00876AB9"/>
    <w:rsid w:val="00881589"/>
    <w:rsid w:val="008829BD"/>
    <w:rsid w:val="0088745F"/>
    <w:rsid w:val="008902EC"/>
    <w:rsid w:val="0089083C"/>
    <w:rsid w:val="00890A0D"/>
    <w:rsid w:val="00891767"/>
    <w:rsid w:val="00892F97"/>
    <w:rsid w:val="00893136"/>
    <w:rsid w:val="008958AC"/>
    <w:rsid w:val="008A079B"/>
    <w:rsid w:val="008A0B5D"/>
    <w:rsid w:val="008A1141"/>
    <w:rsid w:val="008A2124"/>
    <w:rsid w:val="008A35D3"/>
    <w:rsid w:val="008A4523"/>
    <w:rsid w:val="008A52C9"/>
    <w:rsid w:val="008A60B2"/>
    <w:rsid w:val="008A63DA"/>
    <w:rsid w:val="008A7A67"/>
    <w:rsid w:val="008B02F8"/>
    <w:rsid w:val="008B0707"/>
    <w:rsid w:val="008B2665"/>
    <w:rsid w:val="008B3D03"/>
    <w:rsid w:val="008B4701"/>
    <w:rsid w:val="008B4AFD"/>
    <w:rsid w:val="008B6A4C"/>
    <w:rsid w:val="008C0EE5"/>
    <w:rsid w:val="008C299C"/>
    <w:rsid w:val="008C421A"/>
    <w:rsid w:val="008C5680"/>
    <w:rsid w:val="008C7120"/>
    <w:rsid w:val="008C7C15"/>
    <w:rsid w:val="008D0AF7"/>
    <w:rsid w:val="008D1B98"/>
    <w:rsid w:val="008D2466"/>
    <w:rsid w:val="008D29EF"/>
    <w:rsid w:val="008D2A61"/>
    <w:rsid w:val="008D4A8F"/>
    <w:rsid w:val="008D5B34"/>
    <w:rsid w:val="008D6C02"/>
    <w:rsid w:val="008D6EE6"/>
    <w:rsid w:val="008D70E6"/>
    <w:rsid w:val="008D7D10"/>
    <w:rsid w:val="008D7DA9"/>
    <w:rsid w:val="008E04E9"/>
    <w:rsid w:val="008E3FFF"/>
    <w:rsid w:val="008E4138"/>
    <w:rsid w:val="008E4364"/>
    <w:rsid w:val="008F109D"/>
    <w:rsid w:val="008F1411"/>
    <w:rsid w:val="008F2215"/>
    <w:rsid w:val="008F33C7"/>
    <w:rsid w:val="008F4A01"/>
    <w:rsid w:val="008F5600"/>
    <w:rsid w:val="008F7683"/>
    <w:rsid w:val="0090206D"/>
    <w:rsid w:val="009028B7"/>
    <w:rsid w:val="00902AC2"/>
    <w:rsid w:val="009042AE"/>
    <w:rsid w:val="00905961"/>
    <w:rsid w:val="0090602D"/>
    <w:rsid w:val="00910C25"/>
    <w:rsid w:val="00910DA2"/>
    <w:rsid w:val="009115E2"/>
    <w:rsid w:val="009119BE"/>
    <w:rsid w:val="00912297"/>
    <w:rsid w:val="00912ACF"/>
    <w:rsid w:val="00912C0C"/>
    <w:rsid w:val="00912E2E"/>
    <w:rsid w:val="009131F8"/>
    <w:rsid w:val="00913307"/>
    <w:rsid w:val="00914907"/>
    <w:rsid w:val="00921D10"/>
    <w:rsid w:val="0092221F"/>
    <w:rsid w:val="00922B0C"/>
    <w:rsid w:val="009247B8"/>
    <w:rsid w:val="009257C1"/>
    <w:rsid w:val="0093066B"/>
    <w:rsid w:val="009333F4"/>
    <w:rsid w:val="009339AB"/>
    <w:rsid w:val="0093441A"/>
    <w:rsid w:val="009356FD"/>
    <w:rsid w:val="00936DAD"/>
    <w:rsid w:val="00941879"/>
    <w:rsid w:val="0094254D"/>
    <w:rsid w:val="00943B6A"/>
    <w:rsid w:val="00950147"/>
    <w:rsid w:val="0095049B"/>
    <w:rsid w:val="00950ED5"/>
    <w:rsid w:val="00950F52"/>
    <w:rsid w:val="00952911"/>
    <w:rsid w:val="00952ABC"/>
    <w:rsid w:val="00952C1D"/>
    <w:rsid w:val="00953AAA"/>
    <w:rsid w:val="00953C94"/>
    <w:rsid w:val="00955915"/>
    <w:rsid w:val="009559A0"/>
    <w:rsid w:val="009559DA"/>
    <w:rsid w:val="009572A6"/>
    <w:rsid w:val="009601B4"/>
    <w:rsid w:val="00961087"/>
    <w:rsid w:val="00961253"/>
    <w:rsid w:val="00961D73"/>
    <w:rsid w:val="00962973"/>
    <w:rsid w:val="00965368"/>
    <w:rsid w:val="009661A1"/>
    <w:rsid w:val="00966D09"/>
    <w:rsid w:val="009700B9"/>
    <w:rsid w:val="009711AC"/>
    <w:rsid w:val="009717B8"/>
    <w:rsid w:val="0097208A"/>
    <w:rsid w:val="009721D7"/>
    <w:rsid w:val="00974AAD"/>
    <w:rsid w:val="00976C92"/>
    <w:rsid w:val="00977106"/>
    <w:rsid w:val="00977C05"/>
    <w:rsid w:val="0098057F"/>
    <w:rsid w:val="00980754"/>
    <w:rsid w:val="00980D67"/>
    <w:rsid w:val="00981378"/>
    <w:rsid w:val="009835FC"/>
    <w:rsid w:val="0098487C"/>
    <w:rsid w:val="00984AEA"/>
    <w:rsid w:val="009864A4"/>
    <w:rsid w:val="009865CB"/>
    <w:rsid w:val="009867FF"/>
    <w:rsid w:val="00987084"/>
    <w:rsid w:val="00987B26"/>
    <w:rsid w:val="00990155"/>
    <w:rsid w:val="00992375"/>
    <w:rsid w:val="009928C5"/>
    <w:rsid w:val="0099472C"/>
    <w:rsid w:val="009960F7"/>
    <w:rsid w:val="009A03AD"/>
    <w:rsid w:val="009A0D71"/>
    <w:rsid w:val="009A2268"/>
    <w:rsid w:val="009A32F4"/>
    <w:rsid w:val="009A4737"/>
    <w:rsid w:val="009A4995"/>
    <w:rsid w:val="009A5FEE"/>
    <w:rsid w:val="009B1794"/>
    <w:rsid w:val="009B17D6"/>
    <w:rsid w:val="009B17E9"/>
    <w:rsid w:val="009B2510"/>
    <w:rsid w:val="009B2832"/>
    <w:rsid w:val="009B30D7"/>
    <w:rsid w:val="009B706E"/>
    <w:rsid w:val="009C18E5"/>
    <w:rsid w:val="009C3559"/>
    <w:rsid w:val="009C3E4A"/>
    <w:rsid w:val="009C3F3A"/>
    <w:rsid w:val="009C4230"/>
    <w:rsid w:val="009C434A"/>
    <w:rsid w:val="009C6840"/>
    <w:rsid w:val="009C7672"/>
    <w:rsid w:val="009D35A4"/>
    <w:rsid w:val="009D6B28"/>
    <w:rsid w:val="009D6BAE"/>
    <w:rsid w:val="009D7032"/>
    <w:rsid w:val="009D7469"/>
    <w:rsid w:val="009D751A"/>
    <w:rsid w:val="009E0FDB"/>
    <w:rsid w:val="009E1D00"/>
    <w:rsid w:val="009E4D84"/>
    <w:rsid w:val="009E4F7D"/>
    <w:rsid w:val="009E6623"/>
    <w:rsid w:val="009F0535"/>
    <w:rsid w:val="009F0A9A"/>
    <w:rsid w:val="009F10A6"/>
    <w:rsid w:val="009F1F78"/>
    <w:rsid w:val="009F254E"/>
    <w:rsid w:val="009F41D9"/>
    <w:rsid w:val="009F53DC"/>
    <w:rsid w:val="00A0137D"/>
    <w:rsid w:val="00A018AC"/>
    <w:rsid w:val="00A0254B"/>
    <w:rsid w:val="00A0303F"/>
    <w:rsid w:val="00A03620"/>
    <w:rsid w:val="00A04165"/>
    <w:rsid w:val="00A05E97"/>
    <w:rsid w:val="00A11C5E"/>
    <w:rsid w:val="00A14EE1"/>
    <w:rsid w:val="00A16560"/>
    <w:rsid w:val="00A16C5F"/>
    <w:rsid w:val="00A1707A"/>
    <w:rsid w:val="00A232E3"/>
    <w:rsid w:val="00A24036"/>
    <w:rsid w:val="00A241F9"/>
    <w:rsid w:val="00A24A8C"/>
    <w:rsid w:val="00A2641B"/>
    <w:rsid w:val="00A312D1"/>
    <w:rsid w:val="00A313B4"/>
    <w:rsid w:val="00A31C83"/>
    <w:rsid w:val="00A31C96"/>
    <w:rsid w:val="00A35463"/>
    <w:rsid w:val="00A36F36"/>
    <w:rsid w:val="00A37111"/>
    <w:rsid w:val="00A41DBC"/>
    <w:rsid w:val="00A44DF3"/>
    <w:rsid w:val="00A466B5"/>
    <w:rsid w:val="00A55012"/>
    <w:rsid w:val="00A57E85"/>
    <w:rsid w:val="00A623C8"/>
    <w:rsid w:val="00A62580"/>
    <w:rsid w:val="00A63041"/>
    <w:rsid w:val="00A65FE1"/>
    <w:rsid w:val="00A67575"/>
    <w:rsid w:val="00A70DC8"/>
    <w:rsid w:val="00A73DD4"/>
    <w:rsid w:val="00A74040"/>
    <w:rsid w:val="00A74598"/>
    <w:rsid w:val="00A77D6C"/>
    <w:rsid w:val="00A80692"/>
    <w:rsid w:val="00A806B2"/>
    <w:rsid w:val="00A80980"/>
    <w:rsid w:val="00A825AB"/>
    <w:rsid w:val="00A83CB2"/>
    <w:rsid w:val="00A850C4"/>
    <w:rsid w:val="00A8556E"/>
    <w:rsid w:val="00A86416"/>
    <w:rsid w:val="00A8728E"/>
    <w:rsid w:val="00A87989"/>
    <w:rsid w:val="00A90460"/>
    <w:rsid w:val="00A90A13"/>
    <w:rsid w:val="00A913F8"/>
    <w:rsid w:val="00A91433"/>
    <w:rsid w:val="00A92B05"/>
    <w:rsid w:val="00A9356E"/>
    <w:rsid w:val="00A93BC2"/>
    <w:rsid w:val="00A95C2E"/>
    <w:rsid w:val="00AA084D"/>
    <w:rsid w:val="00AA1B6A"/>
    <w:rsid w:val="00AA3EB7"/>
    <w:rsid w:val="00AA4675"/>
    <w:rsid w:val="00AA6893"/>
    <w:rsid w:val="00AA7336"/>
    <w:rsid w:val="00AB63B7"/>
    <w:rsid w:val="00AB7706"/>
    <w:rsid w:val="00AB7AE9"/>
    <w:rsid w:val="00AB7D21"/>
    <w:rsid w:val="00AC03AE"/>
    <w:rsid w:val="00AC367F"/>
    <w:rsid w:val="00AC439B"/>
    <w:rsid w:val="00AC5770"/>
    <w:rsid w:val="00AC6A70"/>
    <w:rsid w:val="00AC7767"/>
    <w:rsid w:val="00AC780C"/>
    <w:rsid w:val="00AD023E"/>
    <w:rsid w:val="00AD5365"/>
    <w:rsid w:val="00AD680D"/>
    <w:rsid w:val="00AD6F2E"/>
    <w:rsid w:val="00AD7913"/>
    <w:rsid w:val="00AE117C"/>
    <w:rsid w:val="00AE246B"/>
    <w:rsid w:val="00AE2FF8"/>
    <w:rsid w:val="00AE385C"/>
    <w:rsid w:val="00AE7B92"/>
    <w:rsid w:val="00AF5973"/>
    <w:rsid w:val="00AF75B7"/>
    <w:rsid w:val="00B00D1B"/>
    <w:rsid w:val="00B01670"/>
    <w:rsid w:val="00B0406C"/>
    <w:rsid w:val="00B044BF"/>
    <w:rsid w:val="00B04A9E"/>
    <w:rsid w:val="00B06120"/>
    <w:rsid w:val="00B113D1"/>
    <w:rsid w:val="00B11BD5"/>
    <w:rsid w:val="00B121B0"/>
    <w:rsid w:val="00B1342E"/>
    <w:rsid w:val="00B13747"/>
    <w:rsid w:val="00B2015B"/>
    <w:rsid w:val="00B22789"/>
    <w:rsid w:val="00B23364"/>
    <w:rsid w:val="00B23C1F"/>
    <w:rsid w:val="00B24794"/>
    <w:rsid w:val="00B24987"/>
    <w:rsid w:val="00B249F4"/>
    <w:rsid w:val="00B2597F"/>
    <w:rsid w:val="00B25B04"/>
    <w:rsid w:val="00B26262"/>
    <w:rsid w:val="00B26B86"/>
    <w:rsid w:val="00B26C54"/>
    <w:rsid w:val="00B32810"/>
    <w:rsid w:val="00B32827"/>
    <w:rsid w:val="00B32FCB"/>
    <w:rsid w:val="00B349EF"/>
    <w:rsid w:val="00B359F0"/>
    <w:rsid w:val="00B36FF7"/>
    <w:rsid w:val="00B3761A"/>
    <w:rsid w:val="00B377AB"/>
    <w:rsid w:val="00B37BC6"/>
    <w:rsid w:val="00B415CD"/>
    <w:rsid w:val="00B41887"/>
    <w:rsid w:val="00B41E28"/>
    <w:rsid w:val="00B432EA"/>
    <w:rsid w:val="00B44208"/>
    <w:rsid w:val="00B446EB"/>
    <w:rsid w:val="00B45A6F"/>
    <w:rsid w:val="00B46766"/>
    <w:rsid w:val="00B51337"/>
    <w:rsid w:val="00B554D7"/>
    <w:rsid w:val="00B56118"/>
    <w:rsid w:val="00B620DA"/>
    <w:rsid w:val="00B63277"/>
    <w:rsid w:val="00B63918"/>
    <w:rsid w:val="00B64099"/>
    <w:rsid w:val="00B6644B"/>
    <w:rsid w:val="00B670F0"/>
    <w:rsid w:val="00B70FFE"/>
    <w:rsid w:val="00B717A5"/>
    <w:rsid w:val="00B71D26"/>
    <w:rsid w:val="00B71F96"/>
    <w:rsid w:val="00B749F6"/>
    <w:rsid w:val="00B802AD"/>
    <w:rsid w:val="00B83B26"/>
    <w:rsid w:val="00B87604"/>
    <w:rsid w:val="00B91DD3"/>
    <w:rsid w:val="00B93353"/>
    <w:rsid w:val="00B942D3"/>
    <w:rsid w:val="00B95487"/>
    <w:rsid w:val="00B95792"/>
    <w:rsid w:val="00B95851"/>
    <w:rsid w:val="00B9587E"/>
    <w:rsid w:val="00B96365"/>
    <w:rsid w:val="00B9683F"/>
    <w:rsid w:val="00BA0DC2"/>
    <w:rsid w:val="00BA1122"/>
    <w:rsid w:val="00BA14E7"/>
    <w:rsid w:val="00BA3496"/>
    <w:rsid w:val="00BA36BB"/>
    <w:rsid w:val="00BA4425"/>
    <w:rsid w:val="00BA44B2"/>
    <w:rsid w:val="00BA66CE"/>
    <w:rsid w:val="00BB0C15"/>
    <w:rsid w:val="00BB1CEE"/>
    <w:rsid w:val="00BB2064"/>
    <w:rsid w:val="00BB2E88"/>
    <w:rsid w:val="00BB36D4"/>
    <w:rsid w:val="00BB4400"/>
    <w:rsid w:val="00BB4DBF"/>
    <w:rsid w:val="00BB7E58"/>
    <w:rsid w:val="00BC08C4"/>
    <w:rsid w:val="00BC0E7D"/>
    <w:rsid w:val="00BC1B98"/>
    <w:rsid w:val="00BC4746"/>
    <w:rsid w:val="00BC5275"/>
    <w:rsid w:val="00BC658D"/>
    <w:rsid w:val="00BC69D1"/>
    <w:rsid w:val="00BD1986"/>
    <w:rsid w:val="00BD22E4"/>
    <w:rsid w:val="00BD2576"/>
    <w:rsid w:val="00BD35A4"/>
    <w:rsid w:val="00BD5258"/>
    <w:rsid w:val="00BD63FB"/>
    <w:rsid w:val="00BD644E"/>
    <w:rsid w:val="00BE082F"/>
    <w:rsid w:val="00BE197C"/>
    <w:rsid w:val="00BE3592"/>
    <w:rsid w:val="00BE3854"/>
    <w:rsid w:val="00BE3B16"/>
    <w:rsid w:val="00BE4973"/>
    <w:rsid w:val="00BE584D"/>
    <w:rsid w:val="00BE7976"/>
    <w:rsid w:val="00BF03BA"/>
    <w:rsid w:val="00BF16F0"/>
    <w:rsid w:val="00BF18F8"/>
    <w:rsid w:val="00BF3B4B"/>
    <w:rsid w:val="00BF3C92"/>
    <w:rsid w:val="00BF4F8D"/>
    <w:rsid w:val="00BF5DAD"/>
    <w:rsid w:val="00BF648C"/>
    <w:rsid w:val="00BF749B"/>
    <w:rsid w:val="00C01EA7"/>
    <w:rsid w:val="00C02C3E"/>
    <w:rsid w:val="00C04509"/>
    <w:rsid w:val="00C05841"/>
    <w:rsid w:val="00C05CE5"/>
    <w:rsid w:val="00C060ED"/>
    <w:rsid w:val="00C10746"/>
    <w:rsid w:val="00C117F5"/>
    <w:rsid w:val="00C11FA8"/>
    <w:rsid w:val="00C14019"/>
    <w:rsid w:val="00C16347"/>
    <w:rsid w:val="00C16D1C"/>
    <w:rsid w:val="00C17D79"/>
    <w:rsid w:val="00C21D85"/>
    <w:rsid w:val="00C22206"/>
    <w:rsid w:val="00C22668"/>
    <w:rsid w:val="00C230D4"/>
    <w:rsid w:val="00C25BFC"/>
    <w:rsid w:val="00C31054"/>
    <w:rsid w:val="00C31D12"/>
    <w:rsid w:val="00C33D5A"/>
    <w:rsid w:val="00C34FD0"/>
    <w:rsid w:val="00C35091"/>
    <w:rsid w:val="00C35B7B"/>
    <w:rsid w:val="00C36D2E"/>
    <w:rsid w:val="00C37BF5"/>
    <w:rsid w:val="00C40E5B"/>
    <w:rsid w:val="00C41BF6"/>
    <w:rsid w:val="00C4372A"/>
    <w:rsid w:val="00C44B69"/>
    <w:rsid w:val="00C47681"/>
    <w:rsid w:val="00C4771B"/>
    <w:rsid w:val="00C50B89"/>
    <w:rsid w:val="00C5572B"/>
    <w:rsid w:val="00C57301"/>
    <w:rsid w:val="00C57935"/>
    <w:rsid w:val="00C57E4E"/>
    <w:rsid w:val="00C607EE"/>
    <w:rsid w:val="00C6289D"/>
    <w:rsid w:val="00C62ACC"/>
    <w:rsid w:val="00C6353E"/>
    <w:rsid w:val="00C6434F"/>
    <w:rsid w:val="00C64677"/>
    <w:rsid w:val="00C66357"/>
    <w:rsid w:val="00C66E40"/>
    <w:rsid w:val="00C66E59"/>
    <w:rsid w:val="00C66EFC"/>
    <w:rsid w:val="00C671AF"/>
    <w:rsid w:val="00C671C4"/>
    <w:rsid w:val="00C67AAD"/>
    <w:rsid w:val="00C67B2B"/>
    <w:rsid w:val="00C702F8"/>
    <w:rsid w:val="00C7073A"/>
    <w:rsid w:val="00C70747"/>
    <w:rsid w:val="00C73443"/>
    <w:rsid w:val="00C73742"/>
    <w:rsid w:val="00C746E0"/>
    <w:rsid w:val="00C74F76"/>
    <w:rsid w:val="00C763D1"/>
    <w:rsid w:val="00C769AF"/>
    <w:rsid w:val="00C80598"/>
    <w:rsid w:val="00C835C6"/>
    <w:rsid w:val="00C847EA"/>
    <w:rsid w:val="00C84F3F"/>
    <w:rsid w:val="00C91A1F"/>
    <w:rsid w:val="00C91D71"/>
    <w:rsid w:val="00C92110"/>
    <w:rsid w:val="00C923CD"/>
    <w:rsid w:val="00C92DA6"/>
    <w:rsid w:val="00C9321E"/>
    <w:rsid w:val="00C936E0"/>
    <w:rsid w:val="00C93D7F"/>
    <w:rsid w:val="00C9421C"/>
    <w:rsid w:val="00C94E28"/>
    <w:rsid w:val="00C95E15"/>
    <w:rsid w:val="00C96267"/>
    <w:rsid w:val="00C96F1B"/>
    <w:rsid w:val="00CA18F8"/>
    <w:rsid w:val="00CA3B7C"/>
    <w:rsid w:val="00CA3C4F"/>
    <w:rsid w:val="00CA4495"/>
    <w:rsid w:val="00CA4ECA"/>
    <w:rsid w:val="00CA5A61"/>
    <w:rsid w:val="00CA5AB4"/>
    <w:rsid w:val="00CA7EAD"/>
    <w:rsid w:val="00CA7F1B"/>
    <w:rsid w:val="00CB17DE"/>
    <w:rsid w:val="00CB23EC"/>
    <w:rsid w:val="00CB2546"/>
    <w:rsid w:val="00CB6B19"/>
    <w:rsid w:val="00CC364A"/>
    <w:rsid w:val="00CC4450"/>
    <w:rsid w:val="00CC7747"/>
    <w:rsid w:val="00CD03DD"/>
    <w:rsid w:val="00CD16B5"/>
    <w:rsid w:val="00CD31EB"/>
    <w:rsid w:val="00CD5BBA"/>
    <w:rsid w:val="00CD5D5D"/>
    <w:rsid w:val="00CD7973"/>
    <w:rsid w:val="00CE0D35"/>
    <w:rsid w:val="00CE1221"/>
    <w:rsid w:val="00CE200F"/>
    <w:rsid w:val="00CE2605"/>
    <w:rsid w:val="00CE2E07"/>
    <w:rsid w:val="00CE4846"/>
    <w:rsid w:val="00CE57C2"/>
    <w:rsid w:val="00CF112C"/>
    <w:rsid w:val="00CF220F"/>
    <w:rsid w:val="00CF2F7C"/>
    <w:rsid w:val="00CF388C"/>
    <w:rsid w:val="00CF42AF"/>
    <w:rsid w:val="00CF4529"/>
    <w:rsid w:val="00CF46C0"/>
    <w:rsid w:val="00D02292"/>
    <w:rsid w:val="00D04D0F"/>
    <w:rsid w:val="00D112F7"/>
    <w:rsid w:val="00D12DA0"/>
    <w:rsid w:val="00D14838"/>
    <w:rsid w:val="00D16490"/>
    <w:rsid w:val="00D2053E"/>
    <w:rsid w:val="00D220A8"/>
    <w:rsid w:val="00D226B4"/>
    <w:rsid w:val="00D22A3B"/>
    <w:rsid w:val="00D23719"/>
    <w:rsid w:val="00D24018"/>
    <w:rsid w:val="00D245FC"/>
    <w:rsid w:val="00D27331"/>
    <w:rsid w:val="00D2741A"/>
    <w:rsid w:val="00D315C6"/>
    <w:rsid w:val="00D323D6"/>
    <w:rsid w:val="00D32DB4"/>
    <w:rsid w:val="00D33340"/>
    <w:rsid w:val="00D35AE2"/>
    <w:rsid w:val="00D40ED3"/>
    <w:rsid w:val="00D41CD7"/>
    <w:rsid w:val="00D43537"/>
    <w:rsid w:val="00D461FA"/>
    <w:rsid w:val="00D50024"/>
    <w:rsid w:val="00D5163E"/>
    <w:rsid w:val="00D52B4C"/>
    <w:rsid w:val="00D6081D"/>
    <w:rsid w:val="00D621FD"/>
    <w:rsid w:val="00D6400F"/>
    <w:rsid w:val="00D64081"/>
    <w:rsid w:val="00D65EA7"/>
    <w:rsid w:val="00D66E61"/>
    <w:rsid w:val="00D66E8E"/>
    <w:rsid w:val="00D719CB"/>
    <w:rsid w:val="00D735C4"/>
    <w:rsid w:val="00D75436"/>
    <w:rsid w:val="00D75FD9"/>
    <w:rsid w:val="00D77744"/>
    <w:rsid w:val="00D77BEE"/>
    <w:rsid w:val="00D77DEC"/>
    <w:rsid w:val="00D816E8"/>
    <w:rsid w:val="00D817C8"/>
    <w:rsid w:val="00D81DD4"/>
    <w:rsid w:val="00D838AB"/>
    <w:rsid w:val="00D85C7F"/>
    <w:rsid w:val="00D863D6"/>
    <w:rsid w:val="00D86C4A"/>
    <w:rsid w:val="00D876E6"/>
    <w:rsid w:val="00D90D3D"/>
    <w:rsid w:val="00D919D0"/>
    <w:rsid w:val="00D920FA"/>
    <w:rsid w:val="00D92426"/>
    <w:rsid w:val="00D9374D"/>
    <w:rsid w:val="00D93DCC"/>
    <w:rsid w:val="00D9583E"/>
    <w:rsid w:val="00D95852"/>
    <w:rsid w:val="00D95AEA"/>
    <w:rsid w:val="00D9691E"/>
    <w:rsid w:val="00D96E80"/>
    <w:rsid w:val="00D97660"/>
    <w:rsid w:val="00D97C34"/>
    <w:rsid w:val="00DA005D"/>
    <w:rsid w:val="00DA0A7E"/>
    <w:rsid w:val="00DA176E"/>
    <w:rsid w:val="00DA21EE"/>
    <w:rsid w:val="00DA34B8"/>
    <w:rsid w:val="00DA39CD"/>
    <w:rsid w:val="00DA3BDA"/>
    <w:rsid w:val="00DA4D3B"/>
    <w:rsid w:val="00DA684C"/>
    <w:rsid w:val="00DA735A"/>
    <w:rsid w:val="00DB0BCF"/>
    <w:rsid w:val="00DB1D16"/>
    <w:rsid w:val="00DB1F86"/>
    <w:rsid w:val="00DB34D3"/>
    <w:rsid w:val="00DB35D7"/>
    <w:rsid w:val="00DB3A09"/>
    <w:rsid w:val="00DB4499"/>
    <w:rsid w:val="00DB44D1"/>
    <w:rsid w:val="00DB5427"/>
    <w:rsid w:val="00DB5B5B"/>
    <w:rsid w:val="00DB6122"/>
    <w:rsid w:val="00DB612D"/>
    <w:rsid w:val="00DB6E78"/>
    <w:rsid w:val="00DC2803"/>
    <w:rsid w:val="00DC2EAC"/>
    <w:rsid w:val="00DC3E0E"/>
    <w:rsid w:val="00DC4A60"/>
    <w:rsid w:val="00DC657C"/>
    <w:rsid w:val="00DC7187"/>
    <w:rsid w:val="00DC76A3"/>
    <w:rsid w:val="00DC796A"/>
    <w:rsid w:val="00DC7AAE"/>
    <w:rsid w:val="00DD0C8F"/>
    <w:rsid w:val="00DD2066"/>
    <w:rsid w:val="00DD29D2"/>
    <w:rsid w:val="00DD793D"/>
    <w:rsid w:val="00DE31A1"/>
    <w:rsid w:val="00DE4E98"/>
    <w:rsid w:val="00DE581C"/>
    <w:rsid w:val="00DE5BBB"/>
    <w:rsid w:val="00DE61DD"/>
    <w:rsid w:val="00DE651C"/>
    <w:rsid w:val="00DE6FDA"/>
    <w:rsid w:val="00DF1337"/>
    <w:rsid w:val="00DF1AB8"/>
    <w:rsid w:val="00DF3A30"/>
    <w:rsid w:val="00DF4876"/>
    <w:rsid w:val="00DF50D5"/>
    <w:rsid w:val="00DF6BFC"/>
    <w:rsid w:val="00DF7C36"/>
    <w:rsid w:val="00DF7C5C"/>
    <w:rsid w:val="00E00936"/>
    <w:rsid w:val="00E00D7E"/>
    <w:rsid w:val="00E07B3A"/>
    <w:rsid w:val="00E109F7"/>
    <w:rsid w:val="00E11A18"/>
    <w:rsid w:val="00E17AAB"/>
    <w:rsid w:val="00E21AED"/>
    <w:rsid w:val="00E23C9F"/>
    <w:rsid w:val="00E23F0B"/>
    <w:rsid w:val="00E24060"/>
    <w:rsid w:val="00E25AB6"/>
    <w:rsid w:val="00E25CD2"/>
    <w:rsid w:val="00E25ED6"/>
    <w:rsid w:val="00E27AF4"/>
    <w:rsid w:val="00E27E6C"/>
    <w:rsid w:val="00E3027A"/>
    <w:rsid w:val="00E31711"/>
    <w:rsid w:val="00E328CD"/>
    <w:rsid w:val="00E34496"/>
    <w:rsid w:val="00E344BC"/>
    <w:rsid w:val="00E36E38"/>
    <w:rsid w:val="00E41532"/>
    <w:rsid w:val="00E420A7"/>
    <w:rsid w:val="00E425F1"/>
    <w:rsid w:val="00E43B3B"/>
    <w:rsid w:val="00E442B5"/>
    <w:rsid w:val="00E44A3A"/>
    <w:rsid w:val="00E45D02"/>
    <w:rsid w:val="00E45EE7"/>
    <w:rsid w:val="00E46890"/>
    <w:rsid w:val="00E468AB"/>
    <w:rsid w:val="00E50CEB"/>
    <w:rsid w:val="00E50FA8"/>
    <w:rsid w:val="00E535CA"/>
    <w:rsid w:val="00E53A66"/>
    <w:rsid w:val="00E54BE6"/>
    <w:rsid w:val="00E55070"/>
    <w:rsid w:val="00E55745"/>
    <w:rsid w:val="00E56038"/>
    <w:rsid w:val="00E57519"/>
    <w:rsid w:val="00E60A1C"/>
    <w:rsid w:val="00E60CE7"/>
    <w:rsid w:val="00E61846"/>
    <w:rsid w:val="00E61979"/>
    <w:rsid w:val="00E629FF"/>
    <w:rsid w:val="00E63E44"/>
    <w:rsid w:val="00E676A0"/>
    <w:rsid w:val="00E711BF"/>
    <w:rsid w:val="00E728A2"/>
    <w:rsid w:val="00E73C38"/>
    <w:rsid w:val="00E73C65"/>
    <w:rsid w:val="00E75855"/>
    <w:rsid w:val="00E77C9F"/>
    <w:rsid w:val="00E8054F"/>
    <w:rsid w:val="00E80D18"/>
    <w:rsid w:val="00E82794"/>
    <w:rsid w:val="00E8417B"/>
    <w:rsid w:val="00E84C5E"/>
    <w:rsid w:val="00E85CD4"/>
    <w:rsid w:val="00E86F03"/>
    <w:rsid w:val="00E903A6"/>
    <w:rsid w:val="00E907BE"/>
    <w:rsid w:val="00E90A47"/>
    <w:rsid w:val="00E91B14"/>
    <w:rsid w:val="00E92631"/>
    <w:rsid w:val="00E93B9D"/>
    <w:rsid w:val="00E94BF0"/>
    <w:rsid w:val="00E95721"/>
    <w:rsid w:val="00E964C4"/>
    <w:rsid w:val="00E969D2"/>
    <w:rsid w:val="00E974C3"/>
    <w:rsid w:val="00EA01C1"/>
    <w:rsid w:val="00EA39E5"/>
    <w:rsid w:val="00EA42E6"/>
    <w:rsid w:val="00EA4B02"/>
    <w:rsid w:val="00EA4CE8"/>
    <w:rsid w:val="00EA6051"/>
    <w:rsid w:val="00EA6DDC"/>
    <w:rsid w:val="00EA7AFE"/>
    <w:rsid w:val="00EB03C7"/>
    <w:rsid w:val="00EB20BA"/>
    <w:rsid w:val="00EB4AB0"/>
    <w:rsid w:val="00EB5936"/>
    <w:rsid w:val="00EC2438"/>
    <w:rsid w:val="00EC28CB"/>
    <w:rsid w:val="00EC2A24"/>
    <w:rsid w:val="00EC2EBE"/>
    <w:rsid w:val="00EC30DA"/>
    <w:rsid w:val="00EC4DBC"/>
    <w:rsid w:val="00EC6BA8"/>
    <w:rsid w:val="00EC6EAE"/>
    <w:rsid w:val="00EC7283"/>
    <w:rsid w:val="00ED00DA"/>
    <w:rsid w:val="00ED1028"/>
    <w:rsid w:val="00ED1E43"/>
    <w:rsid w:val="00ED277C"/>
    <w:rsid w:val="00EE2374"/>
    <w:rsid w:val="00EE23E4"/>
    <w:rsid w:val="00EE24F4"/>
    <w:rsid w:val="00EE2635"/>
    <w:rsid w:val="00EE27F8"/>
    <w:rsid w:val="00EE2D3F"/>
    <w:rsid w:val="00EE5CF0"/>
    <w:rsid w:val="00EE65DD"/>
    <w:rsid w:val="00EE7602"/>
    <w:rsid w:val="00EE7609"/>
    <w:rsid w:val="00EF12B3"/>
    <w:rsid w:val="00EF20F6"/>
    <w:rsid w:val="00EF5BFC"/>
    <w:rsid w:val="00EF625D"/>
    <w:rsid w:val="00EF67CD"/>
    <w:rsid w:val="00EF7099"/>
    <w:rsid w:val="00F00E29"/>
    <w:rsid w:val="00F00F09"/>
    <w:rsid w:val="00F02028"/>
    <w:rsid w:val="00F040AA"/>
    <w:rsid w:val="00F05013"/>
    <w:rsid w:val="00F0613B"/>
    <w:rsid w:val="00F074E1"/>
    <w:rsid w:val="00F10E71"/>
    <w:rsid w:val="00F12A80"/>
    <w:rsid w:val="00F1359E"/>
    <w:rsid w:val="00F157A3"/>
    <w:rsid w:val="00F15C3B"/>
    <w:rsid w:val="00F173FB"/>
    <w:rsid w:val="00F178DE"/>
    <w:rsid w:val="00F2101D"/>
    <w:rsid w:val="00F21725"/>
    <w:rsid w:val="00F219B3"/>
    <w:rsid w:val="00F21A13"/>
    <w:rsid w:val="00F22DC6"/>
    <w:rsid w:val="00F22FBE"/>
    <w:rsid w:val="00F232F4"/>
    <w:rsid w:val="00F23ACB"/>
    <w:rsid w:val="00F24662"/>
    <w:rsid w:val="00F24942"/>
    <w:rsid w:val="00F25E17"/>
    <w:rsid w:val="00F2601E"/>
    <w:rsid w:val="00F33336"/>
    <w:rsid w:val="00F3343C"/>
    <w:rsid w:val="00F36936"/>
    <w:rsid w:val="00F44426"/>
    <w:rsid w:val="00F46FC5"/>
    <w:rsid w:val="00F47B5A"/>
    <w:rsid w:val="00F50BB7"/>
    <w:rsid w:val="00F50BBD"/>
    <w:rsid w:val="00F50EF2"/>
    <w:rsid w:val="00F516B5"/>
    <w:rsid w:val="00F52CCC"/>
    <w:rsid w:val="00F53002"/>
    <w:rsid w:val="00F54B1C"/>
    <w:rsid w:val="00F55005"/>
    <w:rsid w:val="00F55809"/>
    <w:rsid w:val="00F5642E"/>
    <w:rsid w:val="00F56F0C"/>
    <w:rsid w:val="00F57511"/>
    <w:rsid w:val="00F575FF"/>
    <w:rsid w:val="00F60464"/>
    <w:rsid w:val="00F6108D"/>
    <w:rsid w:val="00F62961"/>
    <w:rsid w:val="00F64A9C"/>
    <w:rsid w:val="00F6662C"/>
    <w:rsid w:val="00F67A95"/>
    <w:rsid w:val="00F70363"/>
    <w:rsid w:val="00F7058E"/>
    <w:rsid w:val="00F71354"/>
    <w:rsid w:val="00F722F4"/>
    <w:rsid w:val="00F736A7"/>
    <w:rsid w:val="00F73EA6"/>
    <w:rsid w:val="00F75568"/>
    <w:rsid w:val="00F8004E"/>
    <w:rsid w:val="00F81617"/>
    <w:rsid w:val="00F84237"/>
    <w:rsid w:val="00F85B69"/>
    <w:rsid w:val="00F86A60"/>
    <w:rsid w:val="00F86D12"/>
    <w:rsid w:val="00F90392"/>
    <w:rsid w:val="00F9156B"/>
    <w:rsid w:val="00F929E9"/>
    <w:rsid w:val="00F95A6A"/>
    <w:rsid w:val="00F95F9C"/>
    <w:rsid w:val="00F96242"/>
    <w:rsid w:val="00F97029"/>
    <w:rsid w:val="00F97298"/>
    <w:rsid w:val="00FA0081"/>
    <w:rsid w:val="00FA2BAF"/>
    <w:rsid w:val="00FA2C4D"/>
    <w:rsid w:val="00FA417C"/>
    <w:rsid w:val="00FA4A2A"/>
    <w:rsid w:val="00FA54EC"/>
    <w:rsid w:val="00FA78D4"/>
    <w:rsid w:val="00FB0962"/>
    <w:rsid w:val="00FB227C"/>
    <w:rsid w:val="00FB230C"/>
    <w:rsid w:val="00FB28B3"/>
    <w:rsid w:val="00FB4444"/>
    <w:rsid w:val="00FC01B6"/>
    <w:rsid w:val="00FC09AD"/>
    <w:rsid w:val="00FC1E60"/>
    <w:rsid w:val="00FC20E4"/>
    <w:rsid w:val="00FC39CA"/>
    <w:rsid w:val="00FC5050"/>
    <w:rsid w:val="00FC5656"/>
    <w:rsid w:val="00FC5F81"/>
    <w:rsid w:val="00FC6B67"/>
    <w:rsid w:val="00FC7265"/>
    <w:rsid w:val="00FD08F3"/>
    <w:rsid w:val="00FD2184"/>
    <w:rsid w:val="00FD2E5F"/>
    <w:rsid w:val="00FD35D3"/>
    <w:rsid w:val="00FE13A3"/>
    <w:rsid w:val="00FE1B1D"/>
    <w:rsid w:val="00FE2A78"/>
    <w:rsid w:val="00FE3BB8"/>
    <w:rsid w:val="00FE5B29"/>
    <w:rsid w:val="00FE6E11"/>
    <w:rsid w:val="00FF0569"/>
    <w:rsid w:val="00FF2D74"/>
    <w:rsid w:val="00FF35C1"/>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0913">
      <v:textbox inset="5.85pt,.7pt,5.85pt,.7pt"/>
    </o:shapedefaults>
    <o:shapelayout v:ext="edit">
      <o:idmap v:ext="edit" data="1"/>
    </o:shapelayout>
  </w:shapeDefaults>
  <w:decimalSymbol w:val="."/>
  <w:listSeparator w:val=","/>
  <w14:docId w14:val="7BF10D87"/>
  <w15:docId w15:val="{23069DFC-62F8-4CE6-9E1B-D95B904E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spacing w:val="8"/>
      <w:kern w:val="2"/>
      <w:sz w:val="22"/>
      <w:szCs w:val="22"/>
    </w:rPr>
  </w:style>
  <w:style w:type="paragraph" w:styleId="5">
    <w:name w:val="heading 5"/>
    <w:basedOn w:val="a"/>
    <w:next w:val="a"/>
    <w:link w:val="50"/>
    <w:semiHidden/>
    <w:unhideWhenUsed/>
    <w:qFormat/>
    <w:rsid w:val="008204CE"/>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見出し 5 (文字)"/>
    <w:link w:val="5"/>
    <w:semiHidden/>
    <w:rsid w:val="008204CE"/>
    <w:rPr>
      <w:rFonts w:ascii="Arial" w:eastAsia="ＭＳ ゴシック" w:hAnsi="Arial" w:cs="Times New Roman"/>
      <w:spacing w:val="8"/>
      <w:kern w:val="2"/>
      <w:sz w:val="22"/>
      <w:szCs w:val="22"/>
    </w:rPr>
  </w:style>
  <w:style w:type="paragraph" w:customStyle="1" w:styleId="a3">
    <w:name w:val="オアシス"/>
    <w:pPr>
      <w:widowControl w:val="0"/>
      <w:wordWrap w:val="0"/>
      <w:autoSpaceDE w:val="0"/>
      <w:autoSpaceDN w:val="0"/>
      <w:adjustRightInd w:val="0"/>
      <w:spacing w:line="476" w:lineRule="exact"/>
      <w:jc w:val="both"/>
    </w:pPr>
    <w:rPr>
      <w:rFonts w:ascii="ＭＳ 明朝"/>
      <w:spacing w:val="7"/>
    </w:r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link w:val="a4"/>
    <w:uiPriority w:val="99"/>
    <w:rsid w:val="008B2665"/>
    <w:rPr>
      <w:rFonts w:ascii="ＭＳ 明朝"/>
      <w:spacing w:val="8"/>
      <w:kern w:val="2"/>
      <w:sz w:val="22"/>
      <w:szCs w:val="22"/>
    </w:rPr>
  </w:style>
  <w:style w:type="paragraph" w:styleId="a6">
    <w:name w:val="Body Text"/>
    <w:basedOn w:val="a"/>
  </w:style>
  <w:style w:type="character" w:styleId="a7">
    <w:name w:val="page number"/>
    <w:basedOn w:val="a0"/>
  </w:style>
  <w:style w:type="paragraph" w:styleId="a8">
    <w:name w:val="header"/>
    <w:basedOn w:val="a"/>
    <w:link w:val="a9"/>
    <w:pPr>
      <w:tabs>
        <w:tab w:val="center" w:pos="4252"/>
        <w:tab w:val="right" w:pos="8504"/>
      </w:tabs>
      <w:snapToGrid w:val="0"/>
    </w:pPr>
  </w:style>
  <w:style w:type="character" w:customStyle="1" w:styleId="a9">
    <w:name w:val="ヘッダー (文字)"/>
    <w:link w:val="a8"/>
    <w:uiPriority w:val="99"/>
    <w:rsid w:val="008B2665"/>
    <w:rPr>
      <w:rFonts w:ascii="ＭＳ 明朝"/>
      <w:spacing w:val="8"/>
      <w:kern w:val="2"/>
      <w:sz w:val="22"/>
      <w:szCs w:val="22"/>
    </w:rPr>
  </w:style>
  <w:style w:type="paragraph" w:styleId="aa">
    <w:name w:val="Body Text Indent"/>
    <w:basedOn w:val="a"/>
    <w:pPr>
      <w:ind w:leftChars="400" w:left="851"/>
    </w:pPr>
    <w:rPr>
      <w:rFonts w:ascii="Century"/>
      <w:szCs w:val="24"/>
    </w:rPr>
  </w:style>
  <w:style w:type="paragraph" w:styleId="2">
    <w:name w:val="Body Text 2"/>
    <w:basedOn w:val="a"/>
    <w:pPr>
      <w:spacing w:line="480" w:lineRule="auto"/>
    </w:pPr>
  </w:style>
  <w:style w:type="paragraph" w:styleId="ab">
    <w:name w:val="Balloon Text"/>
    <w:basedOn w:val="a"/>
    <w:semiHidden/>
    <w:rsid w:val="00A31C83"/>
    <w:rPr>
      <w:rFonts w:ascii="Arial" w:eastAsia="ＭＳ ゴシック" w:hAnsi="Arial"/>
      <w:sz w:val="18"/>
      <w:szCs w:val="18"/>
    </w:rPr>
  </w:style>
  <w:style w:type="character" w:styleId="ac">
    <w:name w:val="annotation reference"/>
    <w:semiHidden/>
    <w:rsid w:val="00C84F3F"/>
    <w:rPr>
      <w:sz w:val="18"/>
      <w:szCs w:val="18"/>
    </w:rPr>
  </w:style>
  <w:style w:type="paragraph" w:styleId="ad">
    <w:name w:val="annotation text"/>
    <w:basedOn w:val="a"/>
    <w:link w:val="ae"/>
    <w:semiHidden/>
    <w:rsid w:val="00C84F3F"/>
    <w:pPr>
      <w:jc w:val="left"/>
    </w:pPr>
  </w:style>
  <w:style w:type="character" w:customStyle="1" w:styleId="ae">
    <w:name w:val="コメント文字列 (文字)"/>
    <w:basedOn w:val="a0"/>
    <w:link w:val="ad"/>
    <w:semiHidden/>
    <w:rsid w:val="001B6C3B"/>
    <w:rPr>
      <w:rFonts w:ascii="ＭＳ 明朝"/>
      <w:spacing w:val="8"/>
      <w:kern w:val="2"/>
      <w:sz w:val="22"/>
      <w:szCs w:val="22"/>
    </w:rPr>
  </w:style>
  <w:style w:type="paragraph" w:styleId="af">
    <w:name w:val="annotation subject"/>
    <w:basedOn w:val="ad"/>
    <w:next w:val="ad"/>
    <w:semiHidden/>
    <w:rsid w:val="00C84F3F"/>
    <w:rPr>
      <w:b/>
      <w:bCs/>
    </w:rPr>
  </w:style>
  <w:style w:type="paragraph" w:styleId="af0">
    <w:name w:val="footnote text"/>
    <w:basedOn w:val="a"/>
    <w:link w:val="af1"/>
    <w:rsid w:val="00CB2546"/>
    <w:pPr>
      <w:snapToGrid w:val="0"/>
      <w:jc w:val="left"/>
    </w:pPr>
    <w:rPr>
      <w:lang w:val="x-none" w:eastAsia="x-none"/>
    </w:rPr>
  </w:style>
  <w:style w:type="character" w:customStyle="1" w:styleId="af1">
    <w:name w:val="脚注文字列 (文字)"/>
    <w:link w:val="af0"/>
    <w:rsid w:val="00CB2546"/>
    <w:rPr>
      <w:rFonts w:ascii="ＭＳ 明朝"/>
      <w:spacing w:val="8"/>
      <w:kern w:val="2"/>
      <w:sz w:val="22"/>
      <w:szCs w:val="22"/>
    </w:rPr>
  </w:style>
  <w:style w:type="character" w:styleId="af2">
    <w:name w:val="footnote reference"/>
    <w:rsid w:val="00CB2546"/>
    <w:rPr>
      <w:vertAlign w:val="superscript"/>
    </w:rPr>
  </w:style>
  <w:style w:type="table" w:styleId="af3">
    <w:name w:val="Table Grid"/>
    <w:basedOn w:val="a1"/>
    <w:uiPriority w:val="59"/>
    <w:rsid w:val="00BC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設問"/>
    <w:basedOn w:val="5"/>
    <w:link w:val="af5"/>
    <w:autoRedefine/>
    <w:qFormat/>
    <w:rsid w:val="008204CE"/>
    <w:pPr>
      <w:pBdr>
        <w:top w:val="single" w:sz="12" w:space="5" w:color="808080" w:shadow="1"/>
        <w:left w:val="single" w:sz="12" w:space="5" w:color="808080" w:shadow="1"/>
        <w:bottom w:val="single" w:sz="12" w:space="5" w:color="808080" w:shadow="1"/>
        <w:right w:val="single" w:sz="12" w:space="5" w:color="808080" w:shadow="1"/>
      </w:pBdr>
      <w:spacing w:after="100" w:afterAutospacing="1"/>
      <w:ind w:leftChars="100" w:left="300" w:rightChars="100" w:right="100" w:hangingChars="200" w:hanging="200"/>
    </w:pPr>
    <w:rPr>
      <w:rFonts w:ascii="HG丸ｺﾞｼｯｸM-PRO" w:eastAsia="HG丸ｺﾞｼｯｸM-PRO" w:hAnsi="HG丸ｺﾞｼｯｸM-PRO" w:cs="ＭＳ 明朝"/>
      <w:spacing w:val="0"/>
      <w:sz w:val="24"/>
      <w:szCs w:val="24"/>
    </w:rPr>
  </w:style>
  <w:style w:type="character" w:customStyle="1" w:styleId="af5">
    <w:name w:val="設問 (文字)"/>
    <w:link w:val="af4"/>
    <w:rsid w:val="008204CE"/>
    <w:rPr>
      <w:rFonts w:ascii="HG丸ｺﾞｼｯｸM-PRO" w:eastAsia="HG丸ｺﾞｼｯｸM-PRO" w:hAnsi="HG丸ｺﾞｼｯｸM-PRO" w:cs="ＭＳ 明朝"/>
      <w:kern w:val="2"/>
      <w:sz w:val="24"/>
      <w:szCs w:val="24"/>
    </w:rPr>
  </w:style>
  <w:style w:type="paragraph" w:styleId="af6">
    <w:name w:val="Revision"/>
    <w:hidden/>
    <w:uiPriority w:val="99"/>
    <w:semiHidden/>
    <w:rsid w:val="00C117F5"/>
    <w:rPr>
      <w:rFonts w:ascii="ＭＳ 明朝"/>
      <w:spacing w:val="8"/>
      <w:kern w:val="2"/>
      <w:sz w:val="22"/>
      <w:szCs w:val="22"/>
    </w:rPr>
  </w:style>
  <w:style w:type="paragraph" w:styleId="af7">
    <w:name w:val="endnote text"/>
    <w:basedOn w:val="a"/>
    <w:link w:val="af8"/>
    <w:rsid w:val="002A428A"/>
    <w:pPr>
      <w:snapToGrid w:val="0"/>
      <w:jc w:val="left"/>
    </w:pPr>
  </w:style>
  <w:style w:type="character" w:customStyle="1" w:styleId="af8">
    <w:name w:val="文末脚注文字列 (文字)"/>
    <w:link w:val="af7"/>
    <w:rsid w:val="002A428A"/>
    <w:rPr>
      <w:rFonts w:ascii="ＭＳ 明朝"/>
      <w:spacing w:val="8"/>
      <w:kern w:val="2"/>
      <w:sz w:val="22"/>
      <w:szCs w:val="22"/>
    </w:rPr>
  </w:style>
  <w:style w:type="character" w:styleId="af9">
    <w:name w:val="endnote reference"/>
    <w:rsid w:val="002A428A"/>
    <w:rPr>
      <w:vertAlign w:val="superscript"/>
    </w:rPr>
  </w:style>
  <w:style w:type="paragraph" w:styleId="Web">
    <w:name w:val="Normal (Web)"/>
    <w:basedOn w:val="a"/>
    <w:uiPriority w:val="99"/>
    <w:unhideWhenUsed/>
    <w:rsid w:val="00515D6B"/>
    <w:pPr>
      <w:widowControl/>
      <w:spacing w:before="100" w:beforeAutospacing="1" w:after="100" w:afterAutospacing="1"/>
      <w:jc w:val="left"/>
    </w:pPr>
    <w:rPr>
      <w:rFonts w:ascii="ＭＳ Ｐゴシック" w:eastAsia="ＭＳ Ｐゴシック" w:hAnsi="ＭＳ Ｐゴシック" w:cs="ＭＳ Ｐゴシック"/>
      <w:spacing w:val="0"/>
      <w:kern w:val="0"/>
      <w:sz w:val="24"/>
      <w:szCs w:val="24"/>
    </w:rPr>
  </w:style>
  <w:style w:type="paragraph" w:styleId="afa">
    <w:name w:val="List Paragraph"/>
    <w:basedOn w:val="a"/>
    <w:uiPriority w:val="34"/>
    <w:qFormat/>
    <w:rsid w:val="00515D6B"/>
    <w:pPr>
      <w:ind w:leftChars="400" w:left="840"/>
    </w:pPr>
  </w:style>
  <w:style w:type="table" w:customStyle="1" w:styleId="1">
    <w:name w:val="表 (格子)1"/>
    <w:basedOn w:val="a1"/>
    <w:next w:val="af3"/>
    <w:uiPriority w:val="59"/>
    <w:rsid w:val="007E28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basedOn w:val="a0"/>
    <w:qFormat/>
    <w:rsid w:val="002B0F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2432">
      <w:bodyDiv w:val="1"/>
      <w:marLeft w:val="0"/>
      <w:marRight w:val="0"/>
      <w:marTop w:val="0"/>
      <w:marBottom w:val="0"/>
      <w:divBdr>
        <w:top w:val="none" w:sz="0" w:space="0" w:color="auto"/>
        <w:left w:val="none" w:sz="0" w:space="0" w:color="auto"/>
        <w:bottom w:val="none" w:sz="0" w:space="0" w:color="auto"/>
        <w:right w:val="none" w:sz="0" w:space="0" w:color="auto"/>
      </w:divBdr>
    </w:div>
    <w:div w:id="178009785">
      <w:bodyDiv w:val="1"/>
      <w:marLeft w:val="0"/>
      <w:marRight w:val="0"/>
      <w:marTop w:val="0"/>
      <w:marBottom w:val="0"/>
      <w:divBdr>
        <w:top w:val="none" w:sz="0" w:space="0" w:color="auto"/>
        <w:left w:val="none" w:sz="0" w:space="0" w:color="auto"/>
        <w:bottom w:val="none" w:sz="0" w:space="0" w:color="auto"/>
        <w:right w:val="none" w:sz="0" w:space="0" w:color="auto"/>
      </w:divBdr>
    </w:div>
    <w:div w:id="237978160">
      <w:bodyDiv w:val="1"/>
      <w:marLeft w:val="0"/>
      <w:marRight w:val="0"/>
      <w:marTop w:val="0"/>
      <w:marBottom w:val="0"/>
      <w:divBdr>
        <w:top w:val="none" w:sz="0" w:space="0" w:color="auto"/>
        <w:left w:val="none" w:sz="0" w:space="0" w:color="auto"/>
        <w:bottom w:val="none" w:sz="0" w:space="0" w:color="auto"/>
        <w:right w:val="none" w:sz="0" w:space="0" w:color="auto"/>
      </w:divBdr>
    </w:div>
    <w:div w:id="308941936">
      <w:bodyDiv w:val="1"/>
      <w:marLeft w:val="0"/>
      <w:marRight w:val="0"/>
      <w:marTop w:val="0"/>
      <w:marBottom w:val="0"/>
      <w:divBdr>
        <w:top w:val="none" w:sz="0" w:space="0" w:color="auto"/>
        <w:left w:val="none" w:sz="0" w:space="0" w:color="auto"/>
        <w:bottom w:val="none" w:sz="0" w:space="0" w:color="auto"/>
        <w:right w:val="none" w:sz="0" w:space="0" w:color="auto"/>
      </w:divBdr>
    </w:div>
    <w:div w:id="732654413">
      <w:bodyDiv w:val="1"/>
      <w:marLeft w:val="0"/>
      <w:marRight w:val="0"/>
      <w:marTop w:val="0"/>
      <w:marBottom w:val="0"/>
      <w:divBdr>
        <w:top w:val="none" w:sz="0" w:space="0" w:color="auto"/>
        <w:left w:val="none" w:sz="0" w:space="0" w:color="auto"/>
        <w:bottom w:val="none" w:sz="0" w:space="0" w:color="auto"/>
        <w:right w:val="none" w:sz="0" w:space="0" w:color="auto"/>
      </w:divBdr>
    </w:div>
    <w:div w:id="944463048">
      <w:bodyDiv w:val="1"/>
      <w:marLeft w:val="0"/>
      <w:marRight w:val="0"/>
      <w:marTop w:val="0"/>
      <w:marBottom w:val="0"/>
      <w:divBdr>
        <w:top w:val="none" w:sz="0" w:space="0" w:color="auto"/>
        <w:left w:val="none" w:sz="0" w:space="0" w:color="auto"/>
        <w:bottom w:val="none" w:sz="0" w:space="0" w:color="auto"/>
        <w:right w:val="none" w:sz="0" w:space="0" w:color="auto"/>
      </w:divBdr>
    </w:div>
    <w:div w:id="1053964427">
      <w:bodyDiv w:val="1"/>
      <w:marLeft w:val="0"/>
      <w:marRight w:val="0"/>
      <w:marTop w:val="0"/>
      <w:marBottom w:val="0"/>
      <w:divBdr>
        <w:top w:val="none" w:sz="0" w:space="0" w:color="auto"/>
        <w:left w:val="none" w:sz="0" w:space="0" w:color="auto"/>
        <w:bottom w:val="none" w:sz="0" w:space="0" w:color="auto"/>
        <w:right w:val="none" w:sz="0" w:space="0" w:color="auto"/>
      </w:divBdr>
    </w:div>
    <w:div w:id="1128010698">
      <w:bodyDiv w:val="1"/>
      <w:marLeft w:val="0"/>
      <w:marRight w:val="0"/>
      <w:marTop w:val="0"/>
      <w:marBottom w:val="0"/>
      <w:divBdr>
        <w:top w:val="none" w:sz="0" w:space="0" w:color="auto"/>
        <w:left w:val="none" w:sz="0" w:space="0" w:color="auto"/>
        <w:bottom w:val="none" w:sz="0" w:space="0" w:color="auto"/>
        <w:right w:val="none" w:sz="0" w:space="0" w:color="auto"/>
      </w:divBdr>
    </w:div>
    <w:div w:id="1234043378">
      <w:bodyDiv w:val="1"/>
      <w:marLeft w:val="0"/>
      <w:marRight w:val="0"/>
      <w:marTop w:val="0"/>
      <w:marBottom w:val="0"/>
      <w:divBdr>
        <w:top w:val="none" w:sz="0" w:space="0" w:color="auto"/>
        <w:left w:val="none" w:sz="0" w:space="0" w:color="auto"/>
        <w:bottom w:val="none" w:sz="0" w:space="0" w:color="auto"/>
        <w:right w:val="none" w:sz="0" w:space="0" w:color="auto"/>
      </w:divBdr>
    </w:div>
    <w:div w:id="1317613540">
      <w:bodyDiv w:val="1"/>
      <w:marLeft w:val="0"/>
      <w:marRight w:val="0"/>
      <w:marTop w:val="0"/>
      <w:marBottom w:val="0"/>
      <w:divBdr>
        <w:top w:val="none" w:sz="0" w:space="0" w:color="auto"/>
        <w:left w:val="none" w:sz="0" w:space="0" w:color="auto"/>
        <w:bottom w:val="none" w:sz="0" w:space="0" w:color="auto"/>
        <w:right w:val="none" w:sz="0" w:space="0" w:color="auto"/>
      </w:divBdr>
    </w:div>
    <w:div w:id="1499880843">
      <w:bodyDiv w:val="1"/>
      <w:marLeft w:val="0"/>
      <w:marRight w:val="0"/>
      <w:marTop w:val="0"/>
      <w:marBottom w:val="0"/>
      <w:divBdr>
        <w:top w:val="none" w:sz="0" w:space="0" w:color="auto"/>
        <w:left w:val="none" w:sz="0" w:space="0" w:color="auto"/>
        <w:bottom w:val="none" w:sz="0" w:space="0" w:color="auto"/>
        <w:right w:val="none" w:sz="0" w:space="0" w:color="auto"/>
      </w:divBdr>
    </w:div>
    <w:div w:id="1525748976">
      <w:bodyDiv w:val="1"/>
      <w:marLeft w:val="0"/>
      <w:marRight w:val="0"/>
      <w:marTop w:val="0"/>
      <w:marBottom w:val="0"/>
      <w:divBdr>
        <w:top w:val="none" w:sz="0" w:space="0" w:color="auto"/>
        <w:left w:val="none" w:sz="0" w:space="0" w:color="auto"/>
        <w:bottom w:val="none" w:sz="0" w:space="0" w:color="auto"/>
        <w:right w:val="none" w:sz="0" w:space="0" w:color="auto"/>
      </w:divBdr>
    </w:div>
    <w:div w:id="1649237563">
      <w:bodyDiv w:val="1"/>
      <w:marLeft w:val="0"/>
      <w:marRight w:val="0"/>
      <w:marTop w:val="0"/>
      <w:marBottom w:val="0"/>
      <w:divBdr>
        <w:top w:val="none" w:sz="0" w:space="0" w:color="auto"/>
        <w:left w:val="none" w:sz="0" w:space="0" w:color="auto"/>
        <w:bottom w:val="none" w:sz="0" w:space="0" w:color="auto"/>
        <w:right w:val="none" w:sz="0" w:space="0" w:color="auto"/>
      </w:divBdr>
    </w:div>
    <w:div w:id="1671593637">
      <w:bodyDiv w:val="1"/>
      <w:marLeft w:val="0"/>
      <w:marRight w:val="0"/>
      <w:marTop w:val="0"/>
      <w:marBottom w:val="0"/>
      <w:divBdr>
        <w:top w:val="none" w:sz="0" w:space="0" w:color="auto"/>
        <w:left w:val="none" w:sz="0" w:space="0" w:color="auto"/>
        <w:bottom w:val="none" w:sz="0" w:space="0" w:color="auto"/>
        <w:right w:val="none" w:sz="0" w:space="0" w:color="auto"/>
      </w:divBdr>
    </w:div>
    <w:div w:id="1682856453">
      <w:bodyDiv w:val="1"/>
      <w:marLeft w:val="0"/>
      <w:marRight w:val="0"/>
      <w:marTop w:val="0"/>
      <w:marBottom w:val="0"/>
      <w:divBdr>
        <w:top w:val="none" w:sz="0" w:space="0" w:color="auto"/>
        <w:left w:val="none" w:sz="0" w:space="0" w:color="auto"/>
        <w:bottom w:val="none" w:sz="0" w:space="0" w:color="auto"/>
        <w:right w:val="none" w:sz="0" w:space="0" w:color="auto"/>
      </w:divBdr>
    </w:div>
    <w:div w:id="1691687635">
      <w:bodyDiv w:val="1"/>
      <w:marLeft w:val="0"/>
      <w:marRight w:val="0"/>
      <w:marTop w:val="0"/>
      <w:marBottom w:val="0"/>
      <w:divBdr>
        <w:top w:val="none" w:sz="0" w:space="0" w:color="auto"/>
        <w:left w:val="none" w:sz="0" w:space="0" w:color="auto"/>
        <w:bottom w:val="none" w:sz="0" w:space="0" w:color="auto"/>
        <w:right w:val="none" w:sz="0" w:space="0" w:color="auto"/>
      </w:divBdr>
    </w:div>
    <w:div w:id="1726291648">
      <w:bodyDiv w:val="1"/>
      <w:marLeft w:val="0"/>
      <w:marRight w:val="0"/>
      <w:marTop w:val="0"/>
      <w:marBottom w:val="0"/>
      <w:divBdr>
        <w:top w:val="none" w:sz="0" w:space="0" w:color="auto"/>
        <w:left w:val="none" w:sz="0" w:space="0" w:color="auto"/>
        <w:bottom w:val="none" w:sz="0" w:space="0" w:color="auto"/>
        <w:right w:val="none" w:sz="0" w:space="0" w:color="auto"/>
      </w:divBdr>
    </w:div>
    <w:div w:id="1737319664">
      <w:bodyDiv w:val="1"/>
      <w:marLeft w:val="0"/>
      <w:marRight w:val="0"/>
      <w:marTop w:val="0"/>
      <w:marBottom w:val="0"/>
      <w:divBdr>
        <w:top w:val="none" w:sz="0" w:space="0" w:color="auto"/>
        <w:left w:val="none" w:sz="0" w:space="0" w:color="auto"/>
        <w:bottom w:val="none" w:sz="0" w:space="0" w:color="auto"/>
        <w:right w:val="none" w:sz="0" w:space="0" w:color="auto"/>
      </w:divBdr>
    </w:div>
    <w:div w:id="1839802486">
      <w:bodyDiv w:val="1"/>
      <w:marLeft w:val="0"/>
      <w:marRight w:val="0"/>
      <w:marTop w:val="0"/>
      <w:marBottom w:val="0"/>
      <w:divBdr>
        <w:top w:val="none" w:sz="0" w:space="0" w:color="auto"/>
        <w:left w:val="none" w:sz="0" w:space="0" w:color="auto"/>
        <w:bottom w:val="none" w:sz="0" w:space="0" w:color="auto"/>
        <w:right w:val="none" w:sz="0" w:space="0" w:color="auto"/>
      </w:divBdr>
    </w:div>
    <w:div w:id="205044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5.xml"/><Relationship Id="rId21" Type="http://schemas.openxmlformats.org/officeDocument/2006/relationships/chart" Target="charts/chart9.xml"/><Relationship Id="rId34" Type="http://schemas.openxmlformats.org/officeDocument/2006/relationships/header" Target="header3.xml"/><Relationship Id="rId42" Type="http://schemas.openxmlformats.org/officeDocument/2006/relationships/chart" Target="charts/chart2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eader" Target="header4.xml"/><Relationship Id="rId43" Type="http://schemas.openxmlformats.org/officeDocument/2006/relationships/chart" Target="charts/chart29.xml"/><Relationship Id="rId48" Type="http://schemas.openxmlformats.org/officeDocument/2006/relationships/image" Target="media/image20.gi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4.xml"/><Relationship Id="rId46" Type="http://schemas.openxmlformats.org/officeDocument/2006/relationships/image" Target="media/image2.gif"/><Relationship Id="rId20" Type="http://schemas.openxmlformats.org/officeDocument/2006/relationships/chart" Target="charts/chart8.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24847;&#35672;&#35519;&#26619;&#20803;&#12487;&#12540;&#12479;.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24847;&#35672;&#35519;&#26619;&#20803;&#12487;&#12540;&#12479;.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leo\02\3C004_SHOGAI\&#23554;&#29992;\&#9734;&#35336;&#30011;&#20418;&#9734;\&#9734;&#38556;&#23475;&#32773;&#35336;&#30011;&#9734;\&#31532;5&#27425;&#38556;&#23475;&#32773;&#35336;&#30011;\03.&#24193;&#20869;&#26908;&#35342;&#22996;&#21729;&#20250;\2.&#24193;&#20869;&#26908;&#35342;&#22996;&#21729;&#20250;&#26908;&#35342;&#37096;&#20250;\01.&#31532;1&#22238;&#26908;&#35342;&#37096;&#20250;&#65288;&#32207;&#35542;&#65289;&#65288;R7.10&#26376;&#65289;\&#9733;&#26681;&#25312;&#36039;&#26009;\&#12304;&#21407;&#26412;&#12305;&#38556;&#23475;&#32773;&#12398;&#29694;&#29366;&#65288;&#25968;&#20516;&#12289;&#12464;&#12521;&#12501;&#6528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身体障害者手帳</c:v>
                </c:pt>
              </c:strCache>
            </c:strRef>
          </c:tx>
          <c:spPr>
            <a:solidFill>
              <a:schemeClr val="accent6">
                <a:shade val="53000"/>
              </a:schemeClr>
            </a:solidFill>
            <a:ln>
              <a:noFill/>
            </a:ln>
            <a:effectLst/>
          </c:spPr>
          <c:invertIfNegative val="0"/>
          <c:dLbls>
            <c:dLbl>
              <c:idx val="0"/>
              <c:layout>
                <c:manualLayout>
                  <c:x val="-4.7213601311884207E-4"/>
                  <c:y val="-1.78191048487360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6F-4674-BBEA-CA52A5221905}"/>
                </c:ext>
              </c:extLst>
            </c:dLbl>
            <c:dLbl>
              <c:idx val="1"/>
              <c:layout>
                <c:manualLayout>
                  <c:x val="-1.6383306002412743E-3"/>
                  <c:y val="-1.78776419394944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6F-4674-BBEA-CA52A5221905}"/>
                </c:ext>
              </c:extLst>
            </c:dLbl>
            <c:dLbl>
              <c:idx val="2"/>
              <c:layout>
                <c:manualLayout>
                  <c:x val="-2.2951197365390355E-3"/>
                  <c:y val="-1.79164939908827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6F-4674-BBEA-CA52A5221905}"/>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6F-4674-BBEA-CA52A5221905}"/>
                </c:ext>
              </c:extLst>
            </c:dLbl>
            <c:dLbl>
              <c:idx val="4"/>
              <c:layout>
                <c:manualLayout>
                  <c:x val="-1.4572350142979115E-3"/>
                  <c:y val="-1.80333091587237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6F-4674-BBEA-CA52A5221905}"/>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6F-4674-BBEA-CA52A5221905}"/>
                </c:ext>
              </c:extLst>
            </c:dLbl>
            <c:spPr>
              <a:noFill/>
              <a:ln w="25430">
                <a:noFill/>
              </a:ln>
              <a:effectLst/>
            </c:spPr>
            <c:txPr>
              <a:bodyPr rot="0" spcFirstLastPara="1" vertOverflow="ellipsis" vert="horz" wrap="square" anchor="ctr" anchorCtr="1"/>
              <a:lstStyle/>
              <a:p>
                <a:pPr>
                  <a:defRPr sz="1000"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15844</c:v>
                </c:pt>
                <c:pt idx="1">
                  <c:v>15722</c:v>
                </c:pt>
                <c:pt idx="2">
                  <c:v>15476</c:v>
                </c:pt>
                <c:pt idx="3">
                  <c:v>15347</c:v>
                </c:pt>
                <c:pt idx="4">
                  <c:v>15187</c:v>
                </c:pt>
              </c:numCache>
            </c:numRef>
          </c:val>
          <c:extLst>
            <c:ext xmlns:c16="http://schemas.microsoft.com/office/drawing/2014/chart" uri="{C3380CC4-5D6E-409C-BE32-E72D297353CC}">
              <c16:uniqueId val="{00000006-206F-4674-BBEA-CA52A5221905}"/>
            </c:ext>
          </c:extLst>
        </c:ser>
        <c:ser>
          <c:idx val="1"/>
          <c:order val="1"/>
          <c:tx>
            <c:strRef>
              <c:f>Sheet1!$A$3</c:f>
              <c:strCache>
                <c:ptCount val="1"/>
                <c:pt idx="0">
                  <c:v>療育手帳</c:v>
                </c:pt>
              </c:strCache>
            </c:strRef>
          </c:tx>
          <c:spPr>
            <a:solidFill>
              <a:schemeClr val="accent6">
                <a:shade val="76000"/>
              </a:schemeClr>
            </a:solidFill>
            <a:ln>
              <a:noFill/>
            </a:ln>
            <a:effectLst/>
          </c:spPr>
          <c:invertIfNegative val="0"/>
          <c:dLbls>
            <c:spPr>
              <a:noFill/>
              <a:ln w="25430">
                <a:noFill/>
              </a:ln>
              <a:effectLst/>
            </c:spPr>
            <c:txPr>
              <a:bodyPr rot="0" spcFirstLastPara="1" vertOverflow="ellipsis" vert="horz" wrap="square" anchor="ctr" anchorCtr="1"/>
              <a:lstStyle/>
              <a:p>
                <a:pPr>
                  <a:defRPr sz="1000"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3698</c:v>
                </c:pt>
                <c:pt idx="1">
                  <c:v>3791</c:v>
                </c:pt>
                <c:pt idx="2">
                  <c:v>3948</c:v>
                </c:pt>
                <c:pt idx="3">
                  <c:v>4094</c:v>
                </c:pt>
                <c:pt idx="4">
                  <c:v>4235</c:v>
                </c:pt>
              </c:numCache>
            </c:numRef>
          </c:val>
          <c:extLst>
            <c:ext xmlns:c16="http://schemas.microsoft.com/office/drawing/2014/chart" uri="{C3380CC4-5D6E-409C-BE32-E72D297353CC}">
              <c16:uniqueId val="{00000007-206F-4674-BBEA-CA52A5221905}"/>
            </c:ext>
          </c:extLst>
        </c:ser>
        <c:ser>
          <c:idx val="2"/>
          <c:order val="2"/>
          <c:tx>
            <c:strRef>
              <c:f>Sheet1!$A$4</c:f>
              <c:strCache>
                <c:ptCount val="1"/>
                <c:pt idx="0">
                  <c:v>精神障害者保健福祉手帳</c:v>
                </c:pt>
              </c:strCache>
            </c:strRef>
          </c:tx>
          <c:spPr>
            <a:solidFill>
              <a:schemeClr val="accent6"/>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6F-4674-BBEA-CA52A5221905}"/>
                </c:ext>
              </c:extLst>
            </c:dLbl>
            <c:spPr>
              <a:noFill/>
              <a:ln w="25430">
                <a:noFill/>
              </a:ln>
              <a:effectLst/>
            </c:spPr>
            <c:txPr>
              <a:bodyPr rot="0" spcFirstLastPara="1" vertOverflow="ellipsis" vert="horz" wrap="square" anchor="ctr" anchorCtr="1"/>
              <a:lstStyle/>
              <a:p>
                <a:pPr>
                  <a:defRPr sz="10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5789</c:v>
                </c:pt>
                <c:pt idx="1">
                  <c:v>6274</c:v>
                </c:pt>
                <c:pt idx="2">
                  <c:v>6730</c:v>
                </c:pt>
                <c:pt idx="3">
                  <c:v>7288</c:v>
                </c:pt>
                <c:pt idx="4">
                  <c:v>7738</c:v>
                </c:pt>
              </c:numCache>
            </c:numRef>
          </c:val>
          <c:extLst>
            <c:ext xmlns:c16="http://schemas.microsoft.com/office/drawing/2014/chart" uri="{C3380CC4-5D6E-409C-BE32-E72D297353CC}">
              <c16:uniqueId val="{00000009-206F-4674-BBEA-CA52A5221905}"/>
            </c:ext>
          </c:extLst>
        </c:ser>
        <c:ser>
          <c:idx val="3"/>
          <c:order val="3"/>
          <c:tx>
            <c:strRef>
              <c:f>Sheet1!$A$5</c:f>
              <c:strCache>
                <c:ptCount val="1"/>
                <c:pt idx="0">
                  <c:v>合計</c:v>
                </c:pt>
              </c:strCache>
            </c:strRef>
          </c:tx>
          <c:spPr>
            <a:solidFill>
              <a:schemeClr val="accent6">
                <a:tint val="77000"/>
              </a:schemeClr>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12-206F-4674-BBEA-CA52A5221905}"/>
              </c:ext>
            </c:extLst>
          </c:dPt>
          <c:dPt>
            <c:idx val="1"/>
            <c:invertIfNegative val="0"/>
            <c:bubble3D val="0"/>
            <c:spPr>
              <a:noFill/>
              <a:ln>
                <a:noFill/>
              </a:ln>
              <a:effectLst/>
            </c:spPr>
            <c:extLst>
              <c:ext xmlns:c16="http://schemas.microsoft.com/office/drawing/2014/chart" uri="{C3380CC4-5D6E-409C-BE32-E72D297353CC}">
                <c16:uniqueId val="{00000013-206F-4674-BBEA-CA52A5221905}"/>
              </c:ext>
            </c:extLst>
          </c:dPt>
          <c:dPt>
            <c:idx val="2"/>
            <c:invertIfNegative val="0"/>
            <c:bubble3D val="0"/>
            <c:spPr>
              <a:noFill/>
              <a:ln>
                <a:noFill/>
              </a:ln>
              <a:effectLst/>
            </c:spPr>
            <c:extLst>
              <c:ext xmlns:c16="http://schemas.microsoft.com/office/drawing/2014/chart" uri="{C3380CC4-5D6E-409C-BE32-E72D297353CC}">
                <c16:uniqueId val="{00000014-206F-4674-BBEA-CA52A5221905}"/>
              </c:ext>
            </c:extLst>
          </c:dPt>
          <c:dPt>
            <c:idx val="3"/>
            <c:invertIfNegative val="0"/>
            <c:bubble3D val="0"/>
            <c:spPr>
              <a:noFill/>
              <a:ln>
                <a:noFill/>
              </a:ln>
              <a:effectLst/>
            </c:spPr>
            <c:extLst>
              <c:ext xmlns:c16="http://schemas.microsoft.com/office/drawing/2014/chart" uri="{C3380CC4-5D6E-409C-BE32-E72D297353CC}">
                <c16:uniqueId val="{00000015-206F-4674-BBEA-CA52A5221905}"/>
              </c:ext>
            </c:extLst>
          </c:dPt>
          <c:dPt>
            <c:idx val="4"/>
            <c:invertIfNegative val="0"/>
            <c:bubble3D val="0"/>
            <c:spPr>
              <a:noFill/>
              <a:ln>
                <a:noFill/>
              </a:ln>
              <a:effectLst/>
            </c:spPr>
            <c:extLst>
              <c:ext xmlns:c16="http://schemas.microsoft.com/office/drawing/2014/chart" uri="{C3380CC4-5D6E-409C-BE32-E72D297353CC}">
                <c16:uniqueId val="{00000016-206F-4674-BBEA-CA52A5221905}"/>
              </c:ext>
            </c:extLst>
          </c:dPt>
          <c:dLbls>
            <c:spPr>
              <a:solidFill>
                <a:schemeClr val="bg1"/>
              </a:solid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25331</c:v>
                </c:pt>
                <c:pt idx="1">
                  <c:v>25787</c:v>
                </c:pt>
                <c:pt idx="2">
                  <c:v>26154</c:v>
                </c:pt>
                <c:pt idx="3">
                  <c:v>26729</c:v>
                </c:pt>
                <c:pt idx="4">
                  <c:v>27160</c:v>
                </c:pt>
              </c:numCache>
            </c:numRef>
          </c:val>
          <c:extLst>
            <c:ext xmlns:c16="http://schemas.microsoft.com/office/drawing/2014/chart" uri="{C3380CC4-5D6E-409C-BE32-E72D297353CC}">
              <c16:uniqueId val="{0000000A-206F-4674-BBEA-CA52A5221905}"/>
            </c:ext>
          </c:extLst>
        </c:ser>
        <c:dLbls>
          <c:showLegendKey val="0"/>
          <c:showVal val="0"/>
          <c:showCatName val="0"/>
          <c:showSerName val="0"/>
          <c:showPercent val="0"/>
          <c:showBubbleSize val="0"/>
        </c:dLbls>
        <c:gapWidth val="60"/>
        <c:overlap val="100"/>
        <c:axId val="152970368"/>
        <c:axId val="152971904"/>
      </c:barChart>
      <c:lineChart>
        <c:grouping val="standard"/>
        <c:varyColors val="0"/>
        <c:ser>
          <c:idx val="4"/>
          <c:order val="4"/>
          <c:tx>
            <c:strRef>
              <c:f>Sheet1!$A$6</c:f>
              <c:strCache>
                <c:ptCount val="1"/>
                <c:pt idx="0">
                  <c:v>総人口</c:v>
                </c:pt>
              </c:strCache>
            </c:strRef>
          </c:tx>
          <c:spPr>
            <a:ln w="28575" cap="sq" cmpd="sng" algn="ctr">
              <a:solidFill>
                <a:schemeClr val="accent6">
                  <a:lumMod val="50000"/>
                  <a:alpha val="95000"/>
                </a:schemeClr>
              </a:solidFill>
              <a:prstDash val="solid"/>
              <a:miter lim="800000"/>
            </a:ln>
            <a:effectLst/>
          </c:spPr>
          <c:marker>
            <c:symbol val="diamond"/>
            <c:size val="6"/>
            <c:spPr>
              <a:solidFill>
                <a:schemeClr val="accent6">
                  <a:lumMod val="50000"/>
                </a:schemeClr>
              </a:solidFill>
              <a:ln w="22225" cap="flat" cmpd="sng" algn="ctr">
                <a:solidFill>
                  <a:schemeClr val="accent6">
                    <a:lumMod val="50000"/>
                  </a:schemeClr>
                </a:solidFill>
                <a:prstDash val="solid"/>
                <a:miter lim="800000"/>
              </a:ln>
              <a:effectLst/>
            </c:spPr>
          </c:marker>
          <c:dLbls>
            <c:dLbl>
              <c:idx val="0"/>
              <c:layout>
                <c:manualLayout>
                  <c:x val="-4.9483648881239239E-2"/>
                  <c:y val="-4.2509409985237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6F-4674-BBEA-CA52A5221905}"/>
                </c:ext>
              </c:extLst>
            </c:dLbl>
            <c:dLbl>
              <c:idx val="1"/>
              <c:layout>
                <c:manualLayout>
                  <c:x val="-4.9483648881239239E-2"/>
                  <c:y val="-5.6666621335545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6F-4674-BBEA-CA52A5221905}"/>
                </c:ext>
              </c:extLst>
            </c:dLbl>
            <c:dLbl>
              <c:idx val="2"/>
              <c:layout>
                <c:manualLayout>
                  <c:x val="-4.9483648881239239E-2"/>
                  <c:y val="-6.0106044602801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6F-4674-BBEA-CA52A5221905}"/>
                </c:ext>
              </c:extLst>
            </c:dLbl>
            <c:dLbl>
              <c:idx val="3"/>
              <c:layout>
                <c:manualLayout>
                  <c:x val="-5.3786574870912221E-2"/>
                  <c:y val="-5.5869700225295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6F-4674-BBEA-CA52A5221905}"/>
                </c:ext>
              </c:extLst>
            </c:dLbl>
            <c:dLbl>
              <c:idx val="4"/>
              <c:layout>
                <c:manualLayout>
                  <c:x val="-5.3786574870912297E-2"/>
                  <c:y val="-4.3558976544166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6F-4674-BBEA-CA52A5221905}"/>
                </c:ext>
              </c:extLst>
            </c:dLbl>
            <c:dLbl>
              <c:idx val="5"/>
              <c:layout>
                <c:manualLayout>
                  <c:x val="-5.163511187607589E-2"/>
                  <c:y val="-5.5073077737767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6F-4674-BBEA-CA52A522190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Sheet1!$B$6:$G$6</c:f>
              <c:numCache>
                <c:formatCode>#,##0_ </c:formatCode>
                <c:ptCount val="6"/>
                <c:pt idx="0">
                  <c:v>643500</c:v>
                </c:pt>
                <c:pt idx="1">
                  <c:v>643806</c:v>
                </c:pt>
                <c:pt idx="2">
                  <c:v>645277</c:v>
                </c:pt>
                <c:pt idx="3">
                  <c:v>646772</c:v>
                </c:pt>
                <c:pt idx="4">
                  <c:v>648442</c:v>
                </c:pt>
              </c:numCache>
            </c:numRef>
          </c:val>
          <c:smooth val="0"/>
          <c:extLst>
            <c:ext xmlns:c16="http://schemas.microsoft.com/office/drawing/2014/chart" uri="{C3380CC4-5D6E-409C-BE32-E72D297353CC}">
              <c16:uniqueId val="{00000011-206F-4674-BBEA-CA52A5221905}"/>
            </c:ext>
          </c:extLst>
        </c:ser>
        <c:dLbls>
          <c:showLegendKey val="0"/>
          <c:showVal val="0"/>
          <c:showCatName val="0"/>
          <c:showSerName val="0"/>
          <c:showPercent val="0"/>
          <c:showBubbleSize val="0"/>
        </c:dLbls>
        <c:marker val="1"/>
        <c:smooth val="0"/>
        <c:axId val="198723496"/>
        <c:axId val="198723168"/>
      </c:line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40000"/>
          <c:min val="0"/>
        </c:scaling>
        <c:delete val="0"/>
        <c:axPos val="l"/>
        <c:majorGridlines>
          <c:spPr>
            <a:ln w="9525" cap="flat" cmpd="sng" algn="ctr">
              <a:solidFill>
                <a:srgbClr val="000000">
                  <a:alpha val="97000"/>
                </a:srgbClr>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5000"/>
      </c:valAx>
      <c:valAx>
        <c:axId val="198723168"/>
        <c:scaling>
          <c:orientation val="minMax"/>
          <c:max val="660000"/>
          <c:min val="580000"/>
        </c:scaling>
        <c:delete val="0"/>
        <c:axPos val="r"/>
        <c:numFmt formatCode="#,##0_ "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crossAx val="198723496"/>
        <c:crosses val="max"/>
        <c:crossBetween val="between"/>
        <c:majorUnit val="10000"/>
        <c:minorUnit val="4000"/>
      </c:valAx>
      <c:catAx>
        <c:axId val="198723496"/>
        <c:scaling>
          <c:orientation val="minMax"/>
        </c:scaling>
        <c:delete val="1"/>
        <c:axPos val="b"/>
        <c:numFmt formatCode="General" sourceLinked="1"/>
        <c:majorTickMark val="out"/>
        <c:minorTickMark val="none"/>
        <c:tickLblPos val="nextTo"/>
        <c:crossAx val="198723168"/>
        <c:crosses val="autoZero"/>
        <c:auto val="1"/>
        <c:lblAlgn val="ctr"/>
        <c:lblOffset val="100"/>
        <c:noMultiLvlLbl val="0"/>
      </c:catAx>
      <c:spPr>
        <a:noFill/>
        <a:ln w="12715">
          <a:solidFill>
            <a:srgbClr val="000000"/>
          </a:solidFill>
          <a:prstDash val="solid"/>
        </a:ln>
        <a:effectLst/>
      </c:spPr>
    </c:plotArea>
    <c:legend>
      <c:legendPos val="b"/>
      <c:legendEntry>
        <c:idx val="3"/>
        <c:delete val="1"/>
      </c:legendEntry>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no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訪問系サービス!$A$6:$F$6</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訪問系サービス!$A$7:$F$7</c:f>
              <c:numCache>
                <c:formatCode>#,##0_);[Red]\(#,##0\)</c:formatCode>
                <c:ptCount val="6"/>
                <c:pt idx="0">
                  <c:v>53</c:v>
                </c:pt>
                <c:pt idx="1">
                  <c:v>55</c:v>
                </c:pt>
                <c:pt idx="2">
                  <c:v>66</c:v>
                </c:pt>
                <c:pt idx="3">
                  <c:v>66</c:v>
                </c:pt>
                <c:pt idx="4">
                  <c:v>81</c:v>
                </c:pt>
              </c:numCache>
            </c:numRef>
          </c:val>
          <c:extLst>
            <c:ext xmlns:c16="http://schemas.microsoft.com/office/drawing/2014/chart" uri="{C3380CC4-5D6E-409C-BE32-E72D297353CC}">
              <c16:uniqueId val="{00000000-73A9-404F-A64F-B5F75B39C98B}"/>
            </c:ext>
          </c:extLst>
        </c:ser>
        <c:dLbls>
          <c:dLblPos val="ctr"/>
          <c:showLegendKey val="0"/>
          <c:showVal val="1"/>
          <c:showCatName val="0"/>
          <c:showSerName val="0"/>
          <c:showPercent val="0"/>
          <c:showBubbleSize val="0"/>
        </c:dLbls>
        <c:gapWidth val="60"/>
        <c:overlap val="100"/>
        <c:axId val="568138368"/>
        <c:axId val="568141648"/>
      </c:barChart>
      <c:catAx>
        <c:axId val="5681383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8141648"/>
        <c:crosses val="autoZero"/>
        <c:auto val="1"/>
        <c:lblAlgn val="ctr"/>
        <c:lblOffset val="100"/>
        <c:noMultiLvlLbl val="0"/>
      </c:catAx>
      <c:valAx>
        <c:axId val="568141648"/>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8138368"/>
        <c:crosses val="autoZero"/>
        <c:crossBetween val="between"/>
        <c:majorUnit val="2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90306054968224E-2"/>
          <c:y val="7.407407407407407E-2"/>
          <c:w val="0.89967874956279958"/>
          <c:h val="0.75256197142023917"/>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訪問系サービス!$A$10:$F$10</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訪問系サービス!$A$11:$F$11</c:f>
              <c:numCache>
                <c:formatCode>#,##0_);[Red]\(#,##0\)</c:formatCode>
                <c:ptCount val="6"/>
                <c:pt idx="0">
                  <c:v>104</c:v>
                </c:pt>
                <c:pt idx="1">
                  <c:v>110</c:v>
                </c:pt>
                <c:pt idx="2">
                  <c:v>115</c:v>
                </c:pt>
                <c:pt idx="3">
                  <c:v>128</c:v>
                </c:pt>
                <c:pt idx="4">
                  <c:v>125</c:v>
                </c:pt>
              </c:numCache>
            </c:numRef>
          </c:val>
          <c:extLst>
            <c:ext xmlns:c16="http://schemas.microsoft.com/office/drawing/2014/chart" uri="{C3380CC4-5D6E-409C-BE32-E72D297353CC}">
              <c16:uniqueId val="{00000000-11F4-47C5-934F-F2A41DBE116C}"/>
            </c:ext>
          </c:extLst>
        </c:ser>
        <c:dLbls>
          <c:showLegendKey val="0"/>
          <c:showVal val="0"/>
          <c:showCatName val="0"/>
          <c:showSerName val="0"/>
          <c:showPercent val="0"/>
          <c:showBubbleSize val="0"/>
        </c:dLbls>
        <c:gapWidth val="60"/>
        <c:overlap val="100"/>
        <c:axId val="515920616"/>
        <c:axId val="515921928"/>
      </c:barChart>
      <c:catAx>
        <c:axId val="5159206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15921928"/>
        <c:crosses val="autoZero"/>
        <c:auto val="1"/>
        <c:lblAlgn val="ctr"/>
        <c:lblOffset val="100"/>
        <c:noMultiLvlLbl val="0"/>
      </c:catAx>
      <c:valAx>
        <c:axId val="515921928"/>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1592061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訪問系サービス!$A$14:$F$14</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訪問系サービス!$A$15:$F$15</c:f>
              <c:numCache>
                <c:formatCode>#,##0_);[Red]\(#,##0\)</c:formatCode>
                <c:ptCount val="6"/>
                <c:pt idx="0">
                  <c:v>36</c:v>
                </c:pt>
                <c:pt idx="1">
                  <c:v>45</c:v>
                </c:pt>
                <c:pt idx="2">
                  <c:v>47</c:v>
                </c:pt>
                <c:pt idx="3">
                  <c:v>49</c:v>
                </c:pt>
                <c:pt idx="4">
                  <c:v>50</c:v>
                </c:pt>
              </c:numCache>
            </c:numRef>
          </c:val>
          <c:extLst>
            <c:ext xmlns:c16="http://schemas.microsoft.com/office/drawing/2014/chart" uri="{C3380CC4-5D6E-409C-BE32-E72D297353CC}">
              <c16:uniqueId val="{00000000-D0AE-47C5-8097-09E890F228CF}"/>
            </c:ext>
          </c:extLst>
        </c:ser>
        <c:dLbls>
          <c:showLegendKey val="0"/>
          <c:showVal val="0"/>
          <c:showCatName val="0"/>
          <c:showSerName val="0"/>
          <c:showPercent val="0"/>
          <c:showBubbleSize val="0"/>
        </c:dLbls>
        <c:gapWidth val="60"/>
        <c:overlap val="100"/>
        <c:axId val="569832120"/>
        <c:axId val="569832448"/>
      </c:barChart>
      <c:catAx>
        <c:axId val="5698321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9832448"/>
        <c:crosses val="autoZero"/>
        <c:auto val="1"/>
        <c:lblAlgn val="ctr"/>
        <c:lblOffset val="100"/>
        <c:noMultiLvlLbl val="0"/>
      </c:catAx>
      <c:valAx>
        <c:axId val="569832448"/>
        <c:scaling>
          <c:orientation val="minMax"/>
        </c:scaling>
        <c:delete val="0"/>
        <c:axPos val="l"/>
        <c:majorGridlines>
          <c:spPr>
            <a:ln w="9525" cap="flat" cmpd="sng" algn="ctr">
              <a:solidFill>
                <a:schemeClr val="tx1"/>
              </a:solidFill>
              <a:prstDash val="sysDot"/>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983212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6F-4D68-B13C-2FBC80982B22}"/>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6F-4D68-B13C-2FBC80982B22}"/>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6F-4D68-B13C-2FBC80982B22}"/>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6F-4D68-B13C-2FBC80982B22}"/>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6F-4D68-B13C-2FBC80982B22}"/>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980</c:v>
                </c:pt>
                <c:pt idx="1">
                  <c:v>1006</c:v>
                </c:pt>
                <c:pt idx="2">
                  <c:v>1039</c:v>
                </c:pt>
                <c:pt idx="3">
                  <c:v>1036</c:v>
                </c:pt>
                <c:pt idx="4">
                  <c:v>1058</c:v>
                </c:pt>
              </c:numCache>
            </c:numRef>
          </c:val>
          <c:extLst>
            <c:ext xmlns:c16="http://schemas.microsoft.com/office/drawing/2014/chart" uri="{C3380CC4-5D6E-409C-BE32-E72D297353CC}">
              <c16:uniqueId val="{00000005-186F-4D68-B13C-2FBC80982B22}"/>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25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5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1"/>
          <c:order val="0"/>
          <c:tx>
            <c:strRef>
              <c:f>Sheet1!$A$3</c:f>
              <c:strCache>
                <c:ptCount val="1"/>
                <c:pt idx="0">
                  <c:v>A型</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209</c:v>
                </c:pt>
                <c:pt idx="1">
                  <c:v>219</c:v>
                </c:pt>
                <c:pt idx="2">
                  <c:v>239</c:v>
                </c:pt>
                <c:pt idx="3">
                  <c:v>269</c:v>
                </c:pt>
                <c:pt idx="4">
                  <c:v>291</c:v>
                </c:pt>
                <c:pt idx="5">
                  <c:v>0</c:v>
                </c:pt>
              </c:numCache>
            </c:numRef>
          </c:val>
          <c:extLst>
            <c:ext xmlns:c16="http://schemas.microsoft.com/office/drawing/2014/chart" uri="{C3380CC4-5D6E-409C-BE32-E72D297353CC}">
              <c16:uniqueId val="{00000007-2547-461E-BDD1-CC6331511BE9}"/>
            </c:ext>
          </c:extLst>
        </c:ser>
        <c:ser>
          <c:idx val="0"/>
          <c:order val="1"/>
          <c:tx>
            <c:strRef>
              <c:f>Sheet1!$A$2</c:f>
              <c:strCache>
                <c:ptCount val="1"/>
                <c:pt idx="0">
                  <c:v>B型</c:v>
                </c:pt>
              </c:strCache>
            </c:strRef>
          </c:tx>
          <c:spPr>
            <a:solidFill>
              <a:schemeClr val="accent6">
                <a:shade val="58000"/>
              </a:schemeClr>
            </a:solidFill>
            <a:ln>
              <a:noFill/>
            </a:ln>
            <a:effectLst/>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47-461E-BDD1-CC6331511BE9}"/>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47-461E-BDD1-CC6331511BE9}"/>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47-461E-BDD1-CC6331511BE9}"/>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47-461E-BDD1-CC6331511BE9}"/>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47-461E-BDD1-CC6331511BE9}"/>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47-461E-BDD1-CC6331511BE9}"/>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674</c:v>
                </c:pt>
                <c:pt idx="1">
                  <c:v>710</c:v>
                </c:pt>
                <c:pt idx="2">
                  <c:v>787</c:v>
                </c:pt>
                <c:pt idx="3">
                  <c:v>883</c:v>
                </c:pt>
                <c:pt idx="4">
                  <c:v>974</c:v>
                </c:pt>
                <c:pt idx="5">
                  <c:v>0</c:v>
                </c:pt>
              </c:numCache>
            </c:numRef>
          </c:val>
          <c:extLst>
            <c:ext xmlns:c16="http://schemas.microsoft.com/office/drawing/2014/chart" uri="{C3380CC4-5D6E-409C-BE32-E72D297353CC}">
              <c16:uniqueId val="{00000006-2547-461E-BDD1-CC6331511BE9}"/>
            </c:ext>
          </c:extLst>
        </c:ser>
        <c:ser>
          <c:idx val="2"/>
          <c:order val="2"/>
          <c:tx>
            <c:strRef>
              <c:f>Sheet1!#REF!</c:f>
              <c:strCache>
                <c:ptCount val="1"/>
                <c:pt idx="0">
                  <c:v>#REF!</c:v>
                </c:pt>
              </c:strCache>
            </c:strRef>
          </c:tx>
          <c:spPr>
            <a:solidFill>
              <a:schemeClr val="accent6">
                <a:tint val="86000"/>
              </a:schemeClr>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47-461E-BDD1-CC6331511BE9}"/>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Sheet1!#REF!</c:f>
              <c:numCache>
                <c:formatCode>General</c:formatCode>
                <c:ptCount val="1"/>
                <c:pt idx="0">
                  <c:v>1</c:v>
                </c:pt>
              </c:numCache>
            </c:numRef>
          </c:val>
          <c:extLst>
            <c:ext xmlns:c16="http://schemas.microsoft.com/office/drawing/2014/chart" uri="{C3380CC4-5D6E-409C-BE32-E72D297353CC}">
              <c16:uniqueId val="{00000009-2547-461E-BDD1-CC6331511BE9}"/>
            </c:ext>
          </c:extLst>
        </c:ser>
        <c:ser>
          <c:idx val="3"/>
          <c:order val="3"/>
          <c:tx>
            <c:strRef>
              <c:f>Sheet1!$A$4</c:f>
              <c:strCache>
                <c:ptCount val="1"/>
                <c:pt idx="0">
                  <c:v>合計</c:v>
                </c:pt>
              </c:strCache>
            </c:strRef>
          </c:tx>
          <c:spPr>
            <a:noFill/>
            <a:ln>
              <a:noFill/>
            </a:ln>
            <a:effectLst/>
          </c:spPr>
          <c:invertIfNegative val="0"/>
          <c:dLbls>
            <c:spPr>
              <a:noFill/>
              <a:ln w="25430">
                <a:noFill/>
              </a:ln>
              <a:effectLst/>
            </c:spPr>
            <c:txPr>
              <a:bodyPr rot="0" spcFirstLastPara="1" vertOverflow="ellipsis" vert="horz" wrap="square" anchor="ctr" anchorCtr="1"/>
              <a:lstStyle/>
              <a:p>
                <a:pPr>
                  <a:defRPr sz="1001" b="0"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883</c:v>
                </c:pt>
                <c:pt idx="1">
                  <c:v>929</c:v>
                </c:pt>
                <c:pt idx="2">
                  <c:v>1026</c:v>
                </c:pt>
                <c:pt idx="3">
                  <c:v>1152</c:v>
                </c:pt>
                <c:pt idx="4">
                  <c:v>1265</c:v>
                </c:pt>
                <c:pt idx="5">
                  <c:v>0</c:v>
                </c:pt>
              </c:numCache>
            </c:numRef>
          </c:val>
          <c:extLst>
            <c:ext xmlns:c16="http://schemas.microsoft.com/office/drawing/2014/chart" uri="{C3380CC4-5D6E-409C-BE32-E72D297353CC}">
              <c16:uniqueId val="{0000000A-2547-461E-BDD1-CC6331511BE9}"/>
            </c:ext>
          </c:extLst>
        </c:ser>
        <c:dLbls>
          <c:showLegendKey val="0"/>
          <c:showVal val="1"/>
          <c:showCatName val="0"/>
          <c:showSerName val="0"/>
          <c:showPercent val="0"/>
          <c:showBubbleSize val="0"/>
        </c:dLbls>
        <c:gapWidth val="60"/>
        <c:overlap val="100"/>
        <c:axId val="152970368"/>
        <c:axId val="152971904"/>
      </c:bar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15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300"/>
      </c:valAx>
      <c:spPr>
        <a:noFill/>
        <a:ln w="12715">
          <a:solidFill>
            <a:srgbClr val="000000"/>
          </a:solidFill>
          <a:prstDash val="solid"/>
        </a:ln>
        <a:effectLst/>
      </c:spPr>
    </c:plotArea>
    <c:legend>
      <c:legendPos val="b"/>
      <c:legendEntry>
        <c:idx val="2"/>
        <c:delete val="1"/>
      </c:legendEntry>
      <c:legendEntry>
        <c:idx val="3"/>
        <c:delete val="1"/>
      </c:legendEntry>
      <c:layout>
        <c:manualLayout>
          <c:xMode val="edge"/>
          <c:yMode val="edge"/>
          <c:x val="0.42766489823966669"/>
          <c:y val="0.93176983818806536"/>
          <c:w val="0.20896357177879257"/>
          <c:h val="5.3987683620729532E-2"/>
        </c:manualLayout>
      </c:layout>
      <c:overlay val="0"/>
      <c:spPr>
        <a:noFill/>
        <a:ln>
          <a:solidFill>
            <a:schemeClr val="bg1">
              <a:lumMod val="50000"/>
            </a:schemeClr>
          </a:solidFill>
        </a:ln>
        <a:effectLst/>
      </c:spPr>
      <c:txPr>
        <a:bodyPr rot="0" spcFirstLastPara="1" vertOverflow="ellipsis" vert="horz" wrap="square" anchor="ctr" anchorCtr="1"/>
        <a:lstStyle/>
        <a:p>
          <a:pPr>
            <a:defRPr sz="10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rgbClr val="000000"/>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C3-4EA0-B6E9-8D55BF415515}"/>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C3-4EA0-B6E9-8D55BF415515}"/>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C3-4EA0-B6E9-8D55BF415515}"/>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C3-4EA0-B6E9-8D55BF415515}"/>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C3-4EA0-B6E9-8D55BF415515}"/>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529</c:v>
                </c:pt>
                <c:pt idx="1">
                  <c:v>587</c:v>
                </c:pt>
                <c:pt idx="2">
                  <c:v>692</c:v>
                </c:pt>
                <c:pt idx="3">
                  <c:v>782</c:v>
                </c:pt>
                <c:pt idx="4">
                  <c:v>872</c:v>
                </c:pt>
              </c:numCache>
            </c:numRef>
          </c:val>
          <c:extLst>
            <c:ext xmlns:c16="http://schemas.microsoft.com/office/drawing/2014/chart" uri="{C3380CC4-5D6E-409C-BE32-E72D297353CC}">
              <c16:uniqueId val="{00000005-1FC3-4EA0-B6E9-8D55BF415515}"/>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0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AE-4041-9DC4-55080B4B2F05}"/>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AE-4041-9DC4-55080B4B2F05}"/>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AE-4041-9DC4-55080B4B2F05}"/>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AE-4041-9DC4-55080B4B2F05}"/>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AE-4041-9DC4-55080B4B2F05}"/>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635</c:v>
                </c:pt>
                <c:pt idx="1">
                  <c:v>737</c:v>
                </c:pt>
                <c:pt idx="2">
                  <c:v>852</c:v>
                </c:pt>
                <c:pt idx="3">
                  <c:v>980</c:v>
                </c:pt>
                <c:pt idx="4">
                  <c:v>1044</c:v>
                </c:pt>
              </c:numCache>
            </c:numRef>
          </c:val>
          <c:extLst>
            <c:ext xmlns:c16="http://schemas.microsoft.com/office/drawing/2014/chart" uri="{C3380CC4-5D6E-409C-BE32-E72D297353CC}">
              <c16:uniqueId val="{00000005-E6AE-4041-9DC4-55080B4B2F05}"/>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1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C9-4E5E-848A-019A50BA02FC}"/>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C9-4E5E-848A-019A50BA02FC}"/>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C9-4E5E-848A-019A50BA02FC}"/>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C9-4E5E-848A-019A50BA02FC}"/>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C9-4E5E-848A-019A50BA02FC}"/>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976</c:v>
                </c:pt>
                <c:pt idx="1">
                  <c:v>1104</c:v>
                </c:pt>
                <c:pt idx="2">
                  <c:v>1234</c:v>
                </c:pt>
                <c:pt idx="3">
                  <c:v>1374</c:v>
                </c:pt>
                <c:pt idx="4">
                  <c:v>1538</c:v>
                </c:pt>
              </c:numCache>
            </c:numRef>
          </c:val>
          <c:extLst>
            <c:ext xmlns:c16="http://schemas.microsoft.com/office/drawing/2014/chart" uri="{C3380CC4-5D6E-409C-BE32-E72D297353CC}">
              <c16:uniqueId val="{00000005-DCC9-4E5E-848A-019A50BA02FC}"/>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6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4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D1-4E43-97FD-FB2A01B02644}"/>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D1-4E43-97FD-FB2A01B02644}"/>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D1-4E43-97FD-FB2A01B02644}"/>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D1-4E43-97FD-FB2A01B02644}"/>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D1-4E43-97FD-FB2A01B02644}"/>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953</c:v>
                </c:pt>
                <c:pt idx="1">
                  <c:v>1045</c:v>
                </c:pt>
                <c:pt idx="2">
                  <c:v>1040</c:v>
                </c:pt>
                <c:pt idx="3">
                  <c:v>1148</c:v>
                </c:pt>
                <c:pt idx="4">
                  <c:v>1232</c:v>
                </c:pt>
              </c:numCache>
            </c:numRef>
          </c:val>
          <c:extLst>
            <c:ext xmlns:c16="http://schemas.microsoft.com/office/drawing/2014/chart" uri="{C3380CC4-5D6E-409C-BE32-E72D297353CC}">
              <c16:uniqueId val="{00000005-68D1-4E43-97FD-FB2A01B02644}"/>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14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4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BA-48A1-A11D-872A63692123}"/>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BA-48A1-A11D-872A63692123}"/>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BA-48A1-A11D-872A63692123}"/>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BA-48A1-A11D-872A63692123}"/>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BA-48A1-A11D-872A63692123}"/>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348</c:v>
                </c:pt>
                <c:pt idx="1">
                  <c:v>327</c:v>
                </c:pt>
                <c:pt idx="2">
                  <c:v>429</c:v>
                </c:pt>
                <c:pt idx="3">
                  <c:v>515</c:v>
                </c:pt>
                <c:pt idx="4">
                  <c:v>619</c:v>
                </c:pt>
              </c:numCache>
            </c:numRef>
          </c:val>
          <c:extLst>
            <c:ext xmlns:c16="http://schemas.microsoft.com/office/drawing/2014/chart" uri="{C3380CC4-5D6E-409C-BE32-E72D297353CC}">
              <c16:uniqueId val="{00000005-DCBA-48A1-A11D-872A63692123}"/>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7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2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001642036124795"/>
          <c:y val="6.5789473684210523E-2"/>
          <c:w val="0.87356321839080464"/>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3.8308553591793896E-3"/>
                  <c:y val="-1.7819170536247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1E-4041-B6BB-F350B5F5B426}"/>
                </c:ext>
              </c:extLst>
            </c:dLbl>
            <c:dLbl>
              <c:idx val="1"/>
              <c:layout>
                <c:manualLayout>
                  <c:x val="4.8161253235994416E-3"/>
                  <c:y val="-1.787754584142489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1E-4041-B6BB-F350B5F5B426}"/>
                </c:ext>
              </c:extLst>
            </c:dLbl>
            <c:dLbl>
              <c:idx val="2"/>
              <c:layout>
                <c:manualLayout>
                  <c:x val="4.1591897603918153E-3"/>
                  <c:y val="-1.79165739026008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1E-4041-B6BB-F350B5F5B426}"/>
                </c:ext>
              </c:extLst>
            </c:dLbl>
            <c:dLbl>
              <c:idx val="3"/>
              <c:layout>
                <c:manualLayout>
                  <c:x val="2.1835135042763671E-4"/>
                  <c:y val="-1.79359211466026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1E-4041-B6BB-F350B5F5B426}"/>
                </c:ext>
              </c:extLst>
            </c:dLbl>
            <c:dLbl>
              <c:idx val="4"/>
              <c:layout>
                <c:manualLayout>
                  <c:x val="2.8456574396424324E-3"/>
                  <c:y val="-1.80333245129563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1E-4041-B6BB-F350B5F5B426}"/>
                </c:ext>
              </c:extLst>
            </c:dLbl>
            <c:dLbl>
              <c:idx val="5"/>
              <c:layout>
                <c:manualLayout>
                  <c:x val="-2.1514629948366465E-3"/>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BB-4FEB-BC8F-54CD0650C21C}"/>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 </c:formatCode>
                <c:ptCount val="6"/>
                <c:pt idx="0">
                  <c:v>353</c:v>
                </c:pt>
                <c:pt idx="1">
                  <c:v>364</c:v>
                </c:pt>
                <c:pt idx="2">
                  <c:v>361</c:v>
                </c:pt>
                <c:pt idx="3">
                  <c:v>350</c:v>
                </c:pt>
                <c:pt idx="4">
                  <c:v>342</c:v>
                </c:pt>
                <c:pt idx="5">
                  <c:v>0</c:v>
                </c:pt>
              </c:numCache>
            </c:numRef>
          </c:val>
          <c:extLst>
            <c:ext xmlns:c16="http://schemas.microsoft.com/office/drawing/2014/chart" uri="{C3380CC4-5D6E-409C-BE32-E72D297353CC}">
              <c16:uniqueId val="{00000005-811E-4041-B6BB-F350B5F5B426}"/>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 </c:formatCode>
                <c:ptCount val="6"/>
                <c:pt idx="0">
                  <c:v>4291</c:v>
                </c:pt>
                <c:pt idx="1">
                  <c:v>4300</c:v>
                </c:pt>
                <c:pt idx="2">
                  <c:v>4305</c:v>
                </c:pt>
                <c:pt idx="3">
                  <c:v>4320</c:v>
                </c:pt>
                <c:pt idx="4">
                  <c:v>4330</c:v>
                </c:pt>
                <c:pt idx="5">
                  <c:v>0</c:v>
                </c:pt>
              </c:numCache>
            </c:numRef>
          </c:val>
          <c:extLst>
            <c:ext xmlns:c16="http://schemas.microsoft.com/office/drawing/2014/chart" uri="{C3380CC4-5D6E-409C-BE32-E72D297353CC}">
              <c16:uniqueId val="{00000006-811E-4041-B6BB-F350B5F5B426}"/>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3"/>
              <c:layout>
                <c:manualLayout>
                  <c:x val="-2.9164667111705217E-3"/>
                  <c:y val="5.90195951766511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1E-4041-B6BB-F350B5F5B426}"/>
                </c:ext>
              </c:extLst>
            </c:dLbl>
            <c:dLbl>
              <c:idx val="5"/>
              <c:spPr>
                <a:noFill/>
                <a:ln w="25430">
                  <a:noFill/>
                </a:ln>
                <a:effectLst/>
              </c:spPr>
              <c:txPr>
                <a:bodyPr rot="0" spcFirstLastPara="1" vertOverflow="ellipsis" vert="horz" wrap="square" anchor="ctr" anchorCtr="1"/>
                <a:lstStyle/>
                <a:p>
                  <a:pPr>
                    <a:defRPr sz="1001" b="0" i="0" u="none" strike="noStrike" kern="1200" baseline="0">
                      <a:no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extLst>
                <c:ext xmlns:c16="http://schemas.microsoft.com/office/drawing/2014/chart" uri="{C3380CC4-5D6E-409C-BE32-E72D297353CC}">
                  <c16:uniqueId val="{00000001-8174-4138-9838-07013A0E7A13}"/>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 </c:formatCode>
                <c:ptCount val="6"/>
                <c:pt idx="0">
                  <c:v>11200</c:v>
                </c:pt>
                <c:pt idx="1">
                  <c:v>11058</c:v>
                </c:pt>
                <c:pt idx="2">
                  <c:v>10810</c:v>
                </c:pt>
                <c:pt idx="3">
                  <c:v>10677</c:v>
                </c:pt>
                <c:pt idx="4">
                  <c:v>10515</c:v>
                </c:pt>
                <c:pt idx="5">
                  <c:v>0</c:v>
                </c:pt>
              </c:numCache>
            </c:numRef>
          </c:val>
          <c:extLst>
            <c:ext xmlns:c16="http://schemas.microsoft.com/office/drawing/2014/chart" uri="{C3380CC4-5D6E-409C-BE32-E72D297353CC}">
              <c16:uniqueId val="{00000008-811E-4041-B6BB-F350B5F5B426}"/>
            </c:ext>
          </c:extLst>
        </c:ser>
        <c:ser>
          <c:idx val="3"/>
          <c:order val="3"/>
          <c:tx>
            <c:strRef>
              <c:f>Sheet1!$A$5</c:f>
              <c:strCache>
                <c:ptCount val="1"/>
                <c:pt idx="0">
                  <c:v>合計</c:v>
                </c:pt>
              </c:strCache>
            </c:strRef>
          </c:tx>
          <c:spPr>
            <a:noFill/>
            <a:ln>
              <a:noFill/>
            </a:ln>
            <a:effectLst/>
          </c:spPr>
          <c:invertIfNegative val="0"/>
          <c:dLbls>
            <c:dLbl>
              <c:idx val="5"/>
              <c:layout>
                <c:manualLayout>
                  <c:x val="0"/>
                  <c:y val="-6.06194076194454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74-4138-9838-07013A0E7A13}"/>
                </c:ext>
              </c:extLst>
            </c:dLbl>
            <c:spPr>
              <a:no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15844</c:v>
                </c:pt>
                <c:pt idx="1">
                  <c:v>15722</c:v>
                </c:pt>
                <c:pt idx="2">
                  <c:v>15476</c:v>
                </c:pt>
                <c:pt idx="3">
                  <c:v>15347</c:v>
                </c:pt>
                <c:pt idx="4">
                  <c:v>15187</c:v>
                </c:pt>
                <c:pt idx="5">
                  <c:v>0</c:v>
                </c:pt>
              </c:numCache>
            </c:numRef>
          </c:val>
          <c:extLst>
            <c:ext xmlns:c16="http://schemas.microsoft.com/office/drawing/2014/chart" uri="{C3380CC4-5D6E-409C-BE32-E72D297353CC}">
              <c16:uniqueId val="{00000009-811E-4041-B6BB-F350B5F5B426}"/>
            </c:ext>
          </c:extLst>
        </c:ser>
        <c:dLbls>
          <c:showLegendKey val="0"/>
          <c:showVal val="1"/>
          <c:showCatName val="0"/>
          <c:showSerName val="0"/>
          <c:showPercent val="0"/>
          <c:showBubbleSize val="0"/>
        </c:dLbls>
        <c:gapWidth val="60"/>
        <c:overlap val="100"/>
        <c:axId val="152970368"/>
        <c:axId val="152971904"/>
      </c:barChart>
      <c:catAx>
        <c:axId val="15297036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1904"/>
        <c:crosses val="autoZero"/>
        <c:auto val="1"/>
        <c:lblAlgn val="ctr"/>
        <c:lblOffset val="100"/>
        <c:noMultiLvlLbl val="0"/>
      </c:catAx>
      <c:valAx>
        <c:axId val="152971904"/>
        <c:scaling>
          <c:orientation val="minMax"/>
          <c:max val="190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52970368"/>
        <c:crosses val="autoZero"/>
        <c:crossBetween val="between"/>
        <c:majorUnit val="5000"/>
      </c:valAx>
      <c:spPr>
        <a:noFill/>
        <a:ln w="12715">
          <a:solidFill>
            <a:srgbClr val="000000"/>
          </a:solidFill>
          <a:prstDash val="solid"/>
        </a:ln>
        <a:effectLst/>
      </c:spPr>
    </c:plotArea>
    <c:legend>
      <c:legendPos val="b"/>
      <c:legendEntry>
        <c:idx val="3"/>
        <c:delete val="1"/>
      </c:legendEntry>
      <c:layout>
        <c:manualLayout>
          <c:xMode val="edge"/>
          <c:yMode val="edge"/>
          <c:x val="0.32050928447612342"/>
          <c:y val="0.94601231637927041"/>
          <c:w val="0.35898143104775315"/>
          <c:h val="5.3987683620729532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rgbClr val="000000"/>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総合相談!$A$3</c:f>
              <c:strCache>
                <c:ptCount val="1"/>
                <c:pt idx="0">
                  <c:v>相談件数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総合相談!$B$2:$G$2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総合相談!$B$3:$G$3</c:f>
              <c:numCache>
                <c:formatCode>#,##0_);[Red]\(#,##0\)</c:formatCode>
                <c:ptCount val="6"/>
                <c:pt idx="0">
                  <c:v>18250</c:v>
                </c:pt>
                <c:pt idx="1">
                  <c:v>23541</c:v>
                </c:pt>
                <c:pt idx="2">
                  <c:v>22408</c:v>
                </c:pt>
                <c:pt idx="3">
                  <c:v>22532</c:v>
                </c:pt>
                <c:pt idx="4">
                  <c:v>22524</c:v>
                </c:pt>
              </c:numCache>
            </c:numRef>
          </c:val>
          <c:extLst>
            <c:ext xmlns:c16="http://schemas.microsoft.com/office/drawing/2014/chart" uri="{C3380CC4-5D6E-409C-BE32-E72D297353CC}">
              <c16:uniqueId val="{00000000-3576-47C3-876A-442DD0B3D9E6}"/>
            </c:ext>
          </c:extLst>
        </c:ser>
        <c:dLbls>
          <c:dLblPos val="ctr"/>
          <c:showLegendKey val="0"/>
          <c:showVal val="1"/>
          <c:showCatName val="0"/>
          <c:showSerName val="0"/>
          <c:showPercent val="0"/>
          <c:showBubbleSize val="0"/>
        </c:dLbls>
        <c:gapWidth val="60"/>
        <c:overlap val="-27"/>
        <c:axId val="588422112"/>
        <c:axId val="588423096"/>
      </c:barChart>
      <c:catAx>
        <c:axId val="5884221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88423096"/>
        <c:crosses val="autoZero"/>
        <c:auto val="1"/>
        <c:lblAlgn val="ctr"/>
        <c:lblOffset val="100"/>
        <c:noMultiLvlLbl val="0"/>
      </c:catAx>
      <c:valAx>
        <c:axId val="588423096"/>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8842211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347222222222222"/>
          <c:y val="3.6390101892285295E-2"/>
          <c:w val="0.85949074074074072"/>
          <c:h val="0.72015696454973699"/>
        </c:manualLayout>
      </c:layout>
      <c:barChart>
        <c:barDir val="col"/>
        <c:grouping val="stacked"/>
        <c:varyColors val="0"/>
        <c:ser>
          <c:idx val="0"/>
          <c:order val="0"/>
          <c:tx>
            <c:strRef>
              <c:f>Sheet1!$A$2</c:f>
              <c:strCache>
                <c:ptCount val="1"/>
                <c:pt idx="0">
                  <c:v>発達相談</c:v>
                </c:pt>
              </c:strCache>
            </c:strRef>
          </c:tx>
          <c:spPr>
            <a:solidFill>
              <a:schemeClr val="accent6">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c:v>6038</c:v>
                </c:pt>
                <c:pt idx="1">
                  <c:v>6861</c:v>
                </c:pt>
                <c:pt idx="2">
                  <c:v>7015</c:v>
                </c:pt>
                <c:pt idx="3">
                  <c:v>6603</c:v>
                </c:pt>
                <c:pt idx="4">
                  <c:v>6714</c:v>
                </c:pt>
              </c:numCache>
            </c:numRef>
          </c:val>
          <c:extLst>
            <c:ext xmlns:c16="http://schemas.microsoft.com/office/drawing/2014/chart" uri="{C3380CC4-5D6E-409C-BE32-E72D297353CC}">
              <c16:uniqueId val="{00000000-8305-4612-8AD0-C4F88FC23D78}"/>
            </c:ext>
          </c:extLst>
        </c:ser>
        <c:ser>
          <c:idx val="1"/>
          <c:order val="1"/>
          <c:tx>
            <c:strRef>
              <c:f>Sheet1!$A$3</c:f>
              <c:strCache>
                <c:ptCount val="1"/>
                <c:pt idx="0">
                  <c:v>ことばの相談</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c:v>2492</c:v>
                </c:pt>
                <c:pt idx="1">
                  <c:v>2768</c:v>
                </c:pt>
                <c:pt idx="2">
                  <c:v>2958</c:v>
                </c:pt>
                <c:pt idx="3">
                  <c:v>3081</c:v>
                </c:pt>
                <c:pt idx="4">
                  <c:v>2763</c:v>
                </c:pt>
              </c:numCache>
            </c:numRef>
          </c:val>
          <c:extLst>
            <c:ext xmlns:c16="http://schemas.microsoft.com/office/drawing/2014/chart" uri="{C3380CC4-5D6E-409C-BE32-E72D297353CC}">
              <c16:uniqueId val="{00000001-8305-4612-8AD0-C4F88FC23D78}"/>
            </c:ext>
          </c:extLst>
        </c:ser>
        <c:ser>
          <c:idx val="2"/>
          <c:order val="2"/>
          <c:tx>
            <c:strRef>
              <c:f>Sheet1!$A$4</c:f>
              <c:strCache>
                <c:ptCount val="1"/>
                <c:pt idx="0">
                  <c:v>合計</c:v>
                </c:pt>
              </c:strCache>
            </c:strRef>
          </c:tx>
          <c:spPr>
            <a:noFill/>
            <a:ln>
              <a:noFill/>
            </a:ln>
            <a:effectLst/>
          </c:spPr>
          <c:invertIfNegative val="0"/>
          <c:dLbls>
            <c:spPr>
              <a:solidFill>
                <a:schemeClr val="bg1"/>
              </a:solidFill>
              <a:ln>
                <a:noFill/>
              </a:ln>
              <a:effectLst/>
            </c:spPr>
            <c:txPr>
              <a:bodyPr rot="0" spcFirstLastPara="1" vertOverflow="ellipsis" vert="horz" wrap="square" anchor="ctr" anchorCtr="1"/>
              <a:lstStyle/>
              <a:p>
                <a:pPr>
                  <a:defRPr sz="900" b="0" i="0" u="sng"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c:v>8530</c:v>
                </c:pt>
                <c:pt idx="1">
                  <c:v>9629</c:v>
                </c:pt>
                <c:pt idx="2">
                  <c:v>9973</c:v>
                </c:pt>
                <c:pt idx="3">
                  <c:v>9684</c:v>
                </c:pt>
                <c:pt idx="4">
                  <c:v>9477</c:v>
                </c:pt>
                <c:pt idx="5">
                  <c:v>0</c:v>
                </c:pt>
              </c:numCache>
            </c:numRef>
          </c:val>
          <c:extLst>
            <c:ext xmlns:c16="http://schemas.microsoft.com/office/drawing/2014/chart" uri="{C3380CC4-5D6E-409C-BE32-E72D297353CC}">
              <c16:uniqueId val="{00000002-8305-4612-8AD0-C4F88FC23D78}"/>
            </c:ext>
          </c:extLst>
        </c:ser>
        <c:dLbls>
          <c:dLblPos val="ctr"/>
          <c:showLegendKey val="0"/>
          <c:showVal val="1"/>
          <c:showCatName val="0"/>
          <c:showSerName val="0"/>
          <c:showPercent val="0"/>
          <c:showBubbleSize val="0"/>
        </c:dLbls>
        <c:gapWidth val="60"/>
        <c:overlap val="100"/>
        <c:axId val="260417016"/>
        <c:axId val="260414064"/>
      </c:barChart>
      <c:catAx>
        <c:axId val="260417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60414064"/>
        <c:crosses val="autoZero"/>
        <c:auto val="1"/>
        <c:lblAlgn val="ctr"/>
        <c:lblOffset val="100"/>
        <c:noMultiLvlLbl val="0"/>
      </c:catAx>
      <c:valAx>
        <c:axId val="260414064"/>
        <c:scaling>
          <c:orientation val="minMax"/>
          <c:max val="12000"/>
          <c:min val="0"/>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260417016"/>
        <c:crosses val="autoZero"/>
        <c:crossBetween val="between"/>
        <c:majorUnit val="2000"/>
      </c:valAx>
      <c:spPr>
        <a:noFill/>
        <a:ln>
          <a:solidFill>
            <a:schemeClr val="tx1"/>
          </a:solidFill>
        </a:ln>
        <a:effectLst/>
      </c:spPr>
    </c:plotArea>
    <c:legend>
      <c:legendPos val="b"/>
      <c:legendEntry>
        <c:idx val="2"/>
        <c:delete val="1"/>
      </c:legendEntry>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【基本目標4】社会全体のバリアフリー化の推進に重要なこと!$C$2</c:f>
              <c:strCache>
                <c:ptCount val="1"/>
                <c:pt idx="0">
                  <c:v>身体</c:v>
                </c:pt>
              </c:strCache>
            </c:strRef>
          </c:tx>
          <c:spPr>
            <a:solidFill>
              <a:schemeClr val="accent4">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【基本目標4】社会全体のバリアフリー化の推進に重要なこと!$C$3:$C$13</c:f>
            </c:numRef>
          </c:val>
          <c:extLst>
            <c:ext xmlns:c16="http://schemas.microsoft.com/office/drawing/2014/chart" uri="{C3380CC4-5D6E-409C-BE32-E72D297353CC}">
              <c16:uniqueId val="{00000000-6BB0-447A-A447-ED696A280D92}"/>
            </c:ext>
          </c:extLst>
        </c:ser>
        <c:ser>
          <c:idx val="1"/>
          <c:order val="1"/>
          <c:tx>
            <c:strRef>
              <c:f>【基本目標4】社会全体のバリアフリー化の推進に重要なこと!$D$2</c:f>
              <c:strCache>
                <c:ptCount val="1"/>
                <c:pt idx="0">
                  <c:v>知的</c:v>
                </c:pt>
              </c:strCache>
            </c:strRef>
          </c:tx>
          <c:spPr>
            <a:solidFill>
              <a:schemeClr val="accent4">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【基本目標4】社会全体のバリアフリー化の推進に重要なこと!$D$3:$D$13</c:f>
            </c:numRef>
          </c:val>
          <c:extLst>
            <c:ext xmlns:c16="http://schemas.microsoft.com/office/drawing/2014/chart" uri="{C3380CC4-5D6E-409C-BE32-E72D297353CC}">
              <c16:uniqueId val="{00000001-6BB0-447A-A447-ED696A280D92}"/>
            </c:ext>
          </c:extLst>
        </c:ser>
        <c:ser>
          <c:idx val="2"/>
          <c:order val="2"/>
          <c:tx>
            <c:strRef>
              <c:f>【基本目標4】社会全体のバリアフリー化の推進に重要なこと!$E$2</c:f>
              <c:strCache>
                <c:ptCount val="1"/>
                <c:pt idx="0">
                  <c:v>精神</c:v>
                </c:pt>
              </c:strCache>
            </c:strRef>
          </c:tx>
          <c:spPr>
            <a:solidFill>
              <a:schemeClr val="accent4">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【基本目標4】社会全体のバリアフリー化の推進に重要なこと!$E$3:$E$13</c:f>
            </c:numRef>
          </c:val>
          <c:extLst>
            <c:ext xmlns:c16="http://schemas.microsoft.com/office/drawing/2014/chart" uri="{C3380CC4-5D6E-409C-BE32-E72D297353CC}">
              <c16:uniqueId val="{00000002-6BB0-447A-A447-ED696A280D92}"/>
            </c:ext>
          </c:extLst>
        </c:ser>
        <c:ser>
          <c:idx val="3"/>
          <c:order val="3"/>
          <c:tx>
            <c:strRef>
              <c:f>【基本目標4】社会全体のバリアフリー化の推進に重要なこと!$F$2</c:f>
              <c:strCache>
                <c:ptCount val="1"/>
                <c:pt idx="0">
                  <c:v>施設</c:v>
                </c:pt>
              </c:strCache>
            </c:strRef>
          </c:tx>
          <c:spPr>
            <a:solidFill>
              <a:schemeClr val="accent4">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【基本目標4】社会全体のバリアフリー化の推進に重要なこと!$F$3:$F$13</c:f>
            </c:numRef>
          </c:val>
          <c:extLst>
            <c:ext xmlns:c16="http://schemas.microsoft.com/office/drawing/2014/chart" uri="{C3380CC4-5D6E-409C-BE32-E72D297353CC}">
              <c16:uniqueId val="{00000003-6BB0-447A-A447-ED696A280D92}"/>
            </c:ext>
          </c:extLst>
        </c:ser>
        <c:ser>
          <c:idx val="4"/>
          <c:order val="4"/>
          <c:tx>
            <c:strRef>
              <c:f>【基本目標4】社会全体のバリアフリー化の推進に重要なこと!$G$2</c:f>
              <c:strCache>
                <c:ptCount val="1"/>
                <c:pt idx="0">
                  <c:v>合計</c:v>
                </c:pt>
              </c:strCache>
            </c:strRef>
          </c:tx>
          <c:spPr>
            <a:solidFill>
              <a:schemeClr val="accent4">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【基本目標4】社会全体のバリアフリー化の推進に重要なこと!$G$3:$G$13</c:f>
            </c:numRef>
          </c:val>
          <c:extLst>
            <c:ext xmlns:c16="http://schemas.microsoft.com/office/drawing/2014/chart" uri="{C3380CC4-5D6E-409C-BE32-E72D297353CC}">
              <c16:uniqueId val="{00000004-6BB0-447A-A447-ED696A280D92}"/>
            </c:ext>
          </c:extLst>
        </c:ser>
        <c:ser>
          <c:idx val="5"/>
          <c:order val="5"/>
          <c:tx>
            <c:strRef>
              <c:f>【基本目標4】社会全体のバリアフリー化の推進に重要なこと!$H$2</c:f>
              <c:strCache>
                <c:ptCount val="1"/>
                <c:pt idx="0">
                  <c:v>割合</c:v>
                </c:pt>
              </c:strCache>
            </c:strRef>
          </c:tx>
          <c:spPr>
            <a:solidFill>
              <a:schemeClr val="accent6"/>
            </a:solidFill>
            <a:ln>
              <a:noFill/>
            </a:ln>
            <a:effectLst/>
          </c:spPr>
          <c:invertIfNegative val="0"/>
          <c:dLbls>
            <c:dLbl>
              <c:idx val="1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6BB0-447A-A447-ED696A280D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【基本目標4】社会全体のバリアフリー化の推進に重要なこと!$B$3:$B$13</c:f>
              <c:strCache>
                <c:ptCount val="11"/>
                <c:pt idx="0">
                  <c:v>無回答</c:v>
                </c:pt>
                <c:pt idx="1">
                  <c:v>特にない</c:v>
                </c:pt>
                <c:pt idx="2">
                  <c:v>その他</c:v>
                </c:pt>
                <c:pt idx="3">
                  <c:v>手話通訳者や要約筆記者の派遣の充実</c:v>
                </c:pt>
                <c:pt idx="4">
                  <c:v>音声や映像、点字などを用いた情報提供の充実</c:v>
                </c:pt>
                <c:pt idx="5">
                  <c:v>様々な障害者にも利用しやすいように
開発されたパソコンや携帯電話</c:v>
                </c:pt>
                <c:pt idx="6">
                  <c:v>障害の有無にかかわらず誰でも参加しやすい
イベントや行事等の開催</c:v>
                </c:pt>
                <c:pt idx="7">
                  <c:v>学校や地域社会での福祉教育の充実</c:v>
                </c:pt>
                <c:pt idx="8">
                  <c:v>ガイドヘルパーやボランティアによる
外出支援の充実</c:v>
                </c:pt>
                <c:pt idx="9">
                  <c:v>様々な障害者にも利用しやすいように
開発された商品やサービス</c:v>
                </c:pt>
                <c:pt idx="10">
                  <c:v>障害や病気への正しい理解と啓発活動</c:v>
                </c:pt>
              </c:strCache>
            </c:strRef>
          </c:cat>
          <c:val>
            <c:numRef>
              <c:f>【基本目標4】社会全体のバリアフリー化の推進に重要なこと!$H$3:$H$13</c:f>
              <c:numCache>
                <c:formatCode>0.0%</c:formatCode>
                <c:ptCount val="11"/>
                <c:pt idx="0">
                  <c:v>0.18066561014263074</c:v>
                </c:pt>
                <c:pt idx="1">
                  <c:v>0.22424722662440572</c:v>
                </c:pt>
                <c:pt idx="2">
                  <c:v>2.9318541996830427E-2</c:v>
                </c:pt>
                <c:pt idx="3">
                  <c:v>6.8938193343898571E-2</c:v>
                </c:pt>
                <c:pt idx="4">
                  <c:v>0.11727416798732171</c:v>
                </c:pt>
                <c:pt idx="5">
                  <c:v>0.18462757527733756</c:v>
                </c:pt>
                <c:pt idx="6">
                  <c:v>0.2076069730586371</c:v>
                </c:pt>
                <c:pt idx="7">
                  <c:v>0.21473851030110935</c:v>
                </c:pt>
                <c:pt idx="8">
                  <c:v>0.23692551505546752</c:v>
                </c:pt>
                <c:pt idx="9">
                  <c:v>0.24088748019017434</c:v>
                </c:pt>
                <c:pt idx="10">
                  <c:v>0.40412044374009509</c:v>
                </c:pt>
              </c:numCache>
            </c:numRef>
          </c:val>
          <c:extLst>
            <c:ext xmlns:c16="http://schemas.microsoft.com/office/drawing/2014/chart" uri="{C3380CC4-5D6E-409C-BE32-E72D297353CC}">
              <c16:uniqueId val="{00000006-6BB0-447A-A447-ED696A280D92}"/>
            </c:ext>
          </c:extLst>
        </c:ser>
        <c:dLbls>
          <c:dLblPos val="inEnd"/>
          <c:showLegendKey val="0"/>
          <c:showVal val="1"/>
          <c:showCatName val="0"/>
          <c:showSerName val="0"/>
          <c:showPercent val="0"/>
          <c:showBubbleSize val="0"/>
        </c:dLbls>
        <c:gapWidth val="182"/>
        <c:axId val="1318834055"/>
        <c:axId val="1318835695"/>
      </c:barChart>
      <c:catAx>
        <c:axId val="131883405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lgn="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18835695"/>
        <c:crosses val="autoZero"/>
        <c:auto val="1"/>
        <c:lblAlgn val="ctr"/>
        <c:lblOffset val="1"/>
        <c:noMultiLvlLbl val="0"/>
      </c:catAx>
      <c:valAx>
        <c:axId val="13188356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318834055"/>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horz"/>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848847143973811"/>
          <c:y val="4.4612538186825007E-2"/>
          <c:w val="0.38332431408247652"/>
          <c:h val="0.87667414691864309"/>
        </c:manualLayout>
      </c:layout>
      <c:barChart>
        <c:barDir val="bar"/>
        <c:grouping val="clustered"/>
        <c:varyColors val="0"/>
        <c:ser>
          <c:idx val="0"/>
          <c:order val="0"/>
          <c:tx>
            <c:strRef>
              <c:f>'【基本目標1】あなたは、将来どのように暮らしたいですか'!$B$2</c:f>
              <c:strCache>
                <c:ptCount val="1"/>
                <c:pt idx="0">
                  <c:v>身体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'【基本目標1】あなたは、将来どのように暮らしたいですか'!$B$3:$B$11</c:f>
            </c:numRef>
          </c:val>
          <c:extLst>
            <c:ext xmlns:c16="http://schemas.microsoft.com/office/drawing/2014/chart" uri="{C3380CC4-5D6E-409C-BE32-E72D297353CC}">
              <c16:uniqueId val="{00000000-874D-4908-8660-9B4B3761BB56}"/>
            </c:ext>
          </c:extLst>
        </c:ser>
        <c:ser>
          <c:idx val="1"/>
          <c:order val="1"/>
          <c:tx>
            <c:strRef>
              <c:f>'【基本目標1】あなたは、将来どのように暮らしたいですか'!$C$2</c:f>
              <c:strCache>
                <c:ptCount val="1"/>
                <c:pt idx="0">
                  <c:v>知的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'【基本目標1】あなたは、将来どのように暮らしたいですか'!$C$3:$C$11</c:f>
            </c:numRef>
          </c:val>
          <c:extLst>
            <c:ext xmlns:c16="http://schemas.microsoft.com/office/drawing/2014/chart" uri="{C3380CC4-5D6E-409C-BE32-E72D297353CC}">
              <c16:uniqueId val="{00000001-874D-4908-8660-9B4B3761BB56}"/>
            </c:ext>
          </c:extLst>
        </c:ser>
        <c:ser>
          <c:idx val="2"/>
          <c:order val="2"/>
          <c:tx>
            <c:strRef>
              <c:f>'【基本目標1】あなたは、将来どのように暮らしたいですか'!$D$2</c:f>
              <c:strCache>
                <c:ptCount val="1"/>
                <c:pt idx="0">
                  <c:v>精神</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'【基本目標1】あなたは、将来どのように暮らしたいですか'!$D$3:$D$11</c:f>
            </c:numRef>
          </c:val>
          <c:extLst>
            <c:ext xmlns:c16="http://schemas.microsoft.com/office/drawing/2014/chart" uri="{C3380CC4-5D6E-409C-BE32-E72D297353CC}">
              <c16:uniqueId val="{00000002-874D-4908-8660-9B4B3761BB56}"/>
            </c:ext>
          </c:extLst>
        </c:ser>
        <c:ser>
          <c:idx val="3"/>
          <c:order val="3"/>
          <c:tx>
            <c:strRef>
              <c:f>'【基本目標1】あなたは、将来どのように暮らしたいですか'!$G$2</c:f>
              <c:strCache>
                <c:ptCount val="1"/>
                <c:pt idx="0">
                  <c:v>合計</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9"/>
                <c:pt idx="0">
                  <c:v>総数</c:v>
                </c:pt>
                <c:pt idx="1">
                  <c:v>無回答</c:v>
                </c:pt>
                <c:pt idx="2">
                  <c:v>その他</c:v>
                </c:pt>
                <c:pt idx="3">
                  <c:v>分からない</c:v>
                </c:pt>
                <c:pt idx="4">
                  <c:v>障害者の入所施設で
暮らしたい</c:v>
                </c:pt>
                <c:pt idx="5">
                  <c:v>障害者のグループホームで
暮らしたい</c:v>
                </c:pt>
                <c:pt idx="6">
                  <c:v>高齢者の入所施設で
暮らしたい</c:v>
                </c:pt>
                <c:pt idx="7">
                  <c:v>一人で暮らしたい</c:v>
                </c:pt>
                <c:pt idx="8">
                  <c:v>家族と一緒に暮らしたい</c:v>
                </c:pt>
              </c:strCache>
            </c:strRef>
          </c:cat>
          <c:val>
            <c:numRef>
              <c:f>'【基本目標1】あなたは、将来どのように暮らしたいですか'!$G$3:$G$11</c:f>
            </c:numRef>
          </c:val>
          <c:extLst>
            <c:ext xmlns:c16="http://schemas.microsoft.com/office/drawing/2014/chart" uri="{C3380CC4-5D6E-409C-BE32-E72D297353CC}">
              <c16:uniqueId val="{00000003-874D-4908-8660-9B4B3761BB56}"/>
            </c:ext>
          </c:extLst>
        </c:ser>
        <c:ser>
          <c:idx val="4"/>
          <c:order val="4"/>
          <c:tx>
            <c:strRef>
              <c:f>'【基本目標1】あなたは、将来どのように暮らしたいですか'!$H$2</c:f>
              <c:strCache>
                <c:ptCount val="1"/>
                <c:pt idx="0">
                  <c:v>割合</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'【基本目標1】あなたは、将来どのように暮らしたいですか'!$A$3:$A$11</c:f>
              <c:strCache>
                <c:ptCount val="8"/>
                <c:pt idx="0">
                  <c:v>無回答</c:v>
                </c:pt>
                <c:pt idx="1">
                  <c:v>その他</c:v>
                </c:pt>
                <c:pt idx="2">
                  <c:v>分からない</c:v>
                </c:pt>
                <c:pt idx="3">
                  <c:v>障害者の入所施設で
暮らしたい</c:v>
                </c:pt>
                <c:pt idx="4">
                  <c:v>障害者のグループホームで
暮らしたい</c:v>
                </c:pt>
                <c:pt idx="5">
                  <c:v>高齢者の入所施設で
暮らしたい</c:v>
                </c:pt>
                <c:pt idx="6">
                  <c:v>一人で暮らしたい</c:v>
                </c:pt>
                <c:pt idx="7">
                  <c:v>家族と一緒に暮らしたい</c:v>
                </c:pt>
              </c:strCache>
            </c:strRef>
          </c:cat>
          <c:val>
            <c:numRef>
              <c:f>'【基本目標1】あなたは、将来どのように暮らしたいですか'!$H$3:$H$11</c:f>
              <c:numCache>
                <c:formatCode>0.0%</c:formatCode>
                <c:ptCount val="8"/>
                <c:pt idx="0">
                  <c:v>7.3529411764705885E-2</c:v>
                </c:pt>
                <c:pt idx="1">
                  <c:v>2.3109243697478993E-2</c:v>
                </c:pt>
                <c:pt idx="2">
                  <c:v>0.18837535014005602</c:v>
                </c:pt>
                <c:pt idx="3">
                  <c:v>5.182072829131653E-2</c:v>
                </c:pt>
                <c:pt idx="4">
                  <c:v>5.6722689075630252E-2</c:v>
                </c:pt>
                <c:pt idx="5">
                  <c:v>6.5126050420168072E-2</c:v>
                </c:pt>
                <c:pt idx="6">
                  <c:v>0.14495798319327732</c:v>
                </c:pt>
                <c:pt idx="7">
                  <c:v>0.39635854341736693</c:v>
                </c:pt>
              </c:numCache>
            </c:numRef>
          </c:val>
          <c:extLst>
            <c:ext xmlns:c16="http://schemas.microsoft.com/office/drawing/2014/chart" uri="{C3380CC4-5D6E-409C-BE32-E72D297353CC}">
              <c16:uniqueId val="{00000004-874D-4908-8660-9B4B3761BB56}"/>
            </c:ext>
          </c:extLst>
        </c:ser>
        <c:dLbls>
          <c:dLblPos val="outEnd"/>
          <c:showLegendKey val="0"/>
          <c:showVal val="1"/>
          <c:showCatName val="0"/>
          <c:showSerName val="0"/>
          <c:showPercent val="0"/>
          <c:showBubbleSize val="0"/>
        </c:dLbls>
        <c:gapWidth val="182"/>
        <c:axId val="643148384"/>
        <c:axId val="643154288"/>
      </c:barChart>
      <c:catAx>
        <c:axId val="64314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lgn="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3154288"/>
        <c:crosses val="autoZero"/>
        <c:auto val="1"/>
        <c:lblAlgn val="ctr"/>
        <c:lblOffset val="100"/>
        <c:noMultiLvlLbl val="0"/>
      </c:catAx>
      <c:valAx>
        <c:axId val="643154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3148384"/>
        <c:crosses val="autoZero"/>
        <c:crossBetween val="between"/>
        <c:majorUnit val="0.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30199577491837909"/>
          <c:y val="3.9337343087103023E-2"/>
          <c:w val="0.6086383714230843"/>
          <c:h val="0.85804966312451558"/>
        </c:manualLayout>
      </c:layout>
      <c:barChart>
        <c:barDir val="bar"/>
        <c:grouping val="clustered"/>
        <c:varyColors val="0"/>
        <c:ser>
          <c:idx val="0"/>
          <c:order val="0"/>
          <c:tx>
            <c:strRef>
              <c:f>【基本目標２】主な支援者の年齢!$L$2</c:f>
              <c:strCache>
                <c:ptCount val="1"/>
                <c:pt idx="0">
                  <c:v>割合</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【基本目標２】主な支援者の年齢!$J$4:$J$13</c:f>
              <c:strCache>
                <c:ptCount val="10"/>
                <c:pt idx="0">
                  <c:v>無回答</c:v>
                </c:pt>
                <c:pt idx="1">
                  <c:v>分からない</c:v>
                </c:pt>
                <c:pt idx="2">
                  <c:v>80歳以上</c:v>
                </c:pt>
                <c:pt idx="3">
                  <c:v>70～79歳</c:v>
                </c:pt>
                <c:pt idx="4">
                  <c:v>60～69歳</c:v>
                </c:pt>
                <c:pt idx="5">
                  <c:v>50～59歳</c:v>
                </c:pt>
                <c:pt idx="6">
                  <c:v>40～49歳</c:v>
                </c:pt>
                <c:pt idx="7">
                  <c:v>30～39歳</c:v>
                </c:pt>
                <c:pt idx="8">
                  <c:v>20～29歳</c:v>
                </c:pt>
                <c:pt idx="9">
                  <c:v>19歳以下</c:v>
                </c:pt>
              </c:strCache>
            </c:strRef>
          </c:cat>
          <c:val>
            <c:numRef>
              <c:f>【基本目標２】主な支援者の年齢!$L$4:$L$13</c:f>
              <c:numCache>
                <c:formatCode>0.0%</c:formatCode>
                <c:ptCount val="10"/>
                <c:pt idx="0">
                  <c:v>3.5714285714285712E-2</c:v>
                </c:pt>
                <c:pt idx="1">
                  <c:v>2.9761904761904799E-3</c:v>
                </c:pt>
                <c:pt idx="2">
                  <c:v>0.11904761904761904</c:v>
                </c:pt>
                <c:pt idx="3">
                  <c:v>0.18452380952380953</c:v>
                </c:pt>
                <c:pt idx="4">
                  <c:v>0.24404761904761904</c:v>
                </c:pt>
                <c:pt idx="5">
                  <c:v>0.25297619047619047</c:v>
                </c:pt>
                <c:pt idx="6">
                  <c:v>0.11904761904761904</c:v>
                </c:pt>
                <c:pt idx="7">
                  <c:v>3.273809523809524E-2</c:v>
                </c:pt>
                <c:pt idx="8">
                  <c:v>2.976190476190476E-3</c:v>
                </c:pt>
                <c:pt idx="9">
                  <c:v>5.9523809523809521E-3</c:v>
                </c:pt>
              </c:numCache>
            </c:numRef>
          </c:val>
          <c:extLst>
            <c:ext xmlns:c16="http://schemas.microsoft.com/office/drawing/2014/chart" uri="{C3380CC4-5D6E-409C-BE32-E72D297353CC}">
              <c16:uniqueId val="{00000000-E598-4FA3-8E18-BA1842850AAD}"/>
            </c:ext>
          </c:extLst>
        </c:ser>
        <c:dLbls>
          <c:dLblPos val="outEnd"/>
          <c:showLegendKey val="0"/>
          <c:showVal val="1"/>
          <c:showCatName val="0"/>
          <c:showSerName val="0"/>
          <c:showPercent val="0"/>
          <c:showBubbleSize val="0"/>
        </c:dLbls>
        <c:gapWidth val="100"/>
        <c:axId val="545268840"/>
        <c:axId val="545273432"/>
      </c:barChart>
      <c:catAx>
        <c:axId val="54526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45273432"/>
        <c:crosses val="autoZero"/>
        <c:auto val="1"/>
        <c:lblAlgn val="ctr"/>
        <c:lblOffset val="100"/>
        <c:noMultiLvlLbl val="0"/>
      </c:catAx>
      <c:valAx>
        <c:axId val="545273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452688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43567048855735141"/>
          <c:y val="3.5341365461847386E-2"/>
          <c:w val="0.44896109039001703"/>
          <c:h val="0.88215817601113111"/>
        </c:manualLayout>
      </c:layout>
      <c:barChart>
        <c:barDir val="bar"/>
        <c:grouping val="clustered"/>
        <c:varyColors val="0"/>
        <c:ser>
          <c:idx val="0"/>
          <c:order val="0"/>
          <c:spPr>
            <a:solidFill>
              <a:schemeClr val="accent5">
                <a:shade val="4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【基本目標１】必要だと思う障害福祉施策!$C$3:$C$16</c:f>
            </c:numRef>
          </c:val>
          <c:extLst>
            <c:ext xmlns:c16="http://schemas.microsoft.com/office/drawing/2014/chart" uri="{C3380CC4-5D6E-409C-BE32-E72D297353CC}">
              <c16:uniqueId val="{00000000-6435-4C64-BD36-FA7B871D969B}"/>
            </c:ext>
          </c:extLst>
        </c:ser>
        <c:ser>
          <c:idx val="1"/>
          <c:order val="1"/>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【基本目標１】必要だと思う障害福祉施策!$D$3:$D$16</c:f>
            </c:numRef>
          </c:val>
          <c:extLst>
            <c:ext xmlns:c16="http://schemas.microsoft.com/office/drawing/2014/chart" uri="{C3380CC4-5D6E-409C-BE32-E72D297353CC}">
              <c16:uniqueId val="{00000001-6435-4C64-BD36-FA7B871D969B}"/>
            </c:ext>
          </c:extLst>
        </c:ser>
        <c:ser>
          <c:idx val="2"/>
          <c:order val="2"/>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【基本目標１】必要だと思う障害福祉施策!$E$3:$E$16</c:f>
            </c:numRef>
          </c:val>
          <c:extLst>
            <c:ext xmlns:c16="http://schemas.microsoft.com/office/drawing/2014/chart" uri="{C3380CC4-5D6E-409C-BE32-E72D297353CC}">
              <c16:uniqueId val="{00000002-6435-4C64-BD36-FA7B871D969B}"/>
            </c:ext>
          </c:extLst>
        </c:ser>
        <c:ser>
          <c:idx val="3"/>
          <c:order val="3"/>
          <c:spPr>
            <a:solidFill>
              <a:schemeClr val="accent5">
                <a:shade val="9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【基本目標１】必要だと思う障害福祉施策!$F$3:$F$16</c:f>
            </c:numRef>
          </c:val>
          <c:extLst>
            <c:ext xmlns:c16="http://schemas.microsoft.com/office/drawing/2014/chart" uri="{C3380CC4-5D6E-409C-BE32-E72D297353CC}">
              <c16:uniqueId val="{00000003-6435-4C64-BD36-FA7B871D969B}"/>
            </c:ext>
          </c:extLst>
        </c:ser>
        <c:ser>
          <c:idx val="4"/>
          <c:order val="4"/>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【基本目標１】必要だと思う障害福祉施策!$G$3:$G$16</c:f>
            </c:numRef>
          </c:val>
          <c:extLst>
            <c:ext xmlns:c16="http://schemas.microsoft.com/office/drawing/2014/chart" uri="{C3380CC4-5D6E-409C-BE32-E72D297353CC}">
              <c16:uniqueId val="{00000004-6435-4C64-BD36-FA7B871D969B}"/>
            </c:ext>
          </c:extLst>
        </c:ser>
        <c:ser>
          <c:idx val="5"/>
          <c:order val="5"/>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【基本目標１】必要だと思う障害福祉施策!$H$3:$H$16</c:f>
            </c:numRef>
          </c:val>
          <c:extLst>
            <c:ext xmlns:c16="http://schemas.microsoft.com/office/drawing/2014/chart" uri="{C3380CC4-5D6E-409C-BE32-E72D297353CC}">
              <c16:uniqueId val="{00000005-6435-4C64-BD36-FA7B871D969B}"/>
            </c:ext>
          </c:extLst>
        </c:ser>
        <c:ser>
          <c:idx val="6"/>
          <c:order val="6"/>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【基本目標１】必要だと思う障害福祉施策!$I$3:$I$16</c:f>
            </c:numRef>
          </c:val>
          <c:extLst>
            <c:ext xmlns:c16="http://schemas.microsoft.com/office/drawing/2014/chart" uri="{C3380CC4-5D6E-409C-BE32-E72D297353CC}">
              <c16:uniqueId val="{00000006-6435-4C64-BD36-FA7B871D969B}"/>
            </c:ext>
          </c:extLst>
        </c:ser>
        <c:ser>
          <c:idx val="7"/>
          <c:order val="7"/>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【基本目標１】必要だと思う障害福祉施策!$B$3:$B$16</c:f>
              <c:strCache>
                <c:ptCount val="14"/>
                <c:pt idx="0">
                  <c:v>無回答</c:v>
                </c:pt>
                <c:pt idx="1">
                  <c:v>その他</c:v>
                </c:pt>
                <c:pt idx="2">
                  <c:v>スポーツ・レクリエーション活動の充実</c:v>
                </c:pt>
                <c:pt idx="3">
                  <c:v>専門的な機能回復訓練</c:v>
                </c:pt>
                <c:pt idx="4">
                  <c:v>差別の解消や権利を擁護する体制</c:v>
                </c:pt>
                <c:pt idx="5">
                  <c:v>能力に応じた職業訓練</c:v>
                </c:pt>
                <c:pt idx="6">
                  <c:v>移動を容易にする施策の充実</c:v>
                </c:pt>
                <c:pt idx="7">
                  <c:v>障害に適した住宅の確保</c:v>
                </c:pt>
                <c:pt idx="8">
                  <c:v>社会福祉施設の充実</c:v>
                </c:pt>
                <c:pt idx="9">
                  <c:v>家族が休養できる体制</c:v>
                </c:pt>
                <c:pt idx="10">
                  <c:v>相談支援体制の充実</c:v>
                </c:pt>
                <c:pt idx="11">
                  <c:v>働く場の確保</c:v>
                </c:pt>
                <c:pt idx="12">
                  <c:v>所得保障の充実</c:v>
                </c:pt>
                <c:pt idx="13">
                  <c:v>医療費の軽減</c:v>
                </c:pt>
              </c:strCache>
            </c:strRef>
          </c:cat>
          <c:val>
            <c:numRef>
              <c:f>【基本目標１】必要だと思う障害福祉施策!$J$3:$J$16</c:f>
              <c:numCache>
                <c:formatCode>0.0%</c:formatCode>
                <c:ptCount val="14"/>
                <c:pt idx="0">
                  <c:v>0.19831932773109243</c:v>
                </c:pt>
                <c:pt idx="1">
                  <c:v>3.9215686274509803E-2</c:v>
                </c:pt>
                <c:pt idx="2">
                  <c:v>4.8739495798319328E-2</c:v>
                </c:pt>
                <c:pt idx="3">
                  <c:v>4.929971988795518E-2</c:v>
                </c:pt>
                <c:pt idx="4">
                  <c:v>8.3473389355742292E-2</c:v>
                </c:pt>
                <c:pt idx="5">
                  <c:v>7.675070028011205E-2</c:v>
                </c:pt>
                <c:pt idx="6">
                  <c:v>8.2913165266106439E-2</c:v>
                </c:pt>
                <c:pt idx="7">
                  <c:v>9.9719887955182079E-2</c:v>
                </c:pt>
                <c:pt idx="8">
                  <c:v>0.13669467787114845</c:v>
                </c:pt>
                <c:pt idx="9">
                  <c:v>0.13669467787114845</c:v>
                </c:pt>
                <c:pt idx="10">
                  <c:v>0.14005602240896359</c:v>
                </c:pt>
                <c:pt idx="11">
                  <c:v>0.15966386554621848</c:v>
                </c:pt>
                <c:pt idx="12">
                  <c:v>0.20280112044817927</c:v>
                </c:pt>
                <c:pt idx="13">
                  <c:v>0.28515406162464985</c:v>
                </c:pt>
              </c:numCache>
            </c:numRef>
          </c:val>
          <c:extLst>
            <c:ext xmlns:c16="http://schemas.microsoft.com/office/drawing/2014/chart" uri="{C3380CC4-5D6E-409C-BE32-E72D297353CC}">
              <c16:uniqueId val="{00000007-6435-4C64-BD36-FA7B871D969B}"/>
            </c:ext>
          </c:extLst>
        </c:ser>
        <c:dLbls>
          <c:dLblPos val="outEnd"/>
          <c:showLegendKey val="0"/>
          <c:showVal val="1"/>
          <c:showCatName val="0"/>
          <c:showSerName val="0"/>
          <c:showPercent val="0"/>
          <c:showBubbleSize val="0"/>
        </c:dLbls>
        <c:gapWidth val="182"/>
        <c:axId val="642657664"/>
        <c:axId val="642659632"/>
      </c:barChart>
      <c:catAx>
        <c:axId val="64265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2659632"/>
        <c:crosses val="autoZero"/>
        <c:auto val="1"/>
        <c:lblAlgn val="ctr"/>
        <c:lblOffset val="100"/>
        <c:noMultiLvlLbl val="0"/>
      </c:catAx>
      <c:valAx>
        <c:axId val="6426596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6426576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5910812477496227"/>
          <c:y val="5.4080629301868237E-2"/>
          <c:w val="0.49339212983344999"/>
          <c:h val="0.81967420001703328"/>
        </c:manualLayout>
      </c:layout>
      <c:barChart>
        <c:barDir val="bar"/>
        <c:grouping val="clustered"/>
        <c:varyColors val="0"/>
        <c:ser>
          <c:idx val="0"/>
          <c:order val="0"/>
          <c:spPr>
            <a:solidFill>
              <a:schemeClr val="accent6"/>
            </a:solidFill>
            <a:ln>
              <a:noFill/>
            </a:ln>
            <a:effectLst/>
          </c:spPr>
          <c:invertIfNegative val="0"/>
          <c:dPt>
            <c:idx val="10"/>
            <c:invertIfNegative val="0"/>
            <c:bubble3D val="0"/>
            <c:spPr>
              <a:solidFill>
                <a:schemeClr val="accent6"/>
              </a:solidFill>
              <a:ln w="25400">
                <a:noFill/>
              </a:ln>
              <a:effectLst/>
            </c:spPr>
            <c:extLst>
              <c:ext xmlns:c16="http://schemas.microsoft.com/office/drawing/2014/chart" uri="{C3380CC4-5D6E-409C-BE32-E72D297353CC}">
                <c16:uniqueId val="{00000001-4244-4E81-9AD4-7D0BA7F83BE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【計画用】保育や療育で困っていること!$A$4:$A$14</c:f>
              <c:strCache>
                <c:ptCount val="11"/>
                <c:pt idx="0">
                  <c:v>特に困っていることはない</c:v>
                </c:pt>
                <c:pt idx="1">
                  <c:v>費用など経済的負担が大きい</c:v>
                </c:pt>
                <c:pt idx="2">
                  <c:v>保育・療育に関する情報が少ない</c:v>
                </c:pt>
                <c:pt idx="3">
                  <c:v>療育の機会や内容が十分でない</c:v>
                </c:pt>
                <c:pt idx="4">
                  <c:v>保育所・幼稚園・認定こども園に入れない</c:v>
                </c:pt>
                <c:pt idx="5">
                  <c:v>希望する施設などに通えない</c:v>
                </c:pt>
                <c:pt idx="6">
                  <c:v>小学校入学時の学校選択</c:v>
                </c:pt>
                <c:pt idx="7">
                  <c:v>長時間預かってくれるところがない</c:v>
                </c:pt>
                <c:pt idx="8">
                  <c:v>相談できる人や機会が少ない</c:v>
                </c:pt>
                <c:pt idx="9">
                  <c:v>通園・通所の送り迎えが大変</c:v>
                </c:pt>
                <c:pt idx="10">
                  <c:v>本人の成長や発達に不安がある</c:v>
                </c:pt>
              </c:strCache>
            </c:strRef>
          </c:cat>
          <c:val>
            <c:numRef>
              <c:f>【計画用】保育や療育で困っていること!$B$4:$B$14</c:f>
              <c:numCache>
                <c:formatCode>0.0%</c:formatCode>
                <c:ptCount val="11"/>
                <c:pt idx="0">
                  <c:v>0.16129032258064516</c:v>
                </c:pt>
                <c:pt idx="1">
                  <c:v>0.12903225806451613</c:v>
                </c:pt>
                <c:pt idx="2">
                  <c:v>0.16129032258064516</c:v>
                </c:pt>
                <c:pt idx="3">
                  <c:v>0.16129032258064516</c:v>
                </c:pt>
                <c:pt idx="4">
                  <c:v>0.16129032258064516</c:v>
                </c:pt>
                <c:pt idx="5">
                  <c:v>0.19354838709677419</c:v>
                </c:pt>
                <c:pt idx="6">
                  <c:v>0.19354838709677419</c:v>
                </c:pt>
                <c:pt idx="7">
                  <c:v>0.29032258064516131</c:v>
                </c:pt>
                <c:pt idx="8">
                  <c:v>0.32258064516129031</c:v>
                </c:pt>
                <c:pt idx="9">
                  <c:v>0.38709677419354838</c:v>
                </c:pt>
                <c:pt idx="10">
                  <c:v>0.5161290322580645</c:v>
                </c:pt>
              </c:numCache>
            </c:numRef>
          </c:val>
          <c:extLst>
            <c:ext xmlns:c16="http://schemas.microsoft.com/office/drawing/2014/chart" uri="{C3380CC4-5D6E-409C-BE32-E72D297353CC}">
              <c16:uniqueId val="{00000002-4244-4E81-9AD4-7D0BA7F83BE5}"/>
            </c:ext>
          </c:extLst>
        </c:ser>
        <c:dLbls>
          <c:dLblPos val="outEnd"/>
          <c:showLegendKey val="0"/>
          <c:showVal val="1"/>
          <c:showCatName val="0"/>
          <c:showSerName val="0"/>
          <c:showPercent val="0"/>
          <c:showBubbleSize val="0"/>
        </c:dLbls>
        <c:gapWidth val="80"/>
        <c:axId val="34148631"/>
        <c:axId val="34144039"/>
      </c:barChart>
      <c:catAx>
        <c:axId val="34148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w="9525">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34144039"/>
        <c:crosses val="autoZero"/>
        <c:auto val="1"/>
        <c:lblAlgn val="ctr"/>
        <c:lblOffset val="100"/>
        <c:noMultiLvlLbl val="0"/>
      </c:catAx>
      <c:valAx>
        <c:axId val="341440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ln>
                  <a:noFill/>
                </a:ln>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34148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4637642424849025"/>
          <c:y val="6.6297705804617718E-2"/>
          <c:w val="0.49855371526835007"/>
          <c:h val="0.83940835944769898"/>
        </c:manualLayout>
      </c:layout>
      <c:barChart>
        <c:barDir val="bar"/>
        <c:grouping val="clustered"/>
        <c:varyColors val="0"/>
        <c:ser>
          <c:idx val="0"/>
          <c:order val="0"/>
          <c:tx>
            <c:strRef>
              <c:f>【計画用】保育や療育で困っていること!$L$3</c:f>
              <c:strCache>
                <c:ptCount val="1"/>
                <c:pt idx="0">
                  <c:v>割合</c:v>
                </c:pt>
              </c:strCache>
            </c:strRef>
          </c:tx>
          <c:spPr>
            <a:solidFill>
              <a:schemeClr val="accent6"/>
            </a:solidFill>
            <a:ln>
              <a:noFill/>
            </a:ln>
            <a:effectLst/>
          </c:spPr>
          <c:invertIfNegative val="0"/>
          <c:dPt>
            <c:idx val="9"/>
            <c:invertIfNegative val="0"/>
            <c:bubble3D val="0"/>
            <c:spPr>
              <a:solidFill>
                <a:schemeClr val="accent6"/>
              </a:solidFill>
              <a:ln w="25400">
                <a:noFill/>
              </a:ln>
              <a:effectLst/>
            </c:spPr>
            <c:extLst>
              <c:ext xmlns:c16="http://schemas.microsoft.com/office/drawing/2014/chart" uri="{C3380CC4-5D6E-409C-BE32-E72D297353CC}">
                <c16:uniqueId val="{00000001-6AF5-42CF-9D5D-BDEA4CE8A878}"/>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【計画用】保育や療育で困っていること!$K$4:$K$13</c:f>
              <c:strCache>
                <c:ptCount val="10"/>
                <c:pt idx="0">
                  <c:v>その他</c:v>
                </c:pt>
                <c:pt idx="1">
                  <c:v>学校のカリキュラムが本人に合わない</c:v>
                </c:pt>
                <c:pt idx="2">
                  <c:v>学校や教育に関する情報が少ない</c:v>
                </c:pt>
                <c:pt idx="3">
                  <c:v>特に困っていることはない</c:v>
                </c:pt>
                <c:pt idx="4">
                  <c:v>通学の送り迎えが大変</c:v>
                </c:pt>
                <c:pt idx="5">
                  <c:v>友達との関係づくりがうまくできない</c:v>
                </c:pt>
                <c:pt idx="6">
                  <c:v>相談できる人や機会が少ない</c:v>
                </c:pt>
                <c:pt idx="7">
                  <c:v>教職員の指導や支援の仕方が心配</c:v>
                </c:pt>
                <c:pt idx="8">
                  <c:v>今後の学校選択</c:v>
                </c:pt>
                <c:pt idx="9">
                  <c:v>学校卒業後の進路に不安がある</c:v>
                </c:pt>
              </c:strCache>
            </c:strRef>
          </c:cat>
          <c:val>
            <c:numRef>
              <c:f>【計画用】保育や療育で困っていること!$L$4:$L$13</c:f>
              <c:numCache>
                <c:formatCode>0.0%</c:formatCode>
                <c:ptCount val="10"/>
                <c:pt idx="0">
                  <c:v>4.2857142857142858E-2</c:v>
                </c:pt>
                <c:pt idx="1">
                  <c:v>0.14285714285714285</c:v>
                </c:pt>
                <c:pt idx="2">
                  <c:v>0.15714285714285714</c:v>
                </c:pt>
                <c:pt idx="3">
                  <c:v>0.17142857142857143</c:v>
                </c:pt>
                <c:pt idx="4">
                  <c:v>0.2</c:v>
                </c:pt>
                <c:pt idx="5">
                  <c:v>0.2</c:v>
                </c:pt>
                <c:pt idx="6">
                  <c:v>0.2</c:v>
                </c:pt>
                <c:pt idx="7">
                  <c:v>0.21428571428571427</c:v>
                </c:pt>
                <c:pt idx="8">
                  <c:v>0.34285714285714286</c:v>
                </c:pt>
                <c:pt idx="9">
                  <c:v>0.68571428571428572</c:v>
                </c:pt>
              </c:numCache>
            </c:numRef>
          </c:val>
          <c:extLst>
            <c:ext xmlns:c16="http://schemas.microsoft.com/office/drawing/2014/chart" uri="{C3380CC4-5D6E-409C-BE32-E72D297353CC}">
              <c16:uniqueId val="{00000002-6AF5-42CF-9D5D-BDEA4CE8A878}"/>
            </c:ext>
          </c:extLst>
        </c:ser>
        <c:dLbls>
          <c:dLblPos val="outEnd"/>
          <c:showLegendKey val="0"/>
          <c:showVal val="1"/>
          <c:showCatName val="0"/>
          <c:showSerName val="0"/>
          <c:showPercent val="0"/>
          <c:showBubbleSize val="0"/>
        </c:dLbls>
        <c:gapWidth val="80"/>
        <c:axId val="566364936"/>
        <c:axId val="566367232"/>
      </c:barChart>
      <c:catAx>
        <c:axId val="566364936"/>
        <c:scaling>
          <c:orientation val="minMax"/>
        </c:scaling>
        <c:delete val="0"/>
        <c:axPos val="l"/>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6367232"/>
        <c:crosses val="autoZero"/>
        <c:auto val="1"/>
        <c:lblAlgn val="ctr"/>
        <c:lblOffset val="100"/>
        <c:noMultiLvlLbl val="0"/>
      </c:catAx>
      <c:valAx>
        <c:axId val="566367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6636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BIZ UD明朝 Medium" panose="02020500000000000000" pitchFamily="17" charset="-128"/>
          <a:ea typeface="BIZ UD明朝 Medium" panose="02020500000000000000" pitchFamily="17" charset="-128"/>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138023600708445"/>
          <c:y val="5.0749711649365627E-2"/>
          <c:w val="0.5207173249685253"/>
          <c:h val="0.8307807717806901"/>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【基本目標2】現在の生活をより豊かにするための活動希望!$C$3:$C$10</c:f>
              <c:strCache>
                <c:ptCount val="8"/>
                <c:pt idx="0">
                  <c:v>無回答</c:v>
                </c:pt>
                <c:pt idx="1">
                  <c:v>特にない</c:v>
                </c:pt>
                <c:pt idx="2">
                  <c:v>その他</c:v>
                </c:pt>
                <c:pt idx="3">
                  <c:v>様々 なグループ活動</c:v>
                </c:pt>
                <c:pt idx="4">
                  <c:v>スポーツ活動</c:v>
                </c:pt>
                <c:pt idx="5">
                  <c:v>趣味のサークル（体育系、音楽系など）</c:v>
                </c:pt>
                <c:pt idx="6">
                  <c:v>映画、演劇、音楽などの鑑賞</c:v>
                </c:pt>
                <c:pt idx="7">
                  <c:v>旅行、ハイキングなど</c:v>
                </c:pt>
              </c:strCache>
            </c:strRef>
          </c:cat>
          <c:val>
            <c:numRef>
              <c:f>【基本目標2】現在の生活をより豊かにするための活動希望!$I$3:$I$10</c:f>
              <c:numCache>
                <c:formatCode>0.0%</c:formatCode>
                <c:ptCount val="8"/>
                <c:pt idx="0">
                  <c:v>9.8256735340728998E-2</c:v>
                </c:pt>
                <c:pt idx="1">
                  <c:v>0.37717908082408874</c:v>
                </c:pt>
                <c:pt idx="2">
                  <c:v>4.2789223454833596E-2</c:v>
                </c:pt>
                <c:pt idx="3">
                  <c:v>0.10697305863708399</c:v>
                </c:pt>
                <c:pt idx="4">
                  <c:v>0.13391442155309033</c:v>
                </c:pt>
                <c:pt idx="5">
                  <c:v>0.16798732171156894</c:v>
                </c:pt>
                <c:pt idx="6">
                  <c:v>0.27020602218700474</c:v>
                </c:pt>
                <c:pt idx="7">
                  <c:v>0.31458003169572107</c:v>
                </c:pt>
              </c:numCache>
            </c:numRef>
          </c:val>
          <c:extLst>
            <c:ext xmlns:c16="http://schemas.microsoft.com/office/drawing/2014/chart" uri="{C3380CC4-5D6E-409C-BE32-E72D297353CC}">
              <c16:uniqueId val="{00000000-69BF-4E0D-AD83-41D06501BF39}"/>
            </c:ext>
          </c:extLst>
        </c:ser>
        <c:dLbls>
          <c:showLegendKey val="0"/>
          <c:showVal val="0"/>
          <c:showCatName val="0"/>
          <c:showSerName val="0"/>
          <c:showPercent val="0"/>
          <c:showBubbleSize val="0"/>
        </c:dLbls>
        <c:gapWidth val="99"/>
        <c:axId val="105657903"/>
        <c:axId val="105658231"/>
      </c:barChart>
      <c:catAx>
        <c:axId val="105657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5658231"/>
        <c:crosses val="autoZero"/>
        <c:auto val="1"/>
        <c:lblAlgn val="ctr"/>
        <c:lblOffset val="100"/>
        <c:noMultiLvlLbl val="0"/>
      </c:catAx>
      <c:valAx>
        <c:axId val="105658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105657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040162088995324"/>
          <c:y val="2.7613907367892557E-2"/>
          <c:w val="0.54147351459671489"/>
          <c:h val="0.91229668840660638"/>
        </c:manualLayout>
      </c:layout>
      <c:barChart>
        <c:barDir val="bar"/>
        <c:grouping val="clustered"/>
        <c:varyColors val="0"/>
        <c:ser>
          <c:idx val="0"/>
          <c:order val="0"/>
          <c:spPr>
            <a:solidFill>
              <a:schemeClr val="accent1"/>
            </a:solidFill>
            <a:ln>
              <a:noFill/>
            </a:ln>
            <a:effectLst/>
          </c:spPr>
          <c:invertIfNegative val="0"/>
          <c:cat>
            <c:strRef>
              <c:f>【基本目標2】一般就労のために必要な支援!$A$4:$A$15</c:f>
              <c:strCache>
                <c:ptCount val="12"/>
                <c:pt idx="0">
                  <c:v>無回答</c:v>
                </c:pt>
                <c:pt idx="1">
                  <c:v>特にない</c:v>
                </c:pt>
                <c:pt idx="2">
                  <c:v>その他</c:v>
                </c:pt>
                <c:pt idx="3">
                  <c:v>ジョブコーチなど、
職場に定着するための支援</c:v>
                </c:pt>
                <c:pt idx="4">
                  <c:v>職場のバリアフリー化</c:v>
                </c:pt>
                <c:pt idx="5">
                  <c:v>障害者向けの求人情報の提供</c:v>
                </c:pt>
                <c:pt idx="6">
                  <c:v>職場を理解するための就労体験・実習</c:v>
                </c:pt>
                <c:pt idx="7">
                  <c:v>障害理解を促進するための
職場への働きかけ</c:v>
                </c:pt>
                <c:pt idx="8">
                  <c:v>働くための知識・能力を
身につける職業訓練</c:v>
                </c:pt>
                <c:pt idx="9">
                  <c:v>障害の特性にあった職業・雇用の拡大</c:v>
                </c:pt>
                <c:pt idx="10">
                  <c:v>仕事探しから就労までの
総合的な相談支援</c:v>
                </c:pt>
                <c:pt idx="11">
                  <c:v>障害や病気の状態に応じた
柔軟な勤務体制の支援</c:v>
                </c:pt>
              </c:strCache>
            </c:strRef>
          </c:cat>
          <c:val>
            <c:numRef>
              <c:f>【基本目標2】一般就労のために必要な支援!$B$6:$B$15</c:f>
            </c:numRef>
          </c:val>
          <c:extLst>
            <c:ext xmlns:c16="http://schemas.microsoft.com/office/drawing/2014/chart" uri="{C3380CC4-5D6E-409C-BE32-E72D297353CC}">
              <c16:uniqueId val="{00000000-9764-424E-92CA-EAC845C31DF2}"/>
            </c:ext>
          </c:extLst>
        </c:ser>
        <c:ser>
          <c:idx val="1"/>
          <c:order val="1"/>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【基本目標2】一般就労のために必要な支援!$A$4:$A$15</c:f>
              <c:strCache>
                <c:ptCount val="12"/>
                <c:pt idx="0">
                  <c:v>無回答</c:v>
                </c:pt>
                <c:pt idx="1">
                  <c:v>特にない</c:v>
                </c:pt>
                <c:pt idx="2">
                  <c:v>その他</c:v>
                </c:pt>
                <c:pt idx="3">
                  <c:v>ジョブコーチなど、
職場に定着するための支援</c:v>
                </c:pt>
                <c:pt idx="4">
                  <c:v>職場のバリアフリー化</c:v>
                </c:pt>
                <c:pt idx="5">
                  <c:v>障害者向けの求人情報の提供</c:v>
                </c:pt>
                <c:pt idx="6">
                  <c:v>職場を理解するための就労体験・実習</c:v>
                </c:pt>
                <c:pt idx="7">
                  <c:v>障害理解を促進するための
職場への働きかけ</c:v>
                </c:pt>
                <c:pt idx="8">
                  <c:v>働くための知識・能力を
身につける職業訓練</c:v>
                </c:pt>
                <c:pt idx="9">
                  <c:v>障害の特性にあった職業・雇用の拡大</c:v>
                </c:pt>
                <c:pt idx="10">
                  <c:v>仕事探しから就労までの
総合的な相談支援</c:v>
                </c:pt>
                <c:pt idx="11">
                  <c:v>障害や病気の状態に応じた
柔軟な勤務体制の支援</c:v>
                </c:pt>
              </c:strCache>
            </c:strRef>
          </c:cat>
          <c:val>
            <c:numRef>
              <c:f>【基本目標2】一般就労のために必要な支援!$C$4:$C$15</c:f>
              <c:numCache>
                <c:formatCode>0.0%</c:formatCode>
                <c:ptCount val="12"/>
                <c:pt idx="0">
                  <c:v>0.375</c:v>
                </c:pt>
                <c:pt idx="1">
                  <c:v>9.9000000000000005E-2</c:v>
                </c:pt>
                <c:pt idx="2">
                  <c:v>1.2999999999999999E-2</c:v>
                </c:pt>
                <c:pt idx="3">
                  <c:v>5.2999999999999999E-2</c:v>
                </c:pt>
                <c:pt idx="4">
                  <c:v>6.3E-2</c:v>
                </c:pt>
                <c:pt idx="5">
                  <c:v>9.2999999999999999E-2</c:v>
                </c:pt>
                <c:pt idx="6">
                  <c:v>9.6000000000000002E-2</c:v>
                </c:pt>
                <c:pt idx="7">
                  <c:v>0.105</c:v>
                </c:pt>
                <c:pt idx="8">
                  <c:v>0.12</c:v>
                </c:pt>
                <c:pt idx="9">
                  <c:v>0.20399999999999999</c:v>
                </c:pt>
                <c:pt idx="10">
                  <c:v>0.26200000000000001</c:v>
                </c:pt>
                <c:pt idx="11">
                  <c:v>0.30499999999999999</c:v>
                </c:pt>
              </c:numCache>
            </c:numRef>
          </c:val>
          <c:extLst>
            <c:ext xmlns:c16="http://schemas.microsoft.com/office/drawing/2014/chart" uri="{C3380CC4-5D6E-409C-BE32-E72D297353CC}">
              <c16:uniqueId val="{00000001-9764-424E-92CA-EAC845C31DF2}"/>
            </c:ext>
          </c:extLst>
        </c:ser>
        <c:dLbls>
          <c:showLegendKey val="0"/>
          <c:showVal val="0"/>
          <c:showCatName val="0"/>
          <c:showSerName val="0"/>
          <c:showPercent val="0"/>
          <c:showBubbleSize val="0"/>
        </c:dLbls>
        <c:gapWidth val="100"/>
        <c:axId val="723170904"/>
        <c:axId val="723171232"/>
      </c:barChart>
      <c:catAx>
        <c:axId val="723170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lnSpc>
                <a:spcPts val="1200"/>
              </a:lnSpc>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3171232"/>
        <c:crosses val="autoZero"/>
        <c:auto val="1"/>
        <c:lblAlgn val="ctr"/>
        <c:lblOffset val="100"/>
        <c:noMultiLvlLbl val="0"/>
      </c:catAx>
      <c:valAx>
        <c:axId val="723171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723170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8522167487684734E-2"/>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7.1411233921903411E-5"/>
                  <c:y val="-9.350345705579826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A-4CB9-8FA3-67986A1E1F19}"/>
                </c:ext>
              </c:extLst>
            </c:dLbl>
            <c:dLbl>
              <c:idx val="1"/>
              <c:layout>
                <c:manualLayout>
                  <c:x val="-1.0566649534780263E-3"/>
                  <c:y val="-8.46904538398193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AA-4CB9-8FA3-67986A1E1F19}"/>
                </c:ext>
              </c:extLst>
            </c:dLbl>
            <c:dLbl>
              <c:idx val="2"/>
              <c:layout>
                <c:manualLayout>
                  <c:x val="-2.0419186730341217E-3"/>
                  <c:y val="-8.99775886230617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AA-4CB9-8FA3-67986A1E1F19}"/>
                </c:ext>
              </c:extLst>
            </c:dLbl>
            <c:dLbl>
              <c:idx val="3"/>
              <c:layout>
                <c:manualLayout>
                  <c:x val="-1.3849668649337846E-3"/>
                  <c:y val="-1.237529586404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AA-4CB9-8FA3-67986A1E1F19}"/>
                </c:ext>
              </c:extLst>
            </c:dLbl>
            <c:dLbl>
              <c:idx val="4"/>
              <c:layout>
                <c:manualLayout>
                  <c:x val="-7.2818445969513633E-4"/>
                  <c:y val="-1.28159460248410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AA-4CB9-8FA3-67986A1E1F19}"/>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formatCode="#,##0_ ">
                  <c:v>1195</c:v>
                </c:pt>
                <c:pt idx="1">
                  <c:v>1205</c:v>
                </c:pt>
                <c:pt idx="2">
                  <c:v>1269</c:v>
                </c:pt>
                <c:pt idx="3">
                  <c:v>1346</c:v>
                </c:pt>
                <c:pt idx="4">
                  <c:v>1393</c:v>
                </c:pt>
              </c:numCache>
            </c:numRef>
          </c:val>
          <c:extLst>
            <c:ext xmlns:c16="http://schemas.microsoft.com/office/drawing/2014/chart" uri="{C3380CC4-5D6E-409C-BE32-E72D297353CC}">
              <c16:uniqueId val="{00000005-C9AA-4CB9-8FA3-67986A1E1F19}"/>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formatCode="#,##0_ ">
                  <c:v>2381</c:v>
                </c:pt>
                <c:pt idx="1">
                  <c:v>2461</c:v>
                </c:pt>
                <c:pt idx="2">
                  <c:v>2547</c:v>
                </c:pt>
                <c:pt idx="3">
                  <c:v>2614</c:v>
                </c:pt>
                <c:pt idx="4">
                  <c:v>2696</c:v>
                </c:pt>
              </c:numCache>
            </c:numRef>
          </c:val>
          <c:extLst>
            <c:ext xmlns:c16="http://schemas.microsoft.com/office/drawing/2014/chart" uri="{C3380CC4-5D6E-409C-BE32-E72D297353CC}">
              <c16:uniqueId val="{00000006-C9AA-4CB9-8FA3-67986A1E1F19}"/>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0"/>
              <c:layout>
                <c:manualLayout>
                  <c:x val="1.2036140082727904E-3"/>
                  <c:y val="-1.19935444110631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AA-4CB9-8FA3-67986A1E1F19}"/>
                </c:ext>
              </c:extLst>
            </c:dLbl>
            <c:dLbl>
              <c:idx val="1"/>
              <c:layout>
                <c:manualLayout>
                  <c:x val="2.1836028871666756E-4"/>
                  <c:y val="-1.17293390965647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AA-4CB9-8FA3-67986A1E1F19}"/>
                </c:ext>
              </c:extLst>
            </c:dLbl>
            <c:dLbl>
              <c:idx val="2"/>
              <c:layout>
                <c:manualLayout>
                  <c:x val="8.7514269395531582E-4"/>
                  <c:y val="-1.19054503696929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AA-4CB9-8FA3-67986A1E1F19}"/>
                </c:ext>
              </c:extLst>
            </c:dLbl>
            <c:dLbl>
              <c:idx val="3"/>
              <c:layout>
                <c:manualLayout>
                  <c:x val="-3.3941652948504294E-3"/>
                  <c:y val="-1.6010098585237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9AA-4CB9-8FA3-67986A1E1F19}"/>
                </c:ext>
              </c:extLst>
            </c:dLbl>
            <c:dLbl>
              <c:idx val="4"/>
              <c:layout>
                <c:manualLayout>
                  <c:x val="5.4684429506536873E-4"/>
                  <c:y val="-1.1940950719435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AA-4CB9-8FA3-67986A1E1F19}"/>
                </c:ext>
              </c:extLst>
            </c:dLbl>
            <c:dLbl>
              <c:idx val="5"/>
              <c:layout>
                <c:manualLayout>
                  <c:x val="0"/>
                  <c:y val="5.4775761725436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B4-499E-875B-0C3CF2F94B7F}"/>
                </c:ext>
              </c:extLst>
            </c:dLbl>
            <c:spPr>
              <a:noFill/>
              <a:ln w="25430">
                <a:noFill/>
              </a:ln>
              <a:effectLst/>
            </c:spPr>
            <c:txPr>
              <a:bodyPr rot="0" spcFirstLastPara="1" vertOverflow="ellipsis" vert="horz"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formatCode="#,##0_ ">
                  <c:v>122</c:v>
                </c:pt>
                <c:pt idx="1">
                  <c:v>125</c:v>
                </c:pt>
                <c:pt idx="2">
                  <c:v>132</c:v>
                </c:pt>
                <c:pt idx="3">
                  <c:v>134</c:v>
                </c:pt>
                <c:pt idx="4">
                  <c:v>146</c:v>
                </c:pt>
              </c:numCache>
            </c:numRef>
          </c:val>
          <c:extLst>
            <c:ext xmlns:c16="http://schemas.microsoft.com/office/drawing/2014/chart" uri="{C3380CC4-5D6E-409C-BE32-E72D297353CC}">
              <c16:uniqueId val="{0000000C-C9AA-4CB9-8FA3-67986A1E1F19}"/>
            </c:ext>
          </c:extLst>
        </c:ser>
        <c:ser>
          <c:idx val="3"/>
          <c:order val="3"/>
          <c:tx>
            <c:strRef>
              <c:f>Sheet1!$A$5</c:f>
              <c:strCache>
                <c:ptCount val="1"/>
                <c:pt idx="0">
                  <c:v>合計</c:v>
                </c:pt>
              </c:strCache>
            </c:strRef>
          </c:tx>
          <c:spPr>
            <a:noFill/>
            <a:ln>
              <a:noFill/>
            </a:ln>
            <a:effectLst/>
          </c:spPr>
          <c:invertIfNegative val="0"/>
          <c:dLbls>
            <c:dLbl>
              <c:idx val="0"/>
              <c:layout>
                <c:manualLayout>
                  <c:x val="2.0252279012694164E-3"/>
                  <c:y val="0.152437493258548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AA-4CB9-8FA3-67986A1E1F19}"/>
                </c:ext>
              </c:extLst>
            </c:dLbl>
            <c:dLbl>
              <c:idx val="1"/>
              <c:layout>
                <c:manualLayout>
                  <c:x val="-3.5035114612336362E-4"/>
                  <c:y val="0.142323949232373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AA-4CB9-8FA3-67986A1E1F19}"/>
                </c:ext>
              </c:extLst>
            </c:dLbl>
            <c:dLbl>
              <c:idx val="2"/>
              <c:layout>
                <c:manualLayout>
                  <c:x val="-2.7259301935161654E-3"/>
                  <c:y val="0.1263898177111422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9AA-4CB9-8FA3-67986A1E1F19}"/>
                </c:ext>
              </c:extLst>
            </c:dLbl>
            <c:dLbl>
              <c:idx val="3"/>
              <c:layout>
                <c:manualLayout>
                  <c:x val="-2.7259301935160787E-3"/>
                  <c:y val="0.104778053428252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9AA-4CB9-8FA3-67986A1E1F19}"/>
                </c:ext>
              </c:extLst>
            </c:dLbl>
            <c:dLbl>
              <c:idx val="4"/>
              <c:layout>
                <c:manualLayout>
                  <c:x val="-2.7259301935161654E-3"/>
                  <c:y val="8.39060870815805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9AA-4CB9-8FA3-67986A1E1F19}"/>
                </c:ext>
              </c:extLst>
            </c:dLbl>
            <c:spPr>
              <a:noFill/>
              <a:ln>
                <a:noFill/>
              </a:ln>
              <a:effectLst/>
            </c:spPr>
            <c:txPr>
              <a:bodyPr rot="0" spcFirstLastPara="1" vertOverflow="ellipsis" vert="horz" wrap="square" lIns="38100" tIns="19050" rIns="38100" bIns="19050" anchor="ctr" anchorCtr="1">
                <a:spAutoFit/>
              </a:bodyPr>
              <a:lstStyle/>
              <a:p>
                <a:pPr>
                  <a:defRPr sz="1000"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 </c:formatCode>
                <c:ptCount val="6"/>
                <c:pt idx="0">
                  <c:v>3698</c:v>
                </c:pt>
                <c:pt idx="1">
                  <c:v>3791</c:v>
                </c:pt>
                <c:pt idx="2">
                  <c:v>3948</c:v>
                </c:pt>
                <c:pt idx="3">
                  <c:v>4094</c:v>
                </c:pt>
                <c:pt idx="4">
                  <c:v>4235</c:v>
                </c:pt>
                <c:pt idx="5">
                  <c:v>0</c:v>
                </c:pt>
              </c:numCache>
            </c:numRef>
          </c:val>
          <c:extLst>
            <c:ext xmlns:c16="http://schemas.microsoft.com/office/drawing/2014/chart" uri="{C3380CC4-5D6E-409C-BE32-E72D297353CC}">
              <c16:uniqueId val="{00000012-C9AA-4CB9-8FA3-67986A1E1F19}"/>
            </c:ext>
          </c:extLst>
        </c:ser>
        <c:dLbls>
          <c:showLegendKey val="0"/>
          <c:showVal val="1"/>
          <c:showCatName val="0"/>
          <c:showSerName val="0"/>
          <c:showPercent val="0"/>
          <c:showBubbleSize val="0"/>
        </c:dLbls>
        <c:gapWidth val="60"/>
        <c:overlap val="100"/>
        <c:axId val="172737664"/>
        <c:axId val="172739584"/>
      </c:barChart>
      <c:catAx>
        <c:axId val="172737664"/>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72739584"/>
        <c:crosses val="autoZero"/>
        <c:auto val="1"/>
        <c:lblAlgn val="ctr"/>
        <c:lblOffset val="100"/>
        <c:tickLblSkip val="1"/>
        <c:tickMarkSkip val="1"/>
        <c:noMultiLvlLbl val="0"/>
      </c:catAx>
      <c:valAx>
        <c:axId val="172739584"/>
        <c:scaling>
          <c:orientation val="minMax"/>
          <c:max val="5000"/>
          <c:min val="0"/>
        </c:scaling>
        <c:delete val="0"/>
        <c:axPos val="l"/>
        <c:majorGridlines>
          <c:spPr>
            <a:ln w="9525" cap="flat" cmpd="sng" algn="ctr">
              <a:solidFill>
                <a:srgbClr val="000000"/>
              </a:solidFill>
              <a:prstDash val="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172737664"/>
        <c:crosses val="autoZero"/>
        <c:crossBetween val="between"/>
        <c:majorUnit val="1000"/>
        <c:minorUnit val="1000"/>
      </c:valAx>
      <c:spPr>
        <a:noFill/>
        <a:ln w="12715">
          <a:solidFill>
            <a:srgbClr val="000000"/>
          </a:solidFill>
          <a:prstDash val="solid"/>
        </a:ln>
        <a:effectLst/>
      </c:spPr>
    </c:plotArea>
    <c:legend>
      <c:legendPos val="b"/>
      <c:legendEntry>
        <c:idx val="3"/>
        <c:delete val="1"/>
      </c:legendEntry>
      <c:layout>
        <c:manualLayout>
          <c:xMode val="edge"/>
          <c:yMode val="edge"/>
          <c:x val="0.3209356788591235"/>
          <c:y val="0.94461208787257755"/>
          <c:w val="0.35812864228175301"/>
          <c:h val="5.5387912127422431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chemeClr val="tx1"/>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016420361247948"/>
          <c:y val="6.5789473684210523E-2"/>
          <c:w val="0.8834154351395731"/>
          <c:h val="0.74013157894736847"/>
        </c:manualLayout>
      </c:layout>
      <c:barChart>
        <c:barDir val="col"/>
        <c:grouping val="stacked"/>
        <c:varyColors val="0"/>
        <c:ser>
          <c:idx val="0"/>
          <c:order val="0"/>
          <c:tx>
            <c:strRef>
              <c:f>Sheet1!$A$2</c:f>
              <c:strCache>
                <c:ptCount val="1"/>
                <c:pt idx="0">
                  <c:v>0～17歳</c:v>
                </c:pt>
              </c:strCache>
            </c:strRef>
          </c:tx>
          <c:spPr>
            <a:solidFill>
              <a:schemeClr val="accent6">
                <a:shade val="58000"/>
              </a:schemeClr>
            </a:solidFill>
            <a:ln>
              <a:noFill/>
            </a:ln>
            <a:effectLst/>
          </c:spPr>
          <c:invertIfNegative val="0"/>
          <c:dLbls>
            <c:dLbl>
              <c:idx val="0"/>
              <c:layout>
                <c:manualLayout>
                  <c:x val="-4.3838115191302047E-4"/>
                  <c:y val="-1.85136698812762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30-4890-8757-CCBD56E8296E}"/>
                </c:ext>
              </c:extLst>
            </c:dLbl>
            <c:dLbl>
              <c:idx val="1"/>
              <c:layout>
                <c:manualLayout>
                  <c:x val="-1.4236049408482307E-3"/>
                  <c:y val="-1.64785399561934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30-4890-8757-CCBD56E8296E}"/>
                </c:ext>
              </c:extLst>
            </c:dLbl>
            <c:dLbl>
              <c:idx val="2"/>
              <c:layout>
                <c:manualLayout>
                  <c:x val="-2.4088287297833024E-3"/>
                  <c:y val="-1.79176832528552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30-4890-8757-CCBD56E8296E}"/>
                </c:ext>
              </c:extLst>
            </c:dLbl>
            <c:dLbl>
              <c:idx val="3"/>
              <c:layout>
                <c:manualLayout>
                  <c:x val="-1.7520163939237414E-3"/>
                  <c:y val="-1.25927460703895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30-4890-8757-CCBD56E8296E}"/>
                </c:ext>
              </c:extLst>
            </c:dLbl>
            <c:dLbl>
              <c:idx val="4"/>
              <c:layout>
                <c:manualLayout>
                  <c:x val="-1.0952040580641804E-3"/>
                  <c:y val="-1.0680704645938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30-4890-8757-CCBD56E8296E}"/>
                </c:ext>
              </c:extLst>
            </c:dLbl>
            <c:dLbl>
              <c:idx val="5"/>
              <c:layout>
                <c:manualLayout>
                  <c:x val="0"/>
                  <c:y val="-1.6945562380851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64-401C-B0D9-3A7BB3DAFD54}"/>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Sheet1!$B$2:$G$2</c:f>
              <c:numCache>
                <c:formatCode>#,##0_);[Red]\(#,##0\)</c:formatCode>
                <c:ptCount val="6"/>
                <c:pt idx="0">
                  <c:v>163</c:v>
                </c:pt>
                <c:pt idx="1">
                  <c:v>155</c:v>
                </c:pt>
                <c:pt idx="2">
                  <c:v>182</c:v>
                </c:pt>
                <c:pt idx="3">
                  <c:v>206</c:v>
                </c:pt>
                <c:pt idx="4">
                  <c:v>233</c:v>
                </c:pt>
              </c:numCache>
            </c:numRef>
          </c:val>
          <c:extLst>
            <c:ext xmlns:c16="http://schemas.microsoft.com/office/drawing/2014/chart" uri="{C3380CC4-5D6E-409C-BE32-E72D297353CC}">
              <c16:uniqueId val="{00000005-6C30-4890-8757-CCBD56E8296E}"/>
            </c:ext>
          </c:extLst>
        </c:ser>
        <c:ser>
          <c:idx val="1"/>
          <c:order val="1"/>
          <c:tx>
            <c:strRef>
              <c:f>Sheet1!$A$3</c:f>
              <c:strCache>
                <c:ptCount val="1"/>
                <c:pt idx="0">
                  <c:v>18～64歳</c:v>
                </c:pt>
              </c:strCache>
            </c:strRef>
          </c:tx>
          <c:spPr>
            <a:solidFill>
              <a:schemeClr val="accent6">
                <a:shade val="86000"/>
              </a:schemeClr>
            </a:solidFill>
            <a:ln>
              <a:noFill/>
            </a:ln>
            <a:effectLst/>
          </c:spPr>
          <c:invertIfNegative val="0"/>
          <c:dLbls>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Sheet1!$B$3:$G$3</c:f>
              <c:numCache>
                <c:formatCode>#,##0_);[Red]\(#,##0\)</c:formatCode>
                <c:ptCount val="6"/>
                <c:pt idx="0">
                  <c:v>4899</c:v>
                </c:pt>
                <c:pt idx="1">
                  <c:v>5315</c:v>
                </c:pt>
                <c:pt idx="2">
                  <c:v>5722</c:v>
                </c:pt>
                <c:pt idx="3">
                  <c:v>6224</c:v>
                </c:pt>
                <c:pt idx="4">
                  <c:v>6624</c:v>
                </c:pt>
              </c:numCache>
            </c:numRef>
          </c:val>
          <c:extLst>
            <c:ext xmlns:c16="http://schemas.microsoft.com/office/drawing/2014/chart" uri="{C3380CC4-5D6E-409C-BE32-E72D297353CC}">
              <c16:uniqueId val="{00000006-6C30-4890-8757-CCBD56E8296E}"/>
            </c:ext>
          </c:extLst>
        </c:ser>
        <c:ser>
          <c:idx val="2"/>
          <c:order val="2"/>
          <c:tx>
            <c:strRef>
              <c:f>Sheet1!$A$4</c:f>
              <c:strCache>
                <c:ptCount val="1"/>
                <c:pt idx="0">
                  <c:v>65歳以上</c:v>
                </c:pt>
              </c:strCache>
            </c:strRef>
          </c:tx>
          <c:spPr>
            <a:solidFill>
              <a:schemeClr val="accent6">
                <a:tint val="86000"/>
              </a:schemeClr>
            </a:solidFill>
            <a:ln>
              <a:noFill/>
            </a:ln>
            <a:effectLst/>
          </c:spPr>
          <c:invertIfNegative val="0"/>
          <c:dLbls>
            <c:dLbl>
              <c:idx val="0"/>
              <c:layout>
                <c:manualLayout>
                  <c:x val="1.2036549728817231E-3"/>
                  <c:y val="-1.59369411168032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30-4890-8757-CCBD56E8296E}"/>
                </c:ext>
              </c:extLst>
            </c:dLbl>
            <c:dLbl>
              <c:idx val="1"/>
              <c:layout>
                <c:manualLayout>
                  <c:x val="2.1843118394651269E-4"/>
                  <c:y val="-6.36320891914267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30-4890-8757-CCBD56E8296E}"/>
                </c:ext>
              </c:extLst>
            </c:dLbl>
            <c:dLbl>
              <c:idx val="2"/>
              <c:layout>
                <c:manualLayout>
                  <c:x val="8.7524351980618458E-4"/>
                  <c:y val="-1.26463624714593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30-4890-8757-CCBD56E8296E}"/>
                </c:ext>
              </c:extLst>
            </c:dLbl>
            <c:dLbl>
              <c:idx val="3"/>
              <c:layout>
                <c:manualLayout>
                  <c:x val="-1.7520163939237414E-3"/>
                  <c:y val="-2.37474472215696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30-4890-8757-CCBD56E8296E}"/>
                </c:ext>
              </c:extLst>
            </c:dLbl>
            <c:dLbl>
              <c:idx val="4"/>
              <c:layout>
                <c:manualLayout>
                  <c:x val="5.4683206673056305E-4"/>
                  <c:y val="-4.422236605663118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30-4890-8757-CCBD56E8296E}"/>
                </c:ext>
              </c:extLst>
            </c:dLbl>
            <c:spPr>
              <a:noFill/>
              <a:ln w="25430">
                <a:noFill/>
              </a:ln>
              <a:effectLst/>
            </c:spPr>
            <c:txPr>
              <a:bodyPr rot="0" spcFirstLastPara="1" vertOverflow="ellipsis" vert="horz" wrap="square" anchor="ctr" anchorCtr="1"/>
              <a:lstStyle/>
              <a:p>
                <a:pPr>
                  <a:defRPr sz="1001"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Sheet1!$B$4:$G$4</c:f>
              <c:numCache>
                <c:formatCode>#,##0_);[Red]\(#,##0\)</c:formatCode>
                <c:ptCount val="6"/>
                <c:pt idx="0">
                  <c:v>727</c:v>
                </c:pt>
                <c:pt idx="1">
                  <c:v>804</c:v>
                </c:pt>
                <c:pt idx="2">
                  <c:v>826</c:v>
                </c:pt>
                <c:pt idx="3">
                  <c:v>858</c:v>
                </c:pt>
                <c:pt idx="4">
                  <c:v>881</c:v>
                </c:pt>
              </c:numCache>
            </c:numRef>
          </c:val>
          <c:extLst>
            <c:ext xmlns:c16="http://schemas.microsoft.com/office/drawing/2014/chart" uri="{C3380CC4-5D6E-409C-BE32-E72D297353CC}">
              <c16:uniqueId val="{0000000C-6C30-4890-8757-CCBD56E8296E}"/>
            </c:ext>
          </c:extLst>
        </c:ser>
        <c:ser>
          <c:idx val="3"/>
          <c:order val="3"/>
          <c:tx>
            <c:strRef>
              <c:f>Sheet1!$A$5</c:f>
              <c:strCache>
                <c:ptCount val="1"/>
                <c:pt idx="0">
                  <c:v>合計</c:v>
                </c:pt>
              </c:strCache>
            </c:strRef>
          </c:tx>
          <c:spPr>
            <a:solidFill>
              <a:schemeClr val="accent6">
                <a:tint val="58000"/>
              </a:schemeClr>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D-6C30-4890-8757-CCBD56E8296E}"/>
              </c:ext>
            </c:extLst>
          </c:dPt>
          <c:dPt>
            <c:idx val="1"/>
            <c:invertIfNegative val="0"/>
            <c:bubble3D val="0"/>
            <c:spPr>
              <a:noFill/>
              <a:ln>
                <a:noFill/>
              </a:ln>
              <a:effectLst/>
            </c:spPr>
            <c:extLst>
              <c:ext xmlns:c16="http://schemas.microsoft.com/office/drawing/2014/chart" uri="{C3380CC4-5D6E-409C-BE32-E72D297353CC}">
                <c16:uniqueId val="{0000000E-6C30-4890-8757-CCBD56E8296E}"/>
              </c:ext>
            </c:extLst>
          </c:dPt>
          <c:dPt>
            <c:idx val="2"/>
            <c:invertIfNegative val="0"/>
            <c:bubble3D val="0"/>
            <c:spPr>
              <a:noFill/>
              <a:ln>
                <a:noFill/>
              </a:ln>
              <a:effectLst/>
            </c:spPr>
            <c:extLst>
              <c:ext xmlns:c16="http://schemas.microsoft.com/office/drawing/2014/chart" uri="{C3380CC4-5D6E-409C-BE32-E72D297353CC}">
                <c16:uniqueId val="{0000000F-6C30-4890-8757-CCBD56E8296E}"/>
              </c:ext>
            </c:extLst>
          </c:dPt>
          <c:dPt>
            <c:idx val="3"/>
            <c:invertIfNegative val="0"/>
            <c:bubble3D val="0"/>
            <c:spPr>
              <a:noFill/>
              <a:ln>
                <a:noFill/>
              </a:ln>
              <a:effectLst/>
            </c:spPr>
            <c:extLst>
              <c:ext xmlns:c16="http://schemas.microsoft.com/office/drawing/2014/chart" uri="{C3380CC4-5D6E-409C-BE32-E72D297353CC}">
                <c16:uniqueId val="{00000010-6C30-4890-8757-CCBD56E8296E}"/>
              </c:ext>
            </c:extLst>
          </c:dPt>
          <c:dPt>
            <c:idx val="4"/>
            <c:invertIfNegative val="0"/>
            <c:bubble3D val="0"/>
            <c:spPr>
              <a:noFill/>
              <a:ln>
                <a:noFill/>
              </a:ln>
              <a:effectLst/>
            </c:spPr>
            <c:extLst>
              <c:ext xmlns:c16="http://schemas.microsoft.com/office/drawing/2014/chart" uri="{C3380CC4-5D6E-409C-BE32-E72D297353CC}">
                <c16:uniqueId val="{00000011-6C30-4890-8757-CCBD56E8296E}"/>
              </c:ext>
            </c:extLst>
          </c:dPt>
          <c:dLbls>
            <c:dLbl>
              <c:idx val="0"/>
              <c:layout>
                <c:manualLayout>
                  <c:x val="3.7316351145619598E-3"/>
                  <c:y val="0.174090555753701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30-4890-8757-CCBD56E8296E}"/>
                </c:ext>
              </c:extLst>
            </c:dLbl>
            <c:dLbl>
              <c:idx val="1"/>
              <c:layout>
                <c:manualLayout>
                  <c:x val="9.6643163204929716E-3"/>
                  <c:y val="0.18860251375015549"/>
                </c:manualLayout>
              </c:layout>
              <c:spPr>
                <a:solidFill>
                  <a:schemeClr val="bg1"/>
                </a:solidFill>
                <a:ln w="25430">
                  <a:noFill/>
                </a:ln>
                <a:effectLst/>
              </c:spPr>
              <c:txPr>
                <a:bodyPr rot="0" spcFirstLastPara="1" vertOverflow="overflow" horzOverflow="overflow" vert="horz" wrap="square" anchor="ctr" anchorCtr="1">
                  <a:noAutofit/>
                </a:bodyPr>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9.4432085336979457E-2"/>
                      <c:h val="7.4378612509501882E-2"/>
                    </c:manualLayout>
                  </c15:layout>
                </c:ext>
                <c:ext xmlns:c16="http://schemas.microsoft.com/office/drawing/2014/chart" uri="{C3380CC4-5D6E-409C-BE32-E72D297353CC}">
                  <c16:uniqueId val="{0000000E-6C30-4890-8757-CCBD56E8296E}"/>
                </c:ext>
              </c:extLst>
            </c:dLbl>
            <c:dLbl>
              <c:idx val="2"/>
              <c:layout>
                <c:manualLayout>
                  <c:x val="-8.0607182566258496E-4"/>
                  <c:y val="0.172124338116272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30-4890-8757-CCBD56E8296E}"/>
                </c:ext>
              </c:extLst>
            </c:dLbl>
            <c:dLbl>
              <c:idx val="3"/>
              <c:layout>
                <c:manualLayout>
                  <c:x val="-1.7912294406634349E-3"/>
                  <c:y val="0.13080669794324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30-4890-8757-CCBD56E8296E}"/>
                </c:ext>
              </c:extLst>
            </c:dLbl>
            <c:dLbl>
              <c:idx val="4"/>
              <c:layout>
                <c:manualLayout>
                  <c:x val="2.8651868557717612E-3"/>
                  <c:y val="7.26392127813291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30-4890-8757-CCBD56E8296E}"/>
                </c:ext>
              </c:extLst>
            </c:dLbl>
            <c:spPr>
              <a:solidFill>
                <a:srgbClr val="FFFFFF"/>
              </a:solidFill>
              <a:ln w="25430">
                <a:noFill/>
              </a:ln>
              <a:effectLst/>
            </c:spPr>
            <c:txPr>
              <a:bodyPr rot="0" spcFirstLastPara="1" vertOverflow="ellipsis" vert="horz" wrap="square" anchor="ctr" anchorCtr="1"/>
              <a:lstStyle/>
              <a:p>
                <a:pPr>
                  <a:defRPr sz="1001" b="1" i="0" u="sng"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Sheet1!$B$5:$G$5</c:f>
              <c:numCache>
                <c:formatCode>#,##0_);[Red]\(#,##0\)</c:formatCode>
                <c:ptCount val="6"/>
                <c:pt idx="0">
                  <c:v>5789</c:v>
                </c:pt>
                <c:pt idx="1">
                  <c:v>6274</c:v>
                </c:pt>
                <c:pt idx="2">
                  <c:v>6730</c:v>
                </c:pt>
                <c:pt idx="3">
                  <c:v>7288</c:v>
                </c:pt>
                <c:pt idx="4">
                  <c:v>7738</c:v>
                </c:pt>
                <c:pt idx="5">
                  <c:v>0</c:v>
                </c:pt>
              </c:numCache>
            </c:numRef>
          </c:val>
          <c:extLst>
            <c:ext xmlns:c16="http://schemas.microsoft.com/office/drawing/2014/chart" uri="{C3380CC4-5D6E-409C-BE32-E72D297353CC}">
              <c16:uniqueId val="{00000012-6C30-4890-8757-CCBD56E8296E}"/>
            </c:ext>
          </c:extLst>
        </c:ser>
        <c:dLbls>
          <c:showLegendKey val="0"/>
          <c:showVal val="1"/>
          <c:showCatName val="0"/>
          <c:showSerName val="0"/>
          <c:showPercent val="0"/>
          <c:showBubbleSize val="0"/>
        </c:dLbls>
        <c:gapWidth val="60"/>
        <c:overlap val="100"/>
        <c:axId val="234051840"/>
        <c:axId val="234205952"/>
      </c:barChart>
      <c:catAx>
        <c:axId val="234051840"/>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34205952"/>
        <c:crosses val="autoZero"/>
        <c:auto val="1"/>
        <c:lblAlgn val="ctr"/>
        <c:lblOffset val="100"/>
        <c:tickLblSkip val="1"/>
        <c:tickMarkSkip val="1"/>
        <c:noMultiLvlLbl val="0"/>
      </c:catAx>
      <c:valAx>
        <c:axId val="234205952"/>
        <c:scaling>
          <c:orientation val="minMax"/>
          <c:max val="9000"/>
        </c:scaling>
        <c:delete val="0"/>
        <c:axPos val="l"/>
        <c:majorGridlines>
          <c:spPr>
            <a:ln w="9525" cap="flat" cmpd="sng" algn="ctr">
              <a:solidFill>
                <a:srgbClr val="000000"/>
              </a:solidFill>
              <a:prstDash val="dash"/>
              <a:round/>
            </a:ln>
            <a:effectLst/>
          </c:spPr>
        </c:majorGridlines>
        <c:minorGridlines>
          <c:spPr>
            <a:ln w="9525" cap="flat" cmpd="sng" algn="ctr">
              <a:solidFill>
                <a:schemeClr val="tx1">
                  <a:tint val="50000"/>
                  <a:shade val="95000"/>
                  <a:satMod val="105000"/>
                </a:schemeClr>
              </a:solidFill>
              <a:prstDash val="solid"/>
              <a:round/>
            </a:ln>
            <a:effectLst/>
          </c:spPr>
        </c:minorGridlines>
        <c:numFmt formatCode="#,##0_);[Red]\(#,##0\)"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34051840"/>
        <c:crosses val="autoZero"/>
        <c:crossBetween val="between"/>
        <c:minorUnit val="1000"/>
      </c:valAx>
      <c:spPr>
        <a:solidFill>
          <a:schemeClr val="bg1"/>
        </a:solidFill>
        <a:ln w="12715">
          <a:solidFill>
            <a:srgbClr val="000000"/>
          </a:solidFill>
          <a:prstDash val="solid"/>
        </a:ln>
        <a:effectLst/>
      </c:spPr>
    </c:plotArea>
    <c:legend>
      <c:legendPos val="b"/>
      <c:legendEntry>
        <c:idx val="3"/>
        <c:delete val="1"/>
      </c:legendEntry>
      <c:layout>
        <c:manualLayout>
          <c:xMode val="edge"/>
          <c:yMode val="edge"/>
          <c:x val="0.32976158078660861"/>
          <c:y val="0.9309128732523394"/>
          <c:w val="0.34505436477112367"/>
          <c:h val="5.5236579034178106E-2"/>
        </c:manualLayout>
      </c:layout>
      <c:overlay val="0"/>
      <c:spPr>
        <a:no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ＭＳ Ｐゴシック"/>
            </a:defRPr>
          </a:pPr>
          <a:endParaRPr lang="ja-JP"/>
        </a:p>
      </c:txPr>
    </c:legend>
    <c:plotVisOnly val="1"/>
    <c:dispBlanksAs val="gap"/>
    <c:showDLblsOverMax val="0"/>
  </c:chart>
  <c:spPr>
    <a:noFill/>
    <a:ln w="9525" cap="flat" cmpd="sng" algn="ctr">
      <a:solidFill>
        <a:schemeClr val="tx1"/>
      </a:solidFill>
      <a:prstDash val="solid"/>
      <a:round/>
    </a:ln>
    <a:effectLst/>
  </c:spPr>
  <c:txPr>
    <a:bodyPr/>
    <a:lstStyle/>
    <a:p>
      <a:pPr>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F7-4257-91EA-779CEE8704AF}"/>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F7-4257-91EA-779CEE8704AF}"/>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F7-4257-91EA-779CEE8704AF}"/>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F7-4257-91EA-779CEE8704AF}"/>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F7-4257-91EA-779CEE8704AF}"/>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10763</c:v>
                </c:pt>
                <c:pt idx="1">
                  <c:v>10102</c:v>
                </c:pt>
                <c:pt idx="2">
                  <c:v>10617</c:v>
                </c:pt>
                <c:pt idx="3">
                  <c:v>11044</c:v>
                </c:pt>
                <c:pt idx="4">
                  <c:v>11669</c:v>
                </c:pt>
              </c:numCache>
            </c:numRef>
          </c:val>
          <c:extLst>
            <c:ext xmlns:c16="http://schemas.microsoft.com/office/drawing/2014/chart" uri="{C3380CC4-5D6E-409C-BE32-E72D297353CC}">
              <c16:uniqueId val="{00000005-2BF7-4257-91EA-779CEE8704AF}"/>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rgbClr val="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valAx>
      <c:spPr>
        <a:noFill/>
        <a:ln w="12715">
          <a:solidFill>
            <a:srgbClr val="000000"/>
          </a:solidFill>
          <a:prstDash val="solid"/>
        </a:ln>
        <a:effectLst/>
      </c:spPr>
    </c:plotArea>
    <c:plotVisOnly val="1"/>
    <c:dispBlanksAs val="gap"/>
    <c:showDLblsOverMax val="0"/>
  </c:chart>
  <c:spPr>
    <a:noFill/>
    <a:ln w="9525" cap="flat" cmpd="sng" algn="ctr">
      <a:solidFill>
        <a:schemeClr val="tx1"/>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更生医療!$A$6</c:f>
              <c:strCache>
                <c:ptCount val="1"/>
                <c:pt idx="0">
                  <c:v>合計</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更生医療!$B$2:$G$2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更生医療!$B$6:$G$6</c:f>
              <c:numCache>
                <c:formatCode>#,##0_);[Red]\(#,##0\)</c:formatCode>
                <c:ptCount val="6"/>
                <c:pt idx="0">
                  <c:v>769</c:v>
                </c:pt>
                <c:pt idx="1">
                  <c:v>834</c:v>
                </c:pt>
                <c:pt idx="2">
                  <c:v>883</c:v>
                </c:pt>
                <c:pt idx="3">
                  <c:v>939</c:v>
                </c:pt>
                <c:pt idx="4">
                  <c:v>1024</c:v>
                </c:pt>
                <c:pt idx="5">
                  <c:v>0</c:v>
                </c:pt>
              </c:numCache>
            </c:numRef>
          </c:val>
          <c:extLst>
            <c:ext xmlns:c16="http://schemas.microsoft.com/office/drawing/2014/chart" uri="{C3380CC4-5D6E-409C-BE32-E72D297353CC}">
              <c16:uniqueId val="{00000000-3A69-4A4F-8736-0FA998D88FC2}"/>
            </c:ext>
          </c:extLst>
        </c:ser>
        <c:dLbls>
          <c:dLblPos val="ctr"/>
          <c:showLegendKey val="0"/>
          <c:showVal val="1"/>
          <c:showCatName val="0"/>
          <c:showSerName val="0"/>
          <c:showPercent val="0"/>
          <c:showBubbleSize val="0"/>
        </c:dLbls>
        <c:gapWidth val="60"/>
        <c:overlap val="100"/>
        <c:axId val="452296528"/>
        <c:axId val="452296856"/>
      </c:barChart>
      <c:catAx>
        <c:axId val="4522965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52296856"/>
        <c:crosses val="autoZero"/>
        <c:auto val="1"/>
        <c:lblAlgn val="ctr"/>
        <c:lblOffset val="100"/>
        <c:noMultiLvlLbl val="0"/>
      </c:catAx>
      <c:valAx>
        <c:axId val="452296856"/>
        <c:scaling>
          <c:orientation val="minMax"/>
          <c:max val="1200"/>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52296528"/>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8.2985624820612863E-2"/>
          <c:y val="2.7864855451062348E-2"/>
          <c:w val="0.89505565756849559"/>
          <c:h val="0.82805080399432829"/>
        </c:manualLayout>
      </c:layout>
      <c:barChart>
        <c:barDir val="col"/>
        <c:grouping val="clustered"/>
        <c:varyColors val="0"/>
        <c:ser>
          <c:idx val="0"/>
          <c:order val="0"/>
          <c:tx>
            <c:strRef>
              <c:f>育成医療!$A$3</c:f>
              <c:strCache>
                <c:ptCount val="1"/>
                <c:pt idx="0">
                  <c:v>給付者数</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育成医療!$B$2:$G$2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育成医療!$B$3:$G$3</c:f>
              <c:numCache>
                <c:formatCode>#,##0_);[Red]\(#,##0\)</c:formatCode>
                <c:ptCount val="6"/>
                <c:pt idx="0">
                  <c:v>39</c:v>
                </c:pt>
                <c:pt idx="1">
                  <c:v>52</c:v>
                </c:pt>
                <c:pt idx="2">
                  <c:v>43</c:v>
                </c:pt>
                <c:pt idx="3">
                  <c:v>32</c:v>
                </c:pt>
                <c:pt idx="4">
                  <c:v>24</c:v>
                </c:pt>
              </c:numCache>
            </c:numRef>
          </c:val>
          <c:extLst>
            <c:ext xmlns:c16="http://schemas.microsoft.com/office/drawing/2014/chart" uri="{C3380CC4-5D6E-409C-BE32-E72D297353CC}">
              <c16:uniqueId val="{00000000-87D3-4EFF-8E94-A53CB75BA39F}"/>
            </c:ext>
          </c:extLst>
        </c:ser>
        <c:dLbls>
          <c:dLblPos val="ctr"/>
          <c:showLegendKey val="0"/>
          <c:showVal val="1"/>
          <c:showCatName val="0"/>
          <c:showSerName val="0"/>
          <c:showPercent val="0"/>
          <c:showBubbleSize val="0"/>
        </c:dLbls>
        <c:gapWidth val="60"/>
        <c:overlap val="-27"/>
        <c:axId val="433833240"/>
        <c:axId val="433829304"/>
      </c:barChart>
      <c:catAx>
        <c:axId val="433833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33829304"/>
        <c:crosses val="autoZero"/>
        <c:auto val="1"/>
        <c:lblAlgn val="ctr"/>
        <c:lblOffset val="100"/>
        <c:noMultiLvlLbl val="0"/>
      </c:catAx>
      <c:valAx>
        <c:axId val="433829304"/>
        <c:scaling>
          <c:orientation val="minMax"/>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43383324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UD デジタル 教科書体 NK-R" panose="02020400000000000000" pitchFamily="18" charset="-128"/>
          <a:ea typeface="UD デジタル 教科書体 NK-R" panose="02020400000000000000" pitchFamily="18"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1330049261083744"/>
          <c:y val="6.5789473684210523E-2"/>
          <c:w val="0.87027914614121515"/>
          <c:h val="0.74013157894736847"/>
        </c:manualLayout>
      </c:layout>
      <c:barChart>
        <c:barDir val="col"/>
        <c:grouping val="stacked"/>
        <c:varyColors val="0"/>
        <c:ser>
          <c:idx val="0"/>
          <c:order val="0"/>
          <c:spPr>
            <a:solidFill>
              <a:schemeClr val="accent6"/>
            </a:solidFill>
            <a:ln>
              <a:noFill/>
            </a:ln>
            <a:effectLst/>
          </c:spPr>
          <c:invertIfNegative val="0"/>
          <c:dLbls>
            <c:dLbl>
              <c:idx val="0"/>
              <c:layout>
                <c:manualLayout>
                  <c:x val="-7.6692139564823395E-4"/>
                  <c:y val="-1.6790989388036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0B-43C1-A7BB-1A072410E197}"/>
                </c:ext>
              </c:extLst>
            </c:dLbl>
            <c:dLbl>
              <c:idx val="1"/>
              <c:layout>
                <c:manualLayout>
                  <c:x val="-7.6691277251548281E-4"/>
                  <c:y val="-1.9118104469745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0B-43C1-A7BB-1A072410E197}"/>
                </c:ext>
              </c:extLst>
            </c:dLbl>
            <c:dLbl>
              <c:idx val="2"/>
              <c:layout>
                <c:manualLayout>
                  <c:x val="-2.4089402741774473E-3"/>
                  <c:y val="-1.79709463297093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0B-43C1-A7BB-1A072410E197}"/>
                </c:ext>
              </c:extLst>
            </c:dLbl>
            <c:dLbl>
              <c:idx val="3"/>
              <c:layout>
                <c:manualLayout>
                  <c:x val="-7.6689552624998074E-4"/>
                  <c:y val="-1.0281867443393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0B-43C1-A7BB-1A072410E197}"/>
                </c:ext>
              </c:extLst>
            </c:dLbl>
            <c:dLbl>
              <c:idx val="4"/>
              <c:layout>
                <c:manualLayout>
                  <c:x val="-7.6688690311725745E-4"/>
                  <c:y val="-1.2609316098274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0B-43C1-A7BB-1A072410E197}"/>
                </c:ext>
              </c:extLst>
            </c:dLbl>
            <c:spPr>
              <a:noFill/>
              <a:ln w="25430">
                <a:noFill/>
              </a:ln>
              <a:effectLst/>
            </c:spPr>
            <c:txPr>
              <a:bodyPr rot="0" spcFirstLastPara="1" vertOverflow="ellipsis" vert="horz" wrap="square" anchor="ctr" anchorCtr="1"/>
              <a:lstStyle/>
              <a:p>
                <a:pPr>
                  <a:defRPr sz="1001" b="0" i="0" u="none" strike="noStrike" kern="1200" baseline="0">
                    <a:solidFill>
                      <a:srgbClr val="FFFFFF"/>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Sheet1!$A$1:$F$1</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Sheet1!$A$2:$F$2</c:f>
              <c:numCache>
                <c:formatCode>#,##0_ </c:formatCode>
                <c:ptCount val="6"/>
                <c:pt idx="0">
                  <c:v>4695</c:v>
                </c:pt>
                <c:pt idx="1">
                  <c:v>4480</c:v>
                </c:pt>
                <c:pt idx="2">
                  <c:v>4637</c:v>
                </c:pt>
                <c:pt idx="3">
                  <c:v>4993</c:v>
                </c:pt>
                <c:pt idx="4">
                  <c:v>5177</c:v>
                </c:pt>
              </c:numCache>
            </c:numRef>
          </c:val>
          <c:extLst>
            <c:ext xmlns:c16="http://schemas.microsoft.com/office/drawing/2014/chart" uri="{C3380CC4-5D6E-409C-BE32-E72D297353CC}">
              <c16:uniqueId val="{00000005-170B-43C1-A7BB-1A072410E197}"/>
            </c:ext>
          </c:extLst>
        </c:ser>
        <c:dLbls>
          <c:showLegendKey val="0"/>
          <c:showVal val="1"/>
          <c:showCatName val="0"/>
          <c:showSerName val="0"/>
          <c:showPercent val="0"/>
          <c:showBubbleSize val="0"/>
        </c:dLbls>
        <c:gapWidth val="60"/>
        <c:overlap val="100"/>
        <c:axId val="270004608"/>
        <c:axId val="270007296"/>
      </c:barChart>
      <c:catAx>
        <c:axId val="270004608"/>
        <c:scaling>
          <c:orientation val="minMax"/>
        </c:scaling>
        <c:delete val="0"/>
        <c:axPos val="b"/>
        <c:numFmt formatCode="General" sourceLinked="1"/>
        <c:majorTickMark val="none"/>
        <c:minorTickMark val="none"/>
        <c:tickLblPos val="nextTo"/>
        <c:spPr>
          <a:noFill/>
          <a:ln w="3179" cap="flat" cmpd="sng" algn="ctr">
            <a:solidFill>
              <a:srgbClr val="000000"/>
            </a:solidFill>
            <a:prstDash val="solid"/>
            <a:round/>
          </a:ln>
          <a:effectLst/>
        </c:spPr>
        <c:txPr>
          <a:bodyPr rot="0" spcFirstLastPara="1" vertOverflow="ellipsis" wrap="square" anchor="ctr" anchorCtr="1"/>
          <a:lstStyle/>
          <a:p>
            <a:pPr>
              <a:defRPr sz="10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7296"/>
        <c:crosses val="autoZero"/>
        <c:auto val="1"/>
        <c:lblAlgn val="ctr"/>
        <c:lblOffset val="100"/>
        <c:tickLblSkip val="1"/>
        <c:tickMarkSkip val="1"/>
        <c:noMultiLvlLbl val="0"/>
      </c:catAx>
      <c:valAx>
        <c:axId val="270007296"/>
        <c:scaling>
          <c:orientation val="minMax"/>
          <c:max val="5500"/>
          <c:min val="0"/>
        </c:scaling>
        <c:delete val="0"/>
        <c:axPos val="l"/>
        <c:majorGridlines>
          <c:spPr>
            <a:ln w="12715" cap="flat" cmpd="sng" algn="ctr">
              <a:solidFill>
                <a:srgbClr val="000000"/>
              </a:solidFill>
              <a:prstDash val="sysDash"/>
              <a:round/>
            </a:ln>
            <a:effectLst/>
          </c:spPr>
        </c:majorGridlines>
        <c:numFmt formatCode="#,##0_ " sourceLinked="1"/>
        <c:majorTickMark val="in"/>
        <c:minorTickMark val="none"/>
        <c:tickLblPos val="nextTo"/>
        <c:spPr>
          <a:noFill/>
          <a:ln w="12715" cap="flat" cmpd="sng" algn="ctr">
            <a:solidFill>
              <a:srgbClr val="000000"/>
            </a:solidFill>
            <a:prstDash val="solid"/>
            <a:round/>
          </a:ln>
          <a:effectLst/>
        </c:spPr>
        <c:txPr>
          <a:bodyPr rot="0" spcFirstLastPara="1" vertOverflow="ellipsis" wrap="square" anchor="ctr" anchorCtr="1"/>
          <a:lstStyle/>
          <a:p>
            <a:pPr>
              <a:defRPr sz="801"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HG丸ｺﾞｼｯｸM-PRO"/>
              </a:defRPr>
            </a:pPr>
            <a:endParaRPr lang="ja-JP"/>
          </a:p>
        </c:txPr>
        <c:crossAx val="270004608"/>
        <c:crosses val="autoZero"/>
        <c:crossBetween val="between"/>
        <c:majorUnit val="1000"/>
        <c:minorUnit val="1000"/>
      </c:valAx>
      <c:spPr>
        <a:noFill/>
        <a:ln w="12715">
          <a:solidFill>
            <a:srgbClr val="000000"/>
          </a:solidFill>
          <a:prstDash val="solid"/>
        </a:ln>
        <a:effectLst/>
      </c:spPr>
    </c:plotArea>
    <c:plotVisOnly val="1"/>
    <c:dispBlanksAs val="gap"/>
    <c:showDLblsOverMax val="0"/>
  </c:chart>
  <c:spPr>
    <a:noFill/>
    <a:ln w="9525" cap="flat" cmpd="sng" algn="ctr">
      <a:solidFill>
        <a:srgbClr val="000000"/>
      </a:solidFill>
      <a:prstDash val="solid"/>
      <a:round/>
    </a:ln>
    <a:effectLst/>
  </c:spPr>
  <c:txPr>
    <a:bodyPr/>
    <a:lstStyle/>
    <a:p>
      <a:pPr algn="just">
        <a:defRPr sz="1502" b="0" i="0" u="none" strike="noStrike" baseline="0">
          <a:solidFill>
            <a:srgbClr val="000000"/>
          </a:solidFill>
          <a:latin typeface="ＭＳ Ｐゴシック"/>
          <a:ea typeface="ＭＳ Ｐゴシック"/>
          <a:cs typeface="ＭＳ Ｐゴシック"/>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4D-4103-B600-3B9DC6723509}"/>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D-4103-B600-3B9DC6723509}"/>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4D-4103-B600-3B9DC6723509}"/>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4D-4103-B600-3B9DC6723509}"/>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4D-4103-B600-3B9DC672350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D デジタル 教科書体 NK-R" panose="02020400000000000000" pitchFamily="18" charset="-128"/>
                    <a:ea typeface="UD デジタル 教科書体 NK-R" panose="02020400000000000000" pitchFamily="18" charset="-128"/>
                    <a:cs typeface="+mn-cs"/>
                  </a:defRPr>
                </a:pPr>
                <a:endParaRPr lang="ja-JP"/>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訪問系サービス!$A$2:$F$2</c:f>
              <c:strCache>
                <c:ptCount val="6"/>
                <c:pt idx="0">
                  <c:v>令和２年度
（2020年度）</c:v>
                </c:pt>
                <c:pt idx="1">
                  <c:v>令和３年度
（2021年度）</c:v>
                </c:pt>
                <c:pt idx="2">
                  <c:v>令和４年度
（2022年度）</c:v>
                </c:pt>
                <c:pt idx="3">
                  <c:v>令和５年度
（2023年度）</c:v>
                </c:pt>
                <c:pt idx="4">
                  <c:v>令和６年度
（2024年度）</c:v>
                </c:pt>
                <c:pt idx="5">
                  <c:v>令和７年度
（2025年度）</c:v>
                </c:pt>
              </c:strCache>
            </c:strRef>
          </c:cat>
          <c:val>
            <c:numRef>
              <c:f>訪問系サービス!$A$3:$F$3</c:f>
              <c:numCache>
                <c:formatCode>#,##0_);[Red]\(#,##0\)</c:formatCode>
                <c:ptCount val="6"/>
                <c:pt idx="0">
                  <c:v>684</c:v>
                </c:pt>
                <c:pt idx="1">
                  <c:v>656</c:v>
                </c:pt>
                <c:pt idx="2">
                  <c:v>704</c:v>
                </c:pt>
                <c:pt idx="3">
                  <c:v>715</c:v>
                </c:pt>
                <c:pt idx="4">
                  <c:v>740</c:v>
                </c:pt>
              </c:numCache>
            </c:numRef>
          </c:val>
          <c:extLst>
            <c:ext xmlns:c16="http://schemas.microsoft.com/office/drawing/2014/chart" uri="{C3380CC4-5D6E-409C-BE32-E72D297353CC}">
              <c16:uniqueId val="{00000000-404D-4103-B600-3B9DC6723509}"/>
            </c:ext>
          </c:extLst>
        </c:ser>
        <c:dLbls>
          <c:dLblPos val="ctr"/>
          <c:showLegendKey val="0"/>
          <c:showVal val="1"/>
          <c:showCatName val="0"/>
          <c:showSerName val="0"/>
          <c:showPercent val="0"/>
          <c:showBubbleSize val="0"/>
        </c:dLbls>
        <c:gapWidth val="60"/>
        <c:overlap val="100"/>
        <c:axId val="515909464"/>
        <c:axId val="515907496"/>
      </c:barChart>
      <c:catAx>
        <c:axId val="515909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15907496"/>
        <c:crosses val="autoZero"/>
        <c:auto val="1"/>
        <c:lblAlgn val="ctr"/>
        <c:lblOffset val="100"/>
        <c:noMultiLvlLbl val="0"/>
      </c:catAx>
      <c:valAx>
        <c:axId val="515907496"/>
        <c:scaling>
          <c:orientation val="minMax"/>
          <c:min val="0"/>
        </c:scaling>
        <c:delete val="0"/>
        <c:axPos val="l"/>
        <c:majorGridlines>
          <c:spPr>
            <a:ln w="9525" cap="flat" cmpd="sng" algn="ctr">
              <a:solidFill>
                <a:schemeClr val="tx1"/>
              </a:solidFill>
              <a:prstDash val="sysDash"/>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UD デジタル 教科書体 NK-R" panose="02020400000000000000" pitchFamily="18" charset="-128"/>
                <a:ea typeface="UD デジタル 教科書体 NK-R" panose="02020400000000000000" pitchFamily="18" charset="-128"/>
                <a:cs typeface="+mn-cs"/>
              </a:defRPr>
            </a:pPr>
            <a:endParaRPr lang="ja-JP"/>
          </a:p>
        </c:txPr>
        <c:crossAx val="515909464"/>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withinLinear" id="19">
  <a:schemeClr val="accent6"/>
</cs:colorStyle>
</file>

<file path=word/charts/colors17.xml><?xml version="1.0" encoding="utf-8"?>
<cs:colorStyle xmlns:cs="http://schemas.microsoft.com/office/drawing/2012/chartStyle" xmlns:a="http://schemas.openxmlformats.org/drawingml/2006/main" meth="withinLinear" id="19">
  <a:schemeClr val="accent6"/>
</cs:colorStyle>
</file>

<file path=word/charts/colors18.xml><?xml version="1.0" encoding="utf-8"?>
<cs:colorStyle xmlns:cs="http://schemas.microsoft.com/office/drawing/2012/chartStyle" xmlns:a="http://schemas.openxmlformats.org/drawingml/2006/main" meth="withinLinear" id="19">
  <a:schemeClr val="accent6"/>
</cs:colorStyle>
</file>

<file path=word/charts/colors19.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withinLinear" id="19">
  <a:schemeClr val="accent6"/>
</cs:colorStyle>
</file>

<file path=word/charts/colors21.xml><?xml version="1.0" encoding="utf-8"?>
<cs:colorStyle xmlns:cs="http://schemas.microsoft.com/office/drawing/2012/chartStyle" xmlns:a="http://schemas.openxmlformats.org/drawingml/2006/main" meth="withinLinear" id="19">
  <a:schemeClr val="accent6"/>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9">
  <a:schemeClr val="accent6"/>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Reversed" id="26">
  <a:schemeClr val="accent6"/>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0.8367</cdr:x>
      <cdr:y>0.67843</cdr:y>
    </cdr:from>
    <cdr:to>
      <cdr:x>1</cdr:x>
      <cdr:y>1</cdr:y>
    </cdr:to>
    <cdr:sp macro="" textlink="">
      <cdr:nvSpPr>
        <cdr:cNvPr id="4" name="テキスト ボックス 3"/>
        <cdr:cNvSpPr txBox="1"/>
      </cdr:nvSpPr>
      <cdr:spPr>
        <a:xfrm xmlns:a="http://schemas.openxmlformats.org/drawingml/2006/main">
          <a:off x="5127811" y="2178423"/>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0.8367</cdr:x>
      <cdr:y>0.32472</cdr:y>
    </cdr:from>
    <cdr:to>
      <cdr:x>1</cdr:x>
      <cdr:y>0.6463</cdr:y>
    </cdr:to>
    <cdr:sp macro="" textlink="">
      <cdr:nvSpPr>
        <cdr:cNvPr id="5" name="テキスト ボックス 4"/>
        <cdr:cNvSpPr txBox="1"/>
      </cdr:nvSpPr>
      <cdr:spPr>
        <a:xfrm xmlns:a="http://schemas.openxmlformats.org/drawingml/2006/main">
          <a:off x="5145741" y="92336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0.8367</cdr:x>
      <cdr:y>0.14187</cdr:y>
    </cdr:from>
    <cdr:to>
      <cdr:x>1</cdr:x>
      <cdr:y>0.46344</cdr:y>
    </cdr:to>
    <cdr:sp macro="" textlink="">
      <cdr:nvSpPr>
        <cdr:cNvPr id="6" name="テキスト ボックス 5"/>
        <cdr:cNvSpPr txBox="1"/>
      </cdr:nvSpPr>
      <cdr:spPr>
        <a:xfrm xmlns:a="http://schemas.openxmlformats.org/drawingml/2006/main">
          <a:off x="4894729" y="40341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27AB7E-9642-4DC5-95A5-604B7E2F9CF3}">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29A34-A93B-4B2C-BE86-3C284A01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8065</TotalTime>
  <Pages>26</Pages>
  <Words>8454</Words>
  <Characters>2269</Characters>
  <Application>Microsoft Office Word</Application>
  <DocSecurity>0</DocSecurity>
  <Lines>18</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生活環境　　　　　　　　　　　 9/12/17連絡会修正</vt:lpstr>
      <vt:lpstr>生活環境　　　　　　　　　　　 9/12/17連絡会修正</vt:lpstr>
    </vt:vector>
  </TitlesOfParts>
  <Company>船橋市役所</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生活環境　　　　　　　　　　　 9/12/17連絡会修正</dc:title>
  <dc:creator>情報処理課</dc:creator>
  <cp:lastModifiedBy>酒井　哲也</cp:lastModifiedBy>
  <cp:revision>657</cp:revision>
  <cp:lastPrinted>2026-01-15T06:36:00Z</cp:lastPrinted>
  <dcterms:created xsi:type="dcterms:W3CDTF">2022-01-04T05:39:00Z</dcterms:created>
  <dcterms:modified xsi:type="dcterms:W3CDTF">2026-04-07T03:00:00Z</dcterms:modified>
</cp:coreProperties>
</file>