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1B" w:rsidRPr="00742E1B" w:rsidRDefault="005E5C9E" w:rsidP="00742E1B">
      <w:pPr>
        <w:rPr>
          <w:rFonts w:hAnsi="ＭＳ 明朝"/>
          <w:b/>
          <w:spacing w:val="75"/>
          <w:kern w:val="0"/>
          <w:sz w:val="24"/>
          <w:szCs w:val="24"/>
          <w:highlight w:val="yellow"/>
        </w:rPr>
      </w:pPr>
      <w:r w:rsidRPr="00341852">
        <w:rPr>
          <w:rFonts w:asciiTheme="minorEastAsia" w:hAnsiTheme="minorEastAsia"/>
          <w:b/>
          <w:noProof/>
          <w:spacing w:val="75"/>
          <w:kern w:val="0"/>
          <w:sz w:val="24"/>
          <w:szCs w:val="24"/>
        </w:rPr>
        <mc:AlternateContent>
          <mc:Choice Requires="wps">
            <w:drawing>
              <wp:anchor distT="0" distB="0" distL="114300" distR="114300" simplePos="0" relativeHeight="251674624" behindDoc="0" locked="0" layoutInCell="1" allowOverlap="1" wp14:anchorId="53190787" wp14:editId="0242B384">
                <wp:simplePos x="0" y="0"/>
                <wp:positionH relativeFrom="column">
                  <wp:posOffset>5736566</wp:posOffset>
                </wp:positionH>
                <wp:positionV relativeFrom="paragraph">
                  <wp:posOffset>-215660</wp:posOffset>
                </wp:positionV>
                <wp:extent cx="742950" cy="2952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5E5C9E" w:rsidRPr="00630C23" w:rsidRDefault="005E5C9E" w:rsidP="005E5C9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0787" id="_x0000_t202" coordsize="21600,21600" o:spt="202" path="m,l,21600r21600,l21600,xe">
                <v:stroke joinstyle="miter"/>
                <v:path gradientshapeok="t" o:connecttype="rect"/>
              </v:shapetype>
              <v:shape id="テキスト ボックス 1" o:spid="_x0000_s1026" type="#_x0000_t202" style="position:absolute;left:0;text-align:left;margin-left:451.7pt;margin-top:-17pt;width:58.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">
                <v:textbox inset="5.85pt,.7pt,5.85pt,.7pt">
                  <w:txbxContent>
                    <w:p w:rsidR="005E5C9E" w:rsidRPr="00630C23" w:rsidRDefault="005E5C9E" w:rsidP="005E5C9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３</w:t>
                      </w:r>
                    </w:p>
                  </w:txbxContent>
                </v:textbox>
              </v:shape>
            </w:pict>
          </mc:Fallback>
        </mc:AlternateContent>
      </w:r>
      <w:r w:rsidR="00742E1B" w:rsidRPr="00742E1B">
        <w:rPr>
          <w:rFonts w:hAnsi="ＭＳ 明朝"/>
          <w:b/>
          <w:noProof/>
          <w:spacing w:val="75"/>
          <w:kern w:val="0"/>
          <w:sz w:val="24"/>
          <w:szCs w:val="24"/>
          <w:highlight w:val="yellow"/>
        </w:rPr>
        <mc:AlternateContent>
          <mc:Choice Requires="wps">
            <w:drawing>
              <wp:anchor distT="0" distB="0" distL="114300" distR="114300" simplePos="0" relativeHeight="251668480"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D93CE7" w:rsidRDefault="00D93CE7" w:rsidP="00742E1B">
                            <w:pPr>
                              <w:rPr>
                                <w:sz w:val="28"/>
                                <w:szCs w:val="40"/>
                              </w:rPr>
                            </w:pPr>
                            <w:r w:rsidRPr="00D93CE7">
                              <w:rPr>
                                <w:rFonts w:ascii="HG丸ｺﾞｼｯｸM-PRO" w:eastAsia="HG丸ｺﾞｼｯｸM-PRO" w:hAnsi="HG丸ｺﾞｼｯｸM-PRO" w:hint="eastAsia"/>
                                <w:b/>
                                <w:spacing w:val="0"/>
                                <w:kern w:val="0"/>
                                <w:sz w:val="32"/>
                                <w:szCs w:val="40"/>
                              </w:rPr>
                              <w:t>教育、文化芸術活動・スポーツ、国際交流等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C164B" id="_x0000_t202" coordsize="21600,21600" o:spt="202" path="m,l,21600r21600,l21600,xe">
                <v:stroke joinstyle="miter"/>
                <v:path gradientshapeok="t" o:connecttype="rect"/>
              </v:shapetype>
              <v:shape id="テキスト ボックス 6" o:spid="_x0000_s1026" type="#_x0000_t202" style="position:absolute;left:0;text-align:left;margin-left:157.4pt;margin-top:16.35pt;width:332.3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" fillcolor="white [3201]" stroked="f" strokeweight=".5pt">
                <v:textbox>
                  <w:txbxContent>
                    <w:p w:rsidR="00742E1B" w:rsidRPr="00D93CE7" w:rsidRDefault="00D93CE7" w:rsidP="00742E1B">
                      <w:pPr>
                        <w:rPr>
                          <w:sz w:val="28"/>
                          <w:szCs w:val="40"/>
                        </w:rPr>
                      </w:pPr>
                      <w:r w:rsidRPr="00D93CE7">
                        <w:rPr>
                          <w:rFonts w:ascii="HG丸ｺﾞｼｯｸM-PRO" w:eastAsia="HG丸ｺﾞｼｯｸM-PRO" w:hAnsi="HG丸ｺﾞｼｯｸM-PRO" w:hint="eastAsia"/>
                          <w:b/>
                          <w:spacing w:val="0"/>
                          <w:kern w:val="0"/>
                          <w:sz w:val="32"/>
                          <w:szCs w:val="40"/>
                        </w:rPr>
                        <w:t>教育、文化芸術活動・スポーツ、国際交流等</w:t>
                      </w:r>
                    </w:p>
                  </w:txbxContent>
                </v:textbox>
              </v:shape>
            </w:pict>
          </mc:Fallback>
        </mc:AlternateContent>
      </w:r>
      <w:bookmarkStart w:id="0" w:name="_MON_1664283854"/>
      <w:bookmarkEnd w:id="0"/>
      <w:r w:rsidR="004C19D6" w:rsidRPr="004C19D6">
        <w:rPr>
          <w:rFonts w:hAnsi="ＭＳ 明朝"/>
          <w:b/>
          <w:spacing w:val="75"/>
          <w:kern w:val="0"/>
          <w:sz w:val="24"/>
          <w:szCs w:val="24"/>
        </w:rPr>
        <w:object w:dxaOrig="2985"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45pt;height:64.55pt" o:ole="">
            <v:imagedata r:id="rId7" o:title=""/>
          </v:shape>
          <o:OLEObject Type="Embed" ProgID="Word.Document.12" ShapeID="_x0000_i1025" DrawAspect="Content" ObjectID="_1674895974" r:id="rId8">
            <o:FieldCodes>\s</o:FieldCodes>
          </o:OLEObject>
        </w:object>
      </w:r>
    </w:p>
    <w:p w:rsidR="00742E1B" w:rsidRPr="00D93CE7" w:rsidRDefault="00742E1B" w:rsidP="00742E1B">
      <w:pPr>
        <w:rPr>
          <w:rFonts w:ascii="HG丸ｺﾞｼｯｸM-PRO" w:eastAsia="HG丸ｺﾞｼｯｸM-PRO" w:hAnsi="HG丸ｺﾞｼｯｸM-PRO"/>
          <w:spacing w:val="0"/>
        </w:rPr>
      </w:pPr>
      <w:bookmarkStart w:id="1" w:name="_GoBack"/>
      <w:bookmarkEnd w:id="1"/>
    </w:p>
    <w:p w:rsidR="00742E1B" w:rsidRPr="00D93CE7" w:rsidRDefault="00742E1B" w:rsidP="00742E1B">
      <w:pPr>
        <w:rPr>
          <w:rFonts w:ascii="HG丸ｺﾞｼｯｸM-PRO" w:eastAsia="HG丸ｺﾞｼｯｸM-PRO" w:hAnsi="HG丸ｺﾞｼｯｸM-PRO"/>
          <w:bCs/>
          <w:spacing w:val="0"/>
          <w:sz w:val="32"/>
          <w:szCs w:val="32"/>
          <w:u w:val="single"/>
        </w:rPr>
      </w:pPr>
      <w:r w:rsidRPr="00D93CE7">
        <w:rPr>
          <w:rFonts w:ascii="HG丸ｺﾞｼｯｸM-PRO" w:eastAsia="HG丸ｺﾞｼｯｸM-PRO" w:hAnsi="HG丸ｺﾞｼｯｸM-PRO" w:hint="eastAsia"/>
          <w:bCs/>
          <w:spacing w:val="0"/>
          <w:sz w:val="32"/>
          <w:szCs w:val="32"/>
          <w:u w:val="single"/>
        </w:rPr>
        <w:t>１　基本方針</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障害の有無にかかわらず、自分らしく、地域で共に暮らせる社会の実現に向け、可能な限り共に教育を受けることのできる仕組み、インクルーシブ教育システムの整備を進めます。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また、合理的配慮の提供等の一層の充実を図るとともに、障害のある児童生徒の発達・成長のため、早期から一人ひとりの障害の状況と成長段階、教育的ニーズに応じて、可能な限りきめ細やかな支援を行い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さらに、障害のある人が、学校卒業後も含めたその一生を通じて、自らの可能性を追求できる環境を整え、地域の一員として豊かな人生を送ることができるよう、生涯を通じて教育やスポーツ・レクリエーション、文化等の様々な機会に親しむための関係施策を推進するとともに、共に暮らせる社会の実現を目指し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スポーツ・レクリエーション、文化活動は、人間形成の面からも、生活の質を高めるためにも、さらに、心身の健康という点からも大切です。これらの活動は、やりがい・生きがい・楽しみのある充実した生活、心身機能の維持・向上に寄与し、生き生きとした地域生活の実現につながります。活動の機会を十分に確保することにより、社会参加の促進を図ります。そのため、スポーツ・レクリエーション、文化活動に日常的かつ自主的に取り組むことができるよう、その環境を整備し、活動を推進する必要があり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これらの活動に加え、国際交流活動への障害のある人の参加の支援方策の充実や、学校教育の場で国際交流活動の機会設定などの必要があります。船橋市は、現在、海外の３都市と姉妹・友好都市を結んでおり、障害のある人を含めた市民レベルの国際交流を、今後も推進していきます。</w:t>
      </w:r>
    </w:p>
    <w:p w:rsidR="00D93CE7" w:rsidRPr="00D93CE7" w:rsidRDefault="00D93CE7" w:rsidP="00D93CE7">
      <w:pPr>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 xml:space="preserve">　そのため、次の課題に沿って、必要な施策を推進します。</w:t>
      </w:r>
    </w:p>
    <w:p w:rsidR="00742E1B" w:rsidRPr="00742E1B" w:rsidRDefault="00742E1B" w:rsidP="00742E1B">
      <w:pPr>
        <w:rPr>
          <w:rFonts w:ascii="HG丸ｺﾞｼｯｸM-PRO" w:eastAsia="HG丸ｺﾞｼｯｸM-PRO" w:hAnsi="HG丸ｺﾞｼｯｸM-PRO"/>
          <w:spacing w:val="0"/>
          <w:sz w:val="24"/>
          <w:szCs w:val="24"/>
          <w:highlight w:val="yellow"/>
        </w:rPr>
      </w:pPr>
    </w:p>
    <w:p w:rsidR="00D93CE7" w:rsidRP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（１）インクルーシブ教育システムの推進</w:t>
      </w:r>
    </w:p>
    <w:p w:rsidR="00D93CE7" w:rsidRP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（２）教育環境の整備</w:t>
      </w:r>
    </w:p>
    <w:p w:rsidR="00D93CE7" w:rsidRP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（３）文化芸術活動、スポーツ等の振興</w:t>
      </w:r>
    </w:p>
    <w:p w:rsidR="00D93CE7" w:rsidRDefault="00D93CE7"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hint="eastAsia"/>
          <w:sz w:val="24"/>
          <w:szCs w:val="24"/>
        </w:rPr>
        <w:t>（４）障害のある人などの国際交流の推進</w:t>
      </w:r>
    </w:p>
    <w:p w:rsidR="00742E1B" w:rsidRPr="00D93CE7" w:rsidRDefault="00742E1B" w:rsidP="00D93CE7">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sz w:val="24"/>
          <w:szCs w:val="24"/>
        </w:rPr>
        <w:br w:type="page"/>
      </w:r>
    </w:p>
    <w:p w:rsidR="00742E1B" w:rsidRPr="00D93CE7" w:rsidRDefault="00742E1B" w:rsidP="00742E1B">
      <w:pPr>
        <w:rPr>
          <w:rFonts w:ascii="HG丸ｺﾞｼｯｸM-PRO" w:eastAsia="HG丸ｺﾞｼｯｸM-PRO" w:hAnsi="HG丸ｺﾞｼｯｸM-PRO"/>
          <w:bCs/>
          <w:sz w:val="32"/>
          <w:szCs w:val="32"/>
          <w:u w:val="single"/>
        </w:rPr>
      </w:pPr>
      <w:r w:rsidRPr="00D93CE7">
        <w:rPr>
          <w:rFonts w:ascii="HG丸ｺﾞｼｯｸM-PRO" w:eastAsia="HG丸ｺﾞｼｯｸM-PRO" w:hAnsi="HG丸ｺﾞｼｯｸM-PRO" w:hint="eastAsia"/>
          <w:bCs/>
          <w:sz w:val="32"/>
          <w:szCs w:val="32"/>
          <w:u w:val="single"/>
        </w:rPr>
        <w:lastRenderedPageBreak/>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005C7" w:rsidRDefault="001005C7"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（１）インクルーシブ教育システムの推進</w:t>
            </w:r>
          </w:p>
        </w:tc>
      </w:tr>
      <w:tr w:rsidR="00742E1B" w:rsidRPr="00742E1B" w:rsidTr="00ED2923">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rPr>
          <w:trHeight w:val="1071"/>
        </w:trPr>
        <w:tc>
          <w:tcPr>
            <w:tcW w:w="3288" w:type="dxa"/>
            <w:tcBorders>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１．就学相談の充実</w:t>
            </w:r>
          </w:p>
        </w:tc>
        <w:tc>
          <w:tcPr>
            <w:tcW w:w="3288" w:type="dxa"/>
            <w:tcBorders>
              <w:bottom w:val="single" w:sz="4" w:space="0" w:color="auto"/>
            </w:tcBorders>
            <w:shd w:val="clear" w:color="auto" w:fill="auto"/>
          </w:tcPr>
          <w:p w:rsidR="00742E1B"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特別な教育的ニーズのある幼児の就学について、こども発達相談センター等の療育施設と連携を図りながら、就学相談会、就学指導委員会を開催し、適切な就学についての支援をしています。また、より多くの保護者に就学相談についてを周知できるように就学に関する説明会を実施しています。</w:t>
            </w:r>
          </w:p>
          <w:p w:rsidR="00D93CE7" w:rsidRPr="00742E1B" w:rsidRDefault="00D93CE7" w:rsidP="00ED2923">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幼稚園・保育園等に就学相談会、就学指導委員会を周知し、適切な教育が受けられるよう保護者からの就学相談に応じます。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総合教育センター</w:t>
            </w: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２．教育相談の充実</w:t>
            </w:r>
          </w:p>
        </w:tc>
        <w:tc>
          <w:tcPr>
            <w:tcW w:w="3288" w:type="dxa"/>
            <w:tcBorders>
              <w:top w:val="single" w:sz="4" w:space="0" w:color="auto"/>
              <w:bottom w:val="single" w:sz="4" w:space="0" w:color="auto"/>
            </w:tcBorders>
            <w:shd w:val="clear" w:color="auto" w:fill="auto"/>
          </w:tcPr>
          <w:p w:rsidR="00742E1B"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市内の全小中学校に特別支援教育コーディネーターを指名し、各校及び保護者からの教育相談に応じています。また、学校担当が各学校を訪問し、指導しています。</w:t>
            </w:r>
          </w:p>
          <w:p w:rsidR="00D93CE7" w:rsidRPr="00742E1B" w:rsidRDefault="00D93CE7" w:rsidP="00ED2923">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学校生活、家庭生活、障害に関する問題の相談や助言を行うため、特別支援教育コーディネーターの支援や各校の教育相談の充実を図ります。</w:t>
            </w:r>
          </w:p>
          <w:p w:rsidR="00D93CE7" w:rsidRP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３．進路に関する相談支援の充実</w:t>
            </w:r>
          </w:p>
        </w:tc>
        <w:tc>
          <w:tcPr>
            <w:tcW w:w="3288" w:type="dxa"/>
            <w:tcBorders>
              <w:top w:val="single" w:sz="4" w:space="0" w:color="auto"/>
            </w:tcBorders>
            <w:shd w:val="clear" w:color="auto" w:fill="auto"/>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公共職業安定所との連携のもと他課と連携をしながら、進路の取り組みを支援しています。</w:t>
            </w:r>
          </w:p>
        </w:tc>
        <w:tc>
          <w:tcPr>
            <w:tcW w:w="3288" w:type="dxa"/>
            <w:tcBorders>
              <w:top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産業現場等における実習についての情報共有などを行い、進路指導の充実などを図ります。</w:t>
            </w:r>
          </w:p>
          <w:p w:rsidR="00D93CE7" w:rsidRP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bl>
    <w:p w:rsidR="00742E1B" w:rsidRPr="00D93CE7" w:rsidRDefault="00742E1B" w:rsidP="00742E1B">
      <w:pPr>
        <w:widowControl/>
        <w:jc w:val="left"/>
      </w:pPr>
      <w:r w:rsidRPr="00D93CE7">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top w:val="single" w:sz="4" w:space="0" w:color="auto"/>
              <w:bottom w:val="nil"/>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４．特別支援学校及び特別支援学級における教育の充実</w:t>
            </w:r>
          </w:p>
        </w:tc>
        <w:tc>
          <w:tcPr>
            <w:tcW w:w="3288" w:type="dxa"/>
            <w:tcBorders>
              <w:top w:val="single" w:sz="4" w:space="0" w:color="auto"/>
              <w:bottom w:val="single" w:sz="4" w:space="0" w:color="auto"/>
            </w:tcBorders>
          </w:tcPr>
          <w:p w:rsidR="00742E1B"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①在籍する児童生徒の一人ひとりのニーズに応じた適切な指導が行えるよう個別の教育支援計画や個別の指導計画、個別の移行支援計画の作成の手引きを配布し教育の充実を図っています。</w:t>
            </w:r>
          </w:p>
          <w:p w:rsidR="00D93CE7" w:rsidRPr="00742E1B" w:rsidRDefault="00D93CE7"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①個別の教育支援計画や個別の指導計画、個別の移行支援計画を校長会議・教頭会議、コーディネーター研修会等の機会を通して周知し、活用の推進を図ります。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②特別支援学級や通常の学級に在籍する障害のある児童生徒で、支援を必要とする場合には支援員の配置を行っています。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②障害のある児童生徒数が増加していることから、安全の確保や学校生活支援のため、必要に応じた支援員の配置をします。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５．通級指導教室における指導の充実</w:t>
            </w:r>
          </w:p>
        </w:tc>
        <w:tc>
          <w:tcPr>
            <w:tcW w:w="3288" w:type="dxa"/>
            <w:tcBorders>
              <w:top w:val="single" w:sz="4" w:space="0" w:color="auto"/>
              <w:bottom w:val="single" w:sz="4" w:space="0" w:color="auto"/>
            </w:tcBorders>
          </w:tcPr>
          <w:p w:rsidR="00742E1B"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通常の学級に在籍する障害のある児童生徒に対して、よりよい支援を行えるよう、小中学校における通級による指導を推進しています。発達障害通級指導教室には、その内容の充実を図るため、通級指導教室指導員を雇用し、通級指導担当教員と協力し、指導を行っています。</w:t>
            </w:r>
          </w:p>
          <w:p w:rsidR="00D93CE7" w:rsidRPr="00742E1B" w:rsidRDefault="00D93CE7"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①通級指導教室による指導の充実を図るほか、各通級指導教室において障害の特性に応じた設備の整備を行います。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総合教育センター</w:t>
            </w: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tcBorders>
              <w:top w:val="single" w:sz="4" w:space="0" w:color="auto"/>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②障害のある児童生徒に対して障害の特性に応じた教育を実施するため通級指導教室の設置に取り組んでいます。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②障害のある児童生徒の増加しつつある現状を踏まえ、障害のある子もない子もともに学べるよう通級指導教室を設置します。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６．通常の学級における指導の充実</w:t>
            </w:r>
          </w:p>
        </w:tc>
        <w:tc>
          <w:tcPr>
            <w:tcW w:w="3288" w:type="dxa"/>
            <w:tcBorders>
              <w:top w:val="single" w:sz="4" w:space="0" w:color="auto"/>
              <w:bottom w:val="single" w:sz="4" w:space="0" w:color="auto"/>
            </w:tcBorders>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通常の学級に在籍する障害のある児童生徒の指導を充実するため、校内体制の整備を図るとともに、専門家チームによる助言や巡回相談員の派遣を行っています。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専門家チームによる助言や巡回相談員の派遣により、通常の学級における障害のある児童生徒の指導の充実を図ります。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７．訪問指導の充実</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けがや疾病により療養中、また通学して教育を受けることが困難な児童生徒に対して、訪問指導を行っています。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訪問指導が長期にわたる場合においては、学習の遅れが出ないように、学校との連絡を密に取り、支援計画を作成する等の手立てを講じます。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指導課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８．医療的ケアを必要とする児童等が教育を受ける機会確保のための体制整備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医療的</w:t>
            </w:r>
            <w:r w:rsidRPr="00D93CE7">
              <w:rPr>
                <w:rFonts w:ascii="HG丸ｺﾞｼｯｸM-PRO" w:eastAsia="HG丸ｺﾞｼｯｸM-PRO" w:hAnsi="HG丸ｺﾞｼｯｸM-PRO" w:hint="eastAsia"/>
                <w:sz w:val="21"/>
                <w:szCs w:val="21"/>
              </w:rPr>
              <w:t>ケアを必要とする児童生徒が、教育を受ける機会を確保するために教育委員会が指定する小中学校、特別支援学校に看護師を配置しています。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医療的ケアを必要とする児童生徒が、教育を受ける機会や他の児童生徒と共に学ぶ機会を確保するため、支援体制の整備に努めます。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tcBorders>
              <w:top w:val="single" w:sz="4" w:space="0" w:color="auto"/>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９．学生ボランティアの活用</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学校支援ボランティア派遣事業の実施により、学生ボランティアによる特別な支援を必要とする児童生徒への支援を行っています。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近隣大学と連携して小中学校へ学生ボランティアを派遣し、特別な支援を必要とする児童生徒の支援の充実を図ります。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ED2923">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１０．校外活動の充実</w:t>
            </w:r>
          </w:p>
        </w:tc>
        <w:tc>
          <w:tcPr>
            <w:tcW w:w="3288" w:type="dxa"/>
            <w:tcBorders>
              <w:top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学校での校外活動を通して、さまざまな体験を学べることから、小・中学校特別支援学級合同宿泊学習推進事業を行うなど学校における校外活動の充実を図っています。</w:t>
            </w:r>
          </w:p>
        </w:tc>
        <w:tc>
          <w:tcPr>
            <w:tcW w:w="3288" w:type="dxa"/>
            <w:tcBorders>
              <w:top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障害のある児童生徒の日常生活・集団生活に必要なルールを学び、好ましい人間関係や他校との交流などの推進を図りながら校外活動等を実施します。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ED2923">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１１．産業現場等での実習の充実</w:t>
            </w:r>
          </w:p>
        </w:tc>
        <w:tc>
          <w:tcPr>
            <w:tcW w:w="3288" w:type="dxa"/>
            <w:tcBorders>
              <w:top w:val="single" w:sz="4" w:space="0" w:color="auto"/>
            </w:tcBorders>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より良い進路先を選択できるように、特別支援学級の中学３年生及び特別支援学校の中学３年生・高等部の全生徒に産業現場等における現場実習を行っています。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tcBorders>
              <w:top w:val="single" w:sz="4" w:space="0" w:color="auto"/>
            </w:tcBorders>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校内での作業学習の充実と他課と連携して産業現場等における実習を充実させます。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tc>
      </w:tr>
      <w:tr w:rsidR="00D93CE7" w:rsidRPr="00742E1B" w:rsidTr="00ED2923">
        <w:tc>
          <w:tcPr>
            <w:tcW w:w="3288" w:type="dxa"/>
            <w:tcBorders>
              <w:top w:val="single" w:sz="4" w:space="0" w:color="auto"/>
              <w:bottom w:val="single" w:sz="4" w:space="0" w:color="auto"/>
            </w:tcBorders>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１２．切れ目のない指導・支援の充実（再掲）</w:t>
            </w:r>
          </w:p>
        </w:tc>
        <w:tc>
          <w:tcPr>
            <w:tcW w:w="3288" w:type="dxa"/>
            <w:tcBorders>
              <w:top w:val="single" w:sz="4" w:space="0" w:color="auto"/>
            </w:tcBorders>
          </w:tcPr>
          <w:p w:rsidR="00D93CE7" w:rsidRDefault="0014333E" w:rsidP="00D93CE7">
            <w:pPr>
              <w:rPr>
                <w:rFonts w:ascii="HG丸ｺﾞｼｯｸM-PRO" w:eastAsia="HG丸ｺﾞｼｯｸM-PRO" w:hAnsi="HG丸ｺﾞｼｯｸM-PRO"/>
                <w:sz w:val="21"/>
                <w:szCs w:val="21"/>
              </w:rPr>
            </w:pPr>
            <w:r w:rsidRPr="0014333E">
              <w:rPr>
                <w:rFonts w:ascii="HG丸ｺﾞｼｯｸM-PRO" w:eastAsia="HG丸ｺﾞｼｯｸM-PRO" w:hAnsi="HG丸ｺﾞｼｯｸM-PRO" w:hint="eastAsia"/>
                <w:sz w:val="21"/>
                <w:szCs w:val="21"/>
              </w:rPr>
              <w:t xml:space="preserve">　障害のある子供の成長記録や配慮が必要な事項等を記載したライフサポートファイルを各支援機関で共有することで、適切かつ一貫性のある支援体制の充実を図ります。</w:t>
            </w:r>
          </w:p>
          <w:p w:rsidR="0014333E" w:rsidRPr="00D93CE7" w:rsidRDefault="0014333E" w:rsidP="00D93CE7">
            <w:pPr>
              <w:rPr>
                <w:rFonts w:ascii="HG丸ｺﾞｼｯｸM-PRO" w:eastAsia="HG丸ｺﾞｼｯｸM-PRO" w:hAnsi="HG丸ｺﾞｼｯｸM-PRO"/>
                <w:sz w:val="21"/>
                <w:szCs w:val="21"/>
              </w:rPr>
            </w:pPr>
          </w:p>
        </w:tc>
        <w:tc>
          <w:tcPr>
            <w:tcW w:w="3288" w:type="dxa"/>
            <w:tcBorders>
              <w:top w:val="single" w:sz="4" w:space="0" w:color="auto"/>
            </w:tcBorders>
          </w:tcPr>
          <w:p w:rsidR="0014333E" w:rsidRPr="0014333E" w:rsidRDefault="0014333E" w:rsidP="0014333E">
            <w:pPr>
              <w:rPr>
                <w:rFonts w:ascii="HG丸ｺﾞｼｯｸM-PRO" w:eastAsia="HG丸ｺﾞｼｯｸM-PRO" w:hAnsi="HG丸ｺﾞｼｯｸM-PRO"/>
                <w:sz w:val="21"/>
                <w:szCs w:val="21"/>
              </w:rPr>
            </w:pPr>
            <w:r w:rsidRPr="0014333E">
              <w:rPr>
                <w:rFonts w:ascii="HG丸ｺﾞｼｯｸM-PRO" w:eastAsia="HG丸ｺﾞｼｯｸM-PRO" w:hAnsi="HG丸ｺﾞｼｯｸM-PRO" w:hint="eastAsia"/>
                <w:sz w:val="21"/>
                <w:szCs w:val="21"/>
              </w:rPr>
              <w:t xml:space="preserve">　ライフサポートファイルを配布することで、障害のある子供に対する適切かつ一貫性のある支援体制の充実を図ります。</w:t>
            </w:r>
          </w:p>
          <w:p w:rsidR="0014333E" w:rsidRPr="0014333E" w:rsidRDefault="0014333E" w:rsidP="0014333E">
            <w:pPr>
              <w:rPr>
                <w:rFonts w:ascii="HG丸ｺﾞｼｯｸM-PRO" w:eastAsia="HG丸ｺﾞｼｯｸM-PRO" w:hAnsi="HG丸ｺﾞｼｯｸM-PRO"/>
                <w:sz w:val="21"/>
                <w:szCs w:val="21"/>
              </w:rPr>
            </w:pPr>
            <w:r w:rsidRPr="0014333E">
              <w:rPr>
                <w:rFonts w:ascii="HG丸ｺﾞｼｯｸM-PRO" w:eastAsia="HG丸ｺﾞｼｯｸM-PRO" w:hAnsi="HG丸ｺﾞｼｯｸM-PRO" w:hint="eastAsia"/>
                <w:sz w:val="21"/>
                <w:szCs w:val="21"/>
              </w:rPr>
              <w:t>[担当課]</w:t>
            </w:r>
          </w:p>
          <w:p w:rsidR="00D93CE7" w:rsidRPr="00D93CE7" w:rsidRDefault="0014333E" w:rsidP="0014333E">
            <w:pPr>
              <w:rPr>
                <w:rFonts w:ascii="HG丸ｺﾞｼｯｸM-PRO" w:eastAsia="HG丸ｺﾞｼｯｸM-PRO" w:hAnsi="HG丸ｺﾞｼｯｸM-PRO"/>
                <w:sz w:val="21"/>
                <w:szCs w:val="21"/>
              </w:rPr>
            </w:pPr>
            <w:r w:rsidRPr="0014333E">
              <w:rPr>
                <w:rFonts w:ascii="HG丸ｺﾞｼｯｸM-PRO" w:eastAsia="HG丸ｺﾞｼｯｸM-PRO" w:hAnsi="HG丸ｺﾞｼｯｸM-PRO" w:hint="eastAsia"/>
                <w:sz w:val="21"/>
                <w:szCs w:val="21"/>
              </w:rPr>
              <w:t>療育支援課</w:t>
            </w:r>
          </w:p>
        </w:tc>
      </w:tr>
    </w:tbl>
    <w:p w:rsidR="00D93CE7" w:rsidRDefault="00D93C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005C7" w:rsidRDefault="001005C7"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（２）教育環境の整備</w:t>
            </w:r>
          </w:p>
        </w:tc>
      </w:tr>
      <w:tr w:rsidR="00742E1B" w:rsidRPr="00742E1B" w:rsidTr="00D93CE7">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D93CE7">
        <w:tc>
          <w:tcPr>
            <w:tcW w:w="3288" w:type="dxa"/>
            <w:tcBorders>
              <w:bottom w:val="single" w:sz="4" w:space="0" w:color="auto"/>
            </w:tcBorders>
          </w:tcPr>
          <w:p w:rsidR="00742E1B" w:rsidRPr="00742E1B" w:rsidRDefault="00D93CE7" w:rsidP="00ED2923">
            <w:pPr>
              <w:rPr>
                <w:rFonts w:ascii="HG丸ｺﾞｼｯｸM-PRO" w:eastAsia="HG丸ｺﾞｼｯｸM-PRO" w:hAnsi="HG丸ｺﾞｼｯｸM-PRO"/>
                <w:strike/>
                <w:sz w:val="21"/>
                <w:szCs w:val="21"/>
                <w:highlight w:val="yellow"/>
              </w:rPr>
            </w:pPr>
            <w:r w:rsidRPr="00D93CE7">
              <w:rPr>
                <w:rFonts w:ascii="HG丸ｺﾞｼｯｸM-PRO" w:eastAsia="HG丸ｺﾞｼｯｸM-PRO" w:hAnsi="HG丸ｺﾞｼｯｸM-PRO" w:hint="eastAsia"/>
                <w:sz w:val="21"/>
                <w:szCs w:val="21"/>
              </w:rPr>
              <w:t>１．特別支援学校のセンター的機能</w:t>
            </w:r>
          </w:p>
        </w:tc>
        <w:tc>
          <w:tcPr>
            <w:tcW w:w="3288" w:type="dxa"/>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特別支援学校コーディネーターによる小中学校への出張相談や教員の研修会の講師を行うなどの連携を行っています。</w:t>
            </w:r>
          </w:p>
        </w:tc>
        <w:tc>
          <w:tcPr>
            <w:tcW w:w="3288" w:type="dxa"/>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特別支援学校との連絡会を設け、定期的に連絡をとり、状況を把握する等の連携を強化します。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D93CE7">
        <w:tc>
          <w:tcPr>
            <w:tcW w:w="3288" w:type="dxa"/>
            <w:tcBorders>
              <w:top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２．発達障害理解のための職員の研修の充実</w:t>
            </w:r>
          </w:p>
        </w:tc>
        <w:tc>
          <w:tcPr>
            <w:tcW w:w="3288" w:type="dxa"/>
          </w:tcPr>
          <w:p w:rsidR="00742E1B" w:rsidRPr="00742E1B" w:rsidRDefault="00D93CE7"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発達障害の理解促進のため、保育園、幼稚園、関係機関職員を対象とした「発達支援のための講演会」などを行っています。</w:t>
            </w:r>
          </w:p>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幼稚園、保育園等の職員に対して、専門職による支援方法の指導や講演会などを行います。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療育支援課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３．巡回相談の充実</w:t>
            </w:r>
          </w:p>
        </w:tc>
        <w:tc>
          <w:tcPr>
            <w:tcW w:w="3288" w:type="dxa"/>
            <w:shd w:val="clear" w:color="auto" w:fill="auto"/>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こども発達相談センターの専門職職員等が幼稚園や保育園等にて巡回相談を行うことにより地域での子供の発達に対する指導力向上を図っています。</w:t>
            </w:r>
          </w:p>
          <w:p w:rsidR="00742E1B" w:rsidRPr="00742E1B" w:rsidRDefault="00742E1B" w:rsidP="00ED2923">
            <w:pPr>
              <w:ind w:firstLineChars="100" w:firstLine="219"/>
              <w:rPr>
                <w:rFonts w:ascii="HG丸ｺﾞｼｯｸM-PRO" w:eastAsia="HG丸ｺﾞｼｯｸM-PRO" w:hAnsi="HG丸ｺﾞｼｯｸM-PRO"/>
                <w:sz w:val="21"/>
                <w:szCs w:val="21"/>
                <w:highlight w:val="yellow"/>
              </w:rPr>
            </w:pPr>
          </w:p>
        </w:tc>
        <w:tc>
          <w:tcPr>
            <w:tcW w:w="3288" w:type="dxa"/>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専門職職員が巡回相談を行い、幼稚園や保育園等での生活がよりスムーズにいくよう、さらなる指導力の向上を図ります。</w:t>
            </w:r>
          </w:p>
          <w:p w:rsidR="00D93CE7" w:rsidRP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療育支援課、総合教育センター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D93CE7" w:rsidTr="00ED2923">
        <w:tc>
          <w:tcPr>
            <w:tcW w:w="3288" w:type="dxa"/>
            <w:shd w:val="clear" w:color="auto" w:fill="auto"/>
          </w:tcPr>
          <w:p w:rsidR="00D93CE7" w:rsidRPr="00D93CE7"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４．教職員への研修の充実</w:t>
            </w:r>
          </w:p>
        </w:tc>
        <w:tc>
          <w:tcPr>
            <w:tcW w:w="3288" w:type="dxa"/>
            <w:shd w:val="clear" w:color="auto" w:fill="auto"/>
          </w:tcPr>
          <w:p w:rsidR="00D93CE7" w:rsidRPr="00D93CE7"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特別支援学級担任研修会や、小・中学校教育研究協議会の特別支援教育部会等をとおし、教職員の研修を行っています。</w:t>
            </w:r>
          </w:p>
        </w:tc>
        <w:tc>
          <w:tcPr>
            <w:tcW w:w="3288" w:type="dxa"/>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在籍する児童生徒の一人ひとりの特別な教育的ニーズに対応するため、さらなる教職員の研修を行います。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D93CE7" w:rsidRDefault="00D93CE7" w:rsidP="00D93CE7">
            <w:pPr>
              <w:rPr>
                <w:rFonts w:ascii="HG丸ｺﾞｼｯｸM-PRO" w:eastAsia="HG丸ｺﾞｼｯｸM-PRO" w:hAnsi="HG丸ｺﾞｼｯｸM-PRO"/>
                <w:sz w:val="21"/>
                <w:szCs w:val="21"/>
              </w:rPr>
            </w:pPr>
          </w:p>
        </w:tc>
      </w:tr>
    </w:tbl>
    <w:p w:rsidR="00742E1B" w:rsidRPr="00D93CE7" w:rsidRDefault="00742E1B" w:rsidP="00742E1B">
      <w:pPr>
        <w:widowControl/>
        <w:jc w:val="left"/>
        <w:rPr>
          <w:rFonts w:ascii="HG丸ｺﾞｼｯｸM-PRO" w:eastAsia="HG丸ｺﾞｼｯｸM-PRO" w:hAnsi="HG丸ｺﾞｼｯｸM-PRO"/>
          <w:sz w:val="24"/>
          <w:szCs w:val="24"/>
        </w:rPr>
      </w:pPr>
      <w:r w:rsidRPr="00D93CE7">
        <w:rPr>
          <w:rFonts w:ascii="HG丸ｺﾞｼｯｸM-PRO" w:eastAsia="HG丸ｺﾞｼｯｸM-PRO" w:hAnsi="HG丸ｺﾞｼｯｸM-PRO"/>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742E1B" w:rsidRPr="00742E1B" w:rsidTr="00ED2923">
        <w:tc>
          <w:tcPr>
            <w:tcW w:w="3286"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D93CE7">
        <w:trPr>
          <w:trHeight w:val="1200"/>
        </w:trPr>
        <w:tc>
          <w:tcPr>
            <w:tcW w:w="3286" w:type="dxa"/>
            <w:tcBorders>
              <w:bottom w:val="single" w:sz="4" w:space="0" w:color="auto"/>
            </w:tcBorders>
            <w:shd w:val="clear" w:color="auto" w:fill="auto"/>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５．特別支援教育コーディネーター等相談担当者への研修の充実</w:t>
            </w:r>
          </w:p>
        </w:tc>
        <w:tc>
          <w:tcPr>
            <w:tcW w:w="3286" w:type="dxa"/>
            <w:shd w:val="clear" w:color="auto" w:fill="auto"/>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就学相談・教育相談を専門に行うため、特別支援教育コーディネーター等への指導力向上のため研修会を行っています。</w:t>
            </w:r>
          </w:p>
        </w:tc>
        <w:tc>
          <w:tcPr>
            <w:tcW w:w="3292" w:type="dxa"/>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年間の研修計画の中で、経験別、地域別等内容を工夫するなどしながら研修を行います。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D93CE7">
        <w:trPr>
          <w:trHeight w:val="1200"/>
        </w:trPr>
        <w:tc>
          <w:tcPr>
            <w:tcW w:w="3286" w:type="dxa"/>
            <w:tcBorders>
              <w:bottom w:val="nil"/>
            </w:tcBorders>
            <w:shd w:val="clear" w:color="auto" w:fill="auto"/>
          </w:tcPr>
          <w:p w:rsidR="00D93CE7"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６．学校施設・設備の充実</w:t>
            </w:r>
          </w:p>
        </w:tc>
        <w:tc>
          <w:tcPr>
            <w:tcW w:w="3286"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①教育効果を高めるため、特別支援学校及び特別支援学級について、児童生徒数を確認しながら毎年計画を策定し、計画的に学校の施設・設備の整備を図っています。</w:t>
            </w:r>
          </w:p>
          <w:p w:rsidR="00D93CE7" w:rsidRPr="00742E1B" w:rsidRDefault="00D93CE7" w:rsidP="00ED2923">
            <w:pPr>
              <w:ind w:firstLineChars="100" w:firstLine="219"/>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①特別支援学校、特別支援学級に在籍する児童生徒数の増加が見込まれるため、動向を見ながら特別支援学校の改修や特別支援学級及び通級指導教室の設置を検討します。</w:t>
            </w:r>
          </w:p>
          <w:p w:rsidR="00D93CE7" w:rsidRDefault="00D93CE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5737A7" w:rsidP="00D93CE7">
            <w:pPr>
              <w:ind w:leftChars="-8" w:hangingChars="8" w:hanging="18"/>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施設課、</w:t>
            </w:r>
            <w:r w:rsidR="00D93CE7" w:rsidRPr="00D93CE7">
              <w:rPr>
                <w:rFonts w:ascii="HG丸ｺﾞｼｯｸM-PRO" w:eastAsia="HG丸ｺﾞｼｯｸM-PRO" w:hAnsi="HG丸ｺﾞｼｯｸM-PRO" w:hint="eastAsia"/>
                <w:sz w:val="21"/>
                <w:szCs w:val="21"/>
              </w:rPr>
              <w:t>総合教育センター</w:t>
            </w:r>
          </w:p>
          <w:p w:rsidR="00D93CE7" w:rsidRPr="00742E1B" w:rsidRDefault="00D93CE7" w:rsidP="00D93CE7">
            <w:pPr>
              <w:ind w:firstLineChars="100" w:firstLine="219"/>
              <w:rPr>
                <w:rFonts w:ascii="HG丸ｺﾞｼｯｸM-PRO" w:eastAsia="HG丸ｺﾞｼｯｸM-PRO" w:hAnsi="HG丸ｺﾞｼｯｸM-PRO"/>
                <w:sz w:val="21"/>
                <w:szCs w:val="21"/>
                <w:highlight w:val="yellow"/>
              </w:rPr>
            </w:pPr>
          </w:p>
        </w:tc>
      </w:tr>
      <w:tr w:rsidR="00D93CE7" w:rsidRPr="00742E1B" w:rsidTr="00D93CE7">
        <w:trPr>
          <w:trHeight w:val="1200"/>
        </w:trPr>
        <w:tc>
          <w:tcPr>
            <w:tcW w:w="3286" w:type="dxa"/>
            <w:tcBorders>
              <w:top w:val="nil"/>
              <w:bottom w:val="nil"/>
            </w:tcBorders>
            <w:shd w:val="clear" w:color="auto" w:fill="auto"/>
          </w:tcPr>
          <w:p w:rsidR="00D93CE7" w:rsidRPr="00742E1B" w:rsidRDefault="00D93CE7" w:rsidP="00ED2923">
            <w:pPr>
              <w:rPr>
                <w:rFonts w:ascii="HG丸ｺﾞｼｯｸM-PRO" w:eastAsia="HG丸ｺﾞｼｯｸM-PRO" w:hAnsi="HG丸ｺﾞｼｯｸM-PRO"/>
                <w:sz w:val="21"/>
                <w:szCs w:val="21"/>
                <w:highlight w:val="yellow"/>
              </w:rPr>
            </w:pPr>
          </w:p>
        </w:tc>
        <w:tc>
          <w:tcPr>
            <w:tcW w:w="3286"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②通常の学級に在籍する肢体不自由などの児童生徒のために、障害の状況に合わせた施設・設備の改善を図っています。</w:t>
            </w:r>
          </w:p>
          <w:p w:rsidR="00D93CE7" w:rsidRPr="00D93CE7" w:rsidRDefault="00D93CE7" w:rsidP="00D93CE7">
            <w:pPr>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②就学１年前から行う就学相談にて、障害の状況の把握などを行っていますが、設備の整備の準備を行うためにも、より早期からの就学相談についても検討します。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5737A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施設課、総合教育センター</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D93CE7">
        <w:trPr>
          <w:trHeight w:val="1200"/>
        </w:trPr>
        <w:tc>
          <w:tcPr>
            <w:tcW w:w="3286" w:type="dxa"/>
            <w:tcBorders>
              <w:top w:val="nil"/>
              <w:bottom w:val="single" w:sz="4" w:space="0" w:color="auto"/>
            </w:tcBorders>
            <w:shd w:val="clear" w:color="auto" w:fill="auto"/>
          </w:tcPr>
          <w:p w:rsidR="00D93CE7" w:rsidRPr="00742E1B" w:rsidRDefault="00D93CE7" w:rsidP="00ED2923">
            <w:pPr>
              <w:rPr>
                <w:rFonts w:ascii="HG丸ｺﾞｼｯｸM-PRO" w:eastAsia="HG丸ｺﾞｼｯｸM-PRO" w:hAnsi="HG丸ｺﾞｼｯｸM-PRO"/>
                <w:sz w:val="21"/>
                <w:szCs w:val="21"/>
                <w:highlight w:val="yellow"/>
              </w:rPr>
            </w:pPr>
          </w:p>
        </w:tc>
        <w:tc>
          <w:tcPr>
            <w:tcW w:w="3286"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③大規模改造事業及び校舎改修事業にあたって、各校の改造・改修の状況を踏まえながら、障害のある児童生徒に配慮した整備を行っています。</w:t>
            </w:r>
          </w:p>
          <w:p w:rsidR="00D93CE7" w:rsidRPr="00D93CE7" w:rsidRDefault="00D93CE7" w:rsidP="00D93CE7">
            <w:pPr>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③増改築時や障害のある児童生徒の状況を踏まえて、エレベーター・多目的トイレ等のバリアフリー化を図ります。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5737A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施設課、総合教育センター</w:t>
            </w:r>
          </w:p>
          <w:p w:rsidR="00D93CE7" w:rsidRPr="00D93CE7" w:rsidRDefault="00D93CE7" w:rsidP="00D93CE7">
            <w:pPr>
              <w:rPr>
                <w:rFonts w:ascii="HG丸ｺﾞｼｯｸM-PRO" w:eastAsia="HG丸ｺﾞｼｯｸM-PRO" w:hAnsi="HG丸ｺﾞｼｯｸM-PRO"/>
                <w:sz w:val="21"/>
                <w:szCs w:val="21"/>
                <w:highlight w:val="yellow"/>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D93CE7" w:rsidRPr="00742E1B" w:rsidTr="00D93CE7">
        <w:trPr>
          <w:trHeight w:val="271"/>
        </w:trPr>
        <w:tc>
          <w:tcPr>
            <w:tcW w:w="3286" w:type="dxa"/>
            <w:tcBorders>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ED2923">
        <w:trPr>
          <w:trHeight w:val="1200"/>
        </w:trPr>
        <w:tc>
          <w:tcPr>
            <w:tcW w:w="3286" w:type="dxa"/>
            <w:tcBorders>
              <w:bottom w:val="single" w:sz="4" w:space="0" w:color="auto"/>
            </w:tcBorders>
            <w:shd w:val="clear" w:color="auto" w:fill="auto"/>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７．公民館などの施設の充実</w:t>
            </w:r>
          </w:p>
        </w:tc>
        <w:tc>
          <w:tcPr>
            <w:tcW w:w="3286" w:type="dxa"/>
            <w:tcBorders>
              <w:bottom w:val="single" w:sz="4" w:space="0" w:color="auto"/>
            </w:tcBorders>
            <w:shd w:val="clear" w:color="auto" w:fill="auto"/>
          </w:tcPr>
          <w:p w:rsidR="00D93CE7" w:rsidRPr="00742E1B" w:rsidRDefault="00D93CE7" w:rsidP="00D93CE7">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2階以上の全公民館にエレベーターを設置するなど、障害のある人に配慮した整備を行っています。</w:t>
            </w:r>
          </w:p>
        </w:tc>
        <w:tc>
          <w:tcPr>
            <w:tcW w:w="3292" w:type="dxa"/>
            <w:tcBorders>
              <w:bottom w:val="single" w:sz="4" w:space="0" w:color="auto"/>
            </w:tcBorders>
            <w:shd w:val="clear" w:color="auto" w:fill="auto"/>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今後も公民館等の建替え時等にバリアフリー化を進めていくなど、障害のある人に配慮した整備を行っていきます。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社会教育課</w:t>
            </w:r>
          </w:p>
          <w:p w:rsidR="00D93CE7" w:rsidRPr="00742E1B" w:rsidRDefault="00D93CE7" w:rsidP="00D93CE7">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005C7" w:rsidRDefault="001005C7" w:rsidP="001005C7">
            <w:pPr>
              <w:rPr>
                <w:rFonts w:ascii="HG丸ｺﾞｼｯｸM-PRO" w:eastAsia="HG丸ｺﾞｼｯｸM-PRO" w:hAnsi="HG丸ｺﾞｼｯｸM-PRO"/>
                <w:b/>
                <w:sz w:val="24"/>
                <w:szCs w:val="24"/>
              </w:rPr>
            </w:pPr>
            <w:r w:rsidRPr="001005C7">
              <w:rPr>
                <w:rFonts w:ascii="HG丸ｺﾞｼｯｸM-PRO" w:eastAsia="HG丸ｺﾞｼｯｸM-PRO" w:hAnsi="HG丸ｺﾞｼｯｸM-PRO" w:hint="eastAsia"/>
                <w:b/>
                <w:sz w:val="24"/>
                <w:szCs w:val="24"/>
              </w:rPr>
              <w:t>（３）文化芸術活動、スポーツ等の振興</w:t>
            </w:r>
          </w:p>
        </w:tc>
      </w:tr>
      <w:tr w:rsidR="00742E1B" w:rsidRPr="00742E1B" w:rsidTr="00ED2923">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D93CE7" w:rsidP="00ED2923">
            <w:pPr>
              <w:rPr>
                <w:rFonts w:ascii="HG丸ｺﾞｼｯｸM-PRO" w:eastAsia="HG丸ｺﾞｼｯｸM-PRO" w:hAnsi="HG丸ｺﾞｼｯｸM-PRO"/>
                <w:strike/>
                <w:sz w:val="21"/>
                <w:szCs w:val="21"/>
                <w:highlight w:val="yellow"/>
              </w:rPr>
            </w:pPr>
            <w:r w:rsidRPr="00D93CE7">
              <w:rPr>
                <w:rFonts w:ascii="HG丸ｺﾞｼｯｸM-PRO" w:eastAsia="HG丸ｺﾞｼｯｸM-PRO" w:hAnsi="HG丸ｺﾞｼｯｸM-PRO" w:hint="eastAsia"/>
                <w:sz w:val="21"/>
                <w:szCs w:val="21"/>
              </w:rPr>
              <w:t>１．スポーツ、文化施設の整備の推進</w:t>
            </w:r>
          </w:p>
        </w:tc>
        <w:tc>
          <w:tcPr>
            <w:tcW w:w="3288" w:type="dxa"/>
            <w:tcBorders>
              <w:bottom w:val="single" w:sz="4" w:space="0" w:color="auto"/>
            </w:tcBorders>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スポーツ、文化施設について、障害のある人の参加・利用に配慮した整備に努めています。</w:t>
            </w:r>
          </w:p>
        </w:tc>
        <w:tc>
          <w:tcPr>
            <w:tcW w:w="3288" w:type="dxa"/>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障害のある人に配慮したスポーツ、文化施設の整備を推進します。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5737A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文化課、</w:t>
            </w:r>
            <w:r w:rsidR="00D93CE7" w:rsidRPr="00D93CE7">
              <w:rPr>
                <w:rFonts w:ascii="HG丸ｺﾞｼｯｸM-PRO" w:eastAsia="HG丸ｺﾞｼｯｸM-PRO" w:hAnsi="HG丸ｺﾞｼｯｸM-PRO" w:hint="eastAsia"/>
                <w:sz w:val="21"/>
                <w:szCs w:val="21"/>
              </w:rPr>
              <w:t>生涯スポーツ課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２．スポーツ・レクリエーション、文化事業の充実</w:t>
            </w:r>
          </w:p>
        </w:tc>
        <w:tc>
          <w:tcPr>
            <w:tcW w:w="3288" w:type="dxa"/>
            <w:tcBorders>
              <w:top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①障害のある人を対象としたスポーツ・レクリエーション、文化事業を実施しています。</w:t>
            </w:r>
          </w:p>
        </w:tc>
        <w:tc>
          <w:tcPr>
            <w:tcW w:w="3288" w:type="dxa"/>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①スポーツ・レクリエーション及び文化事業について、障害のある人の要望に応じて、現在実施している事業を拡大するなど、障害のある人の社会との交流をさらに促進します。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障害福祉課、文化課、生涯スポーツ課、公民館</w:t>
            </w:r>
          </w:p>
          <w:p w:rsidR="00742E1B" w:rsidRPr="00D93CE7" w:rsidRDefault="00742E1B" w:rsidP="00ED2923">
            <w:pPr>
              <w:rPr>
                <w:rFonts w:ascii="HG丸ｺﾞｼｯｸM-PRO" w:eastAsia="HG丸ｺﾞｼｯｸM-PRO" w:hAnsi="HG丸ｺﾞｼｯｸM-PRO"/>
                <w:sz w:val="21"/>
                <w:szCs w:val="21"/>
                <w:highlight w:val="yellow"/>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p>
        </w:tc>
        <w:tc>
          <w:tcPr>
            <w:tcW w:w="3288" w:type="dxa"/>
            <w:shd w:val="clear" w:color="auto" w:fill="auto"/>
          </w:tcPr>
          <w:p w:rsidR="00D93CE7"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②市民全般を対象としたスポーツ・レクリエーション、文化事業の開催にあたり、車椅子利用者の優先入場や参加者のサポート体制を整えるなど障害のある人の参加に配慮しています。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②参加者の状況に応じたさらなる配慮を行い、スポーツ・レクリエーション、文化事業を開催します。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文化課、生涯スポーツ課、公民館</w:t>
            </w:r>
          </w:p>
          <w:p w:rsidR="00E92C0B" w:rsidRPr="00742E1B" w:rsidRDefault="00E92C0B" w:rsidP="00D93CE7">
            <w:pPr>
              <w:rPr>
                <w:rFonts w:ascii="HG丸ｺﾞｼｯｸM-PRO" w:eastAsia="HG丸ｺﾞｼｯｸM-PRO" w:hAnsi="HG丸ｺﾞｼｯｸM-PRO"/>
                <w:sz w:val="21"/>
                <w:szCs w:val="21"/>
                <w:highlight w:val="yellow"/>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３．千葉県障害者スポーツ大会への参加促進</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広報ふなばし等を利用し、千葉県障害者スポーツ大会への参加の勧奨を行っています。また、特別支援学校や障害者施設に対しても案内を送付しています。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より多くの障害のある人の参加促進のため、広報ふなばしへの掲載や障害福祉団体及び前年度参加者に対して案内を送付するとともに、市のホームページ等により、さらなる周知を図ります。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４．作品発表の場の提供</w:t>
            </w:r>
          </w:p>
        </w:tc>
        <w:tc>
          <w:tcPr>
            <w:tcW w:w="3288" w:type="dxa"/>
            <w:shd w:val="clear" w:color="auto" w:fill="auto"/>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障害者週間記念事業において作品展を開催するなど障害のある人の作品発表の場を提供しています。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市のホームページ、広報ふなばし、チラシ等により、作品展のさらなる周知を図り、より多くの方に鑑賞していただけるよう努めます。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w:t>
            </w:r>
          </w:p>
          <w:p w:rsidR="00D93CE7" w:rsidRPr="00D93CE7" w:rsidRDefault="00D93CE7" w:rsidP="00D93CE7">
            <w:pPr>
              <w:rPr>
                <w:rFonts w:ascii="HG丸ｺﾞｼｯｸM-PRO" w:eastAsia="HG丸ｺﾞｼｯｸM-PRO" w:hAnsi="HG丸ｺﾞｼｯｸM-PRO"/>
                <w:sz w:val="21"/>
                <w:szCs w:val="21"/>
              </w:rPr>
            </w:pPr>
          </w:p>
        </w:tc>
      </w:tr>
    </w:tbl>
    <w:p w:rsidR="00D93CE7" w:rsidRDefault="00D93CE7">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D93CE7">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2" w:color="auto" w:fill="auto"/>
            <w:vAlign w:val="center"/>
          </w:tcPr>
          <w:p w:rsidR="00D93CE7" w:rsidRPr="00D93CE7" w:rsidRDefault="00D93CE7" w:rsidP="00D93CE7">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５．障がい者スポーツ指導員の養成</w:t>
            </w:r>
          </w:p>
        </w:tc>
        <w:tc>
          <w:tcPr>
            <w:tcW w:w="3288" w:type="dxa"/>
            <w:shd w:val="clear" w:color="auto" w:fill="auto"/>
          </w:tcPr>
          <w:p w:rsidR="00D93CE7" w:rsidRPr="00D93CE7" w:rsidRDefault="004D33CD"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D93CE7" w:rsidRPr="00D93CE7">
              <w:rPr>
                <w:rFonts w:ascii="HG丸ｺﾞｼｯｸM-PRO" w:eastAsia="HG丸ｺﾞｼｯｸM-PRO" w:hAnsi="HG丸ｺﾞｼｯｸM-PRO" w:hint="eastAsia"/>
                <w:sz w:val="21"/>
                <w:szCs w:val="21"/>
              </w:rPr>
              <w:t>船橋市スポーツ推進委員等を対象に障がい者スポーツ指導員の資格取得を推進し、障害のある人のスポーツ環境を構築する上で必要な人材の養成並びに資質向上を図っています。</w:t>
            </w:r>
          </w:p>
        </w:tc>
        <w:tc>
          <w:tcPr>
            <w:tcW w:w="3288" w:type="dxa"/>
            <w:shd w:val="clear" w:color="auto" w:fill="auto"/>
          </w:tcPr>
          <w:p w:rsidR="00D93CE7" w:rsidRPr="00D93CE7" w:rsidRDefault="004D33CD"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D93CE7" w:rsidRPr="00D93CE7">
              <w:rPr>
                <w:rFonts w:ascii="HG丸ｺﾞｼｯｸM-PRO" w:eastAsia="HG丸ｺﾞｼｯｸM-PRO" w:hAnsi="HG丸ｺﾞｼｯｸM-PRO" w:hint="eastAsia"/>
                <w:sz w:val="21"/>
                <w:szCs w:val="21"/>
              </w:rPr>
              <w:t>船橋市スポーツ推進委員等を対象に障がい者スポーツ指導員の資格取得を推進し、障害のある人のスポーツ環境を構築する上で必要な人材の養成並びに資質向上を図ります。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生涯スポーツ課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６．精神障害者のレクリエーションや創作的活動等の充実</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船橋市地域活動支援センターが行う事業の一環として、レクリエーション、創作的活動などを推進しています。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船橋市地域活動支援センター事業として、レクリエーション、創作的活動を通して日中活動の場を提供していきます。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地域保健課</w:t>
            </w:r>
          </w:p>
          <w:p w:rsidR="00D93CE7" w:rsidRPr="00D93CE7" w:rsidRDefault="00D93CE7" w:rsidP="00D93CE7">
            <w:pPr>
              <w:rPr>
                <w:rFonts w:ascii="HG丸ｺﾞｼｯｸM-PRO" w:eastAsia="HG丸ｺﾞｼｯｸM-PRO" w:hAnsi="HG丸ｺﾞｼｯｸM-PRO"/>
                <w:sz w:val="21"/>
                <w:szCs w:val="21"/>
              </w:rPr>
            </w:pP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７．地域のスポーツリーダーへの障害のある人の理解の浸透</w:t>
            </w:r>
          </w:p>
        </w:tc>
        <w:tc>
          <w:tcPr>
            <w:tcW w:w="3288" w:type="dxa"/>
            <w:shd w:val="clear" w:color="auto" w:fill="auto"/>
          </w:tcPr>
          <w:p w:rsid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地域の</w:t>
            </w:r>
            <w:r w:rsidRPr="00D93CE7">
              <w:rPr>
                <w:rFonts w:ascii="HG丸ｺﾞｼｯｸM-PRO" w:eastAsia="HG丸ｺﾞｼｯｸM-PRO" w:hAnsi="HG丸ｺﾞｼｯｸM-PRO" w:hint="eastAsia"/>
                <w:sz w:val="21"/>
                <w:szCs w:val="21"/>
              </w:rPr>
              <w:t>スポーツを推進するスポーツ推進委員や、ふなばし市民大学校スポーツコミュニケーション学科の学生などに、講義などをとおして障害のある人への理解の浸透を図っています。</w:t>
            </w:r>
          </w:p>
          <w:p w:rsidR="00D93CE7" w:rsidRPr="00D93CE7" w:rsidRDefault="00D93CE7" w:rsidP="00D93CE7">
            <w:pPr>
              <w:rPr>
                <w:rFonts w:ascii="HG丸ｺﾞｼｯｸM-PRO" w:eastAsia="HG丸ｺﾞｼｯｸM-PRO" w:hAnsi="HG丸ｺﾞｼｯｸM-PRO"/>
                <w:sz w:val="21"/>
                <w:szCs w:val="21"/>
              </w:rPr>
            </w:pP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地域のスポーツリーダーに対して障害のある人への理解の浸透を図ります。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社会教育課、生涯スポーツ課</w:t>
            </w:r>
          </w:p>
        </w:tc>
      </w:tr>
      <w:tr w:rsidR="00D93CE7" w:rsidRPr="00742E1B" w:rsidTr="00D93CE7">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８．スポーツ・文化活動を行う団体などへの障害のある人の受け入れ支援</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スポーツ・文化活動を行う団体などからの求めに応じて、障害のある人のスポーツ・文化活動への参加に対する相談を受け、参加を推奨しています。</w:t>
            </w:r>
          </w:p>
        </w:tc>
        <w:tc>
          <w:tcPr>
            <w:tcW w:w="3288" w:type="dxa"/>
            <w:shd w:val="clear" w:color="auto" w:fill="auto"/>
          </w:tcPr>
          <w:p w:rsidR="00D93CE7" w:rsidRPr="00D93CE7" w:rsidRDefault="00D93CE7" w:rsidP="00D93CE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93CE7">
              <w:rPr>
                <w:rFonts w:ascii="HG丸ｺﾞｼｯｸM-PRO" w:eastAsia="HG丸ｺﾞｼｯｸM-PRO" w:hAnsi="HG丸ｺﾞｼｯｸM-PRO" w:hint="eastAsia"/>
                <w:sz w:val="21"/>
                <w:szCs w:val="21"/>
              </w:rPr>
              <w:t>必要に応じて、スポーツ・文化活動を行う団体からの相談に応じ、障害のある人の受け入れを支援します。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w:t>
            </w:r>
          </w:p>
          <w:p w:rsidR="00D93CE7" w:rsidRPr="00D93CE7" w:rsidRDefault="00D93CE7" w:rsidP="00D93CE7">
            <w:pPr>
              <w:rPr>
                <w:rFonts w:ascii="HG丸ｺﾞｼｯｸM-PRO" w:eastAsia="HG丸ｺﾞｼｯｸM-PRO" w:hAnsi="HG丸ｺﾞｼｯｸM-PRO"/>
                <w:sz w:val="21"/>
                <w:szCs w:val="21"/>
              </w:rPr>
            </w:pPr>
          </w:p>
        </w:tc>
      </w:tr>
    </w:tbl>
    <w:p w:rsidR="00742E1B" w:rsidRPr="00D93CE7" w:rsidRDefault="00742E1B" w:rsidP="00742E1B">
      <w:pPr>
        <w:widowControl/>
        <w:jc w:val="left"/>
        <w:rPr>
          <w:rFonts w:hAnsi="ＭＳ 明朝"/>
          <w:sz w:val="24"/>
          <w:szCs w:val="24"/>
        </w:rPr>
      </w:pPr>
      <w:r w:rsidRPr="00D93CE7">
        <w:rPr>
          <w:rFonts w:hAnsi="ＭＳ 明朝"/>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D93CE7" w:rsidRDefault="00742E1B" w:rsidP="00ED2923">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９．一般市民団体による障害福祉施設への交流活動の支援</w:t>
            </w:r>
          </w:p>
        </w:tc>
        <w:tc>
          <w:tcPr>
            <w:tcW w:w="3288" w:type="dxa"/>
            <w:tcBorders>
              <w:top w:val="single" w:sz="4" w:space="0" w:color="auto"/>
              <w:bottom w:val="single" w:sz="4" w:space="0" w:color="auto"/>
            </w:tcBorders>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一般市民団体が自主的な活動の中で、障害福祉施設への訪問など交流活動を行っています。</w:t>
            </w:r>
          </w:p>
        </w:tc>
        <w:tc>
          <w:tcPr>
            <w:tcW w:w="3288" w:type="dxa"/>
            <w:tcBorders>
              <w:top w:val="single" w:sz="4" w:space="0" w:color="auto"/>
              <w:bottom w:val="single" w:sz="4" w:space="0" w:color="auto"/>
            </w:tcBorders>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必要に応じて、障害福祉施設の紹介をするなど、交流活動を支援します。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障害福祉課、文化課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１０．学校におけるスポーツ・文化活動の充実</w:t>
            </w:r>
          </w:p>
        </w:tc>
        <w:tc>
          <w:tcPr>
            <w:tcW w:w="3288" w:type="dxa"/>
            <w:tcBorders>
              <w:top w:val="single" w:sz="4" w:space="0" w:color="auto"/>
              <w:bottom w:val="single" w:sz="4" w:space="0" w:color="auto"/>
            </w:tcBorders>
          </w:tcPr>
          <w:p w:rsidR="00742E1B" w:rsidRPr="00742E1B" w:rsidRDefault="00D93CE7" w:rsidP="00ED2923">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障害のある児童生徒も障害のない児童生徒もともに、スポーツや文化活動に取り組めるよう、各学校に指導・助言を行っています。</w:t>
            </w:r>
          </w:p>
        </w:tc>
        <w:tc>
          <w:tcPr>
            <w:tcW w:w="3288" w:type="dxa"/>
            <w:tcBorders>
              <w:top w:val="single" w:sz="4" w:space="0" w:color="auto"/>
              <w:bottom w:val="single" w:sz="4" w:space="0" w:color="auto"/>
            </w:tcBorders>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有無にかかわらず、スポーツや運動に親しみ、安全に留意しながら個に応じた活動が進められるよう指導していきます。児童生徒の興味関心を大切にし、文化活動に主体的に参加できるよう助言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指導課、保健体育課</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１１．スポーツ・文化活動への参加の促進</w:t>
            </w:r>
          </w:p>
        </w:tc>
        <w:tc>
          <w:tcPr>
            <w:tcW w:w="3288" w:type="dxa"/>
            <w:tcBorders>
              <w:top w:val="single" w:sz="4" w:space="0" w:color="auto"/>
              <w:bottom w:val="single" w:sz="4" w:space="0" w:color="auto"/>
            </w:tcBorders>
          </w:tcPr>
          <w:p w:rsidR="00742E1B" w:rsidRPr="00742E1B" w:rsidRDefault="0036648E" w:rsidP="00ED2923">
            <w:pPr>
              <w:ind w:firstLineChars="100" w:firstLine="219"/>
              <w:rPr>
                <w:rFonts w:ascii="HG丸ｺﾞｼｯｸM-PRO" w:eastAsia="HG丸ｺﾞｼｯｸM-PRO" w:hAnsi="HG丸ｺﾞｼｯｸM-PRO"/>
                <w:sz w:val="21"/>
                <w:szCs w:val="21"/>
                <w:highlight w:val="yellow"/>
              </w:rPr>
            </w:pPr>
            <w:r w:rsidRPr="0036648E">
              <w:rPr>
                <w:rFonts w:ascii="HG丸ｺﾞｼｯｸM-PRO" w:eastAsia="HG丸ｺﾞｼｯｸM-PRO" w:hAnsi="HG丸ｺﾞｼｯｸM-PRO" w:hint="eastAsia"/>
                <w:sz w:val="21"/>
                <w:szCs w:val="21"/>
              </w:rPr>
              <w:t>障害のある人が公共施設を利用する際に、使用料を減免することで、スポーツ・文化活動への参加促進を図っています。</w:t>
            </w:r>
          </w:p>
        </w:tc>
        <w:tc>
          <w:tcPr>
            <w:tcW w:w="3288" w:type="dxa"/>
            <w:tcBorders>
              <w:top w:val="single" w:sz="4" w:space="0" w:color="auto"/>
              <w:bottom w:val="single" w:sz="4" w:space="0" w:color="auto"/>
            </w:tcBorders>
          </w:tcPr>
          <w:p w:rsidR="00D93CE7" w:rsidRPr="00D93CE7" w:rsidRDefault="0036648E" w:rsidP="00D93CE7">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障害福祉のしおり等により、公共施設使用料の減免について周知することによりスポーツ・文化活動への参加を促進します。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障害福祉課、生涯スポーツ課</w:t>
            </w:r>
          </w:p>
          <w:p w:rsidR="00D93CE7" w:rsidRPr="00742E1B" w:rsidRDefault="00D93CE7" w:rsidP="00D93CE7">
            <w:pPr>
              <w:rPr>
                <w:rFonts w:ascii="HG丸ｺﾞｼｯｸM-PRO" w:eastAsia="HG丸ｺﾞｼｯｸM-PRO" w:hAnsi="HG丸ｺﾞｼｯｸM-PRO"/>
                <w:sz w:val="21"/>
                <w:szCs w:val="21"/>
                <w:highlight w:val="yellow"/>
              </w:rPr>
            </w:pPr>
          </w:p>
        </w:tc>
      </w:tr>
      <w:tr w:rsidR="00D93CE7" w:rsidRPr="00742E1B" w:rsidTr="00ED2923">
        <w:tc>
          <w:tcPr>
            <w:tcW w:w="3288" w:type="dxa"/>
            <w:tcBorders>
              <w:top w:val="single" w:sz="4" w:space="0" w:color="auto"/>
              <w:bottom w:val="single" w:sz="4" w:space="0" w:color="auto"/>
            </w:tcBorders>
          </w:tcPr>
          <w:p w:rsidR="00D93CE7" w:rsidRPr="00D93CE7" w:rsidRDefault="00D93CE7" w:rsidP="00ED2923">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１２．船橋市パラスポーツ協議会によるスポーツ・レクリエーション活動への参加促進</w:t>
            </w:r>
          </w:p>
        </w:tc>
        <w:tc>
          <w:tcPr>
            <w:tcW w:w="3288" w:type="dxa"/>
            <w:tcBorders>
              <w:top w:val="single" w:sz="4" w:space="0" w:color="auto"/>
              <w:bottom w:val="single" w:sz="4" w:space="0" w:color="auto"/>
            </w:tcBorders>
          </w:tcPr>
          <w:p w:rsidR="00D93CE7" w:rsidRPr="00D93CE7" w:rsidRDefault="00D93CE7" w:rsidP="00ED2923">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障害のある人のスポーツ・レクリエーション活動への参加を促進するための施策を、「地域における障害者スポーツ普及促進について」の取り組み方策を軸に推進しています。</w:t>
            </w:r>
          </w:p>
        </w:tc>
        <w:tc>
          <w:tcPr>
            <w:tcW w:w="3288" w:type="dxa"/>
            <w:tcBorders>
              <w:top w:val="single" w:sz="4" w:space="0" w:color="auto"/>
              <w:bottom w:val="single" w:sz="4" w:space="0" w:color="auto"/>
            </w:tcBorders>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障害のある人のスポーツ・レクリエーション活動への参加を促進するための施策に取り組んでいきます。</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生涯スポーツ課</w:t>
            </w:r>
          </w:p>
          <w:p w:rsidR="00D93CE7" w:rsidRPr="00D93CE7" w:rsidRDefault="00D93CE7" w:rsidP="00D93CE7">
            <w:pPr>
              <w:ind w:firstLineChars="100" w:firstLine="219"/>
              <w:rPr>
                <w:rFonts w:ascii="HG丸ｺﾞｼｯｸM-PRO" w:eastAsia="HG丸ｺﾞｼｯｸM-PRO" w:hAnsi="HG丸ｺﾞｼｯｸM-PRO"/>
                <w:sz w:val="21"/>
                <w:szCs w:val="21"/>
              </w:rPr>
            </w:pPr>
          </w:p>
        </w:tc>
      </w:tr>
    </w:tbl>
    <w:p w:rsidR="00742E1B" w:rsidRPr="00D93CE7" w:rsidRDefault="00742E1B" w:rsidP="00742E1B">
      <w:pPr>
        <w:widowControl/>
        <w:jc w:val="left"/>
        <w:rPr>
          <w:rFonts w:hAnsi="ＭＳ 明朝"/>
          <w:sz w:val="24"/>
          <w:szCs w:val="24"/>
        </w:rPr>
      </w:pPr>
      <w:r w:rsidRPr="00D93CE7">
        <w:rPr>
          <w:rFonts w:hAnsi="ＭＳ 明朝"/>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D93CE7">
        <w:tc>
          <w:tcPr>
            <w:tcW w:w="3288" w:type="dxa"/>
            <w:tcBorders>
              <w:bottom w:val="single" w:sz="4" w:space="0" w:color="auto"/>
            </w:tcBorders>
            <w:shd w:val="pct12" w:color="auto" w:fill="auto"/>
            <w:vAlign w:val="center"/>
          </w:tcPr>
          <w:p w:rsidR="00742E1B" w:rsidRPr="001005C7" w:rsidRDefault="00742E1B" w:rsidP="00ED2923">
            <w:pPr>
              <w:jc w:val="center"/>
              <w:rPr>
                <w:rFonts w:ascii="HG丸ｺﾞｼｯｸM-PRO" w:eastAsia="HG丸ｺﾞｼｯｸM-PRO" w:hAnsi="HG丸ｺﾞｼｯｸM-PRO"/>
                <w:sz w:val="21"/>
                <w:szCs w:val="21"/>
              </w:rPr>
            </w:pPr>
            <w:r w:rsidRPr="001005C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1005C7" w:rsidRDefault="00742E1B" w:rsidP="00ED2923">
            <w:pPr>
              <w:jc w:val="center"/>
              <w:rPr>
                <w:rFonts w:ascii="HG丸ｺﾞｼｯｸM-PRO" w:eastAsia="HG丸ｺﾞｼｯｸM-PRO" w:hAnsi="HG丸ｺﾞｼｯｸM-PRO"/>
                <w:sz w:val="21"/>
                <w:szCs w:val="21"/>
              </w:rPr>
            </w:pPr>
            <w:r w:rsidRPr="001005C7">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1005C7" w:rsidRDefault="00742E1B" w:rsidP="00ED2923">
            <w:pPr>
              <w:jc w:val="center"/>
              <w:rPr>
                <w:rFonts w:ascii="HG丸ｺﾞｼｯｸM-PRO" w:eastAsia="HG丸ｺﾞｼｯｸM-PRO" w:hAnsi="HG丸ｺﾞｼｯｸM-PRO"/>
                <w:sz w:val="21"/>
                <w:szCs w:val="21"/>
              </w:rPr>
            </w:pPr>
            <w:r w:rsidRPr="001005C7">
              <w:rPr>
                <w:rFonts w:ascii="HG丸ｺﾞｼｯｸM-PRO" w:eastAsia="HG丸ｺﾞｼｯｸM-PRO" w:hAnsi="HG丸ｺﾞｼｯｸM-PRO" w:hint="eastAsia"/>
                <w:sz w:val="21"/>
                <w:szCs w:val="21"/>
              </w:rPr>
              <w:t>施策の方向性</w:t>
            </w:r>
          </w:p>
        </w:tc>
      </w:tr>
      <w:tr w:rsidR="00742E1B" w:rsidRPr="00742E1B" w:rsidTr="00D93CE7">
        <w:tc>
          <w:tcPr>
            <w:tcW w:w="3288" w:type="dxa"/>
            <w:tcBorders>
              <w:top w:val="single" w:sz="4" w:space="0" w:color="auto"/>
              <w:bottom w:val="nil"/>
            </w:tcBorders>
          </w:tcPr>
          <w:p w:rsidR="00742E1B" w:rsidRPr="00742E1B" w:rsidRDefault="00D93CE7" w:rsidP="00ED2923">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１３．生涯学習への参加の促進</w:t>
            </w:r>
          </w:p>
        </w:tc>
        <w:tc>
          <w:tcPr>
            <w:tcW w:w="3288" w:type="dxa"/>
            <w:tcBorders>
              <w:top w:val="single" w:sz="4" w:space="0" w:color="auto"/>
              <w:bottom w:val="single" w:sz="4" w:space="0" w:color="auto"/>
            </w:tcBorders>
          </w:tcPr>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①障害福祉団体が公民館を利用する際、登録手続きにより使用料の減免を行い、生涯学習の参加の推進を図っています。</w:t>
            </w:r>
          </w:p>
        </w:tc>
        <w:tc>
          <w:tcPr>
            <w:tcW w:w="3288" w:type="dxa"/>
            <w:tcBorders>
              <w:top w:val="single" w:sz="4" w:space="0" w:color="auto"/>
              <w:bottom w:val="single" w:sz="4" w:space="0" w:color="auto"/>
            </w:tcBorders>
          </w:tcPr>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①障害福祉団体が障害福祉の向上を目的とした活動で公民館を使用する際には、使用料の減免を通じて、生涯学習の参加を促進します。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障害福祉課、社会教育課、公民館</w:t>
            </w:r>
          </w:p>
          <w:p w:rsidR="00D93CE7" w:rsidRPr="00742E1B" w:rsidRDefault="00D93CE7" w:rsidP="00D93CE7">
            <w:pPr>
              <w:rPr>
                <w:rFonts w:ascii="HG丸ｺﾞｼｯｸM-PRO" w:eastAsia="HG丸ｺﾞｼｯｸM-PRO" w:hAnsi="HG丸ｺﾞｼｯｸM-PRO"/>
                <w:sz w:val="21"/>
                <w:szCs w:val="21"/>
                <w:highlight w:val="yellow"/>
              </w:rPr>
            </w:pPr>
          </w:p>
        </w:tc>
      </w:tr>
      <w:tr w:rsidR="00742E1B" w:rsidRPr="00742E1B" w:rsidTr="00D93CE7">
        <w:tc>
          <w:tcPr>
            <w:tcW w:w="3288" w:type="dxa"/>
            <w:tcBorders>
              <w:top w:val="nil"/>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②生涯学習情報冊子「楽しく学ぼうふなばし」を作成し、船橋市及びふなばし市民大学校や船橋市公園協会等で行っている、障害のある人のための生涯学習情報も含めた生涯学習情報を提供しています。</w:t>
            </w:r>
          </w:p>
          <w:p w:rsidR="00D93CE7" w:rsidRPr="00D93CE7" w:rsidRDefault="00D93CE7" w:rsidP="00D93CE7">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②</w:t>
            </w:r>
            <w:r w:rsidR="00DE1903" w:rsidRPr="00DE1903">
              <w:rPr>
                <w:rFonts w:ascii="HG丸ｺﾞｼｯｸM-PRO" w:eastAsia="HG丸ｺﾞｼｯｸM-PRO" w:hAnsi="HG丸ｺﾞｼｯｸM-PRO" w:hint="eastAsia"/>
                <w:sz w:val="21"/>
                <w:szCs w:val="21"/>
              </w:rPr>
              <w:t>障害のある人のための情報も含めた生涯学習情報を提供します。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742E1B" w:rsidRPr="00742E1B" w:rsidRDefault="00D93CE7" w:rsidP="00D93CE7">
            <w:pPr>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社会教育課</w:t>
            </w:r>
          </w:p>
        </w:tc>
      </w:tr>
    </w:tbl>
    <w:p w:rsidR="00742E1B" w:rsidRP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D93CE7" w:rsidRPr="00742E1B" w:rsidTr="002079D4">
        <w:tc>
          <w:tcPr>
            <w:tcW w:w="9864" w:type="dxa"/>
            <w:gridSpan w:val="3"/>
            <w:tcBorders>
              <w:top w:val="nil"/>
              <w:left w:val="nil"/>
              <w:bottom w:val="single" w:sz="4" w:space="0" w:color="auto"/>
              <w:right w:val="nil"/>
            </w:tcBorders>
            <w:shd w:val="clear" w:color="auto" w:fill="auto"/>
          </w:tcPr>
          <w:p w:rsidR="00D93CE7" w:rsidRPr="00742E1B" w:rsidRDefault="001005C7" w:rsidP="002079D4">
            <w:pPr>
              <w:rPr>
                <w:rFonts w:ascii="HG丸ｺﾞｼｯｸM-PRO" w:eastAsia="HG丸ｺﾞｼｯｸM-PRO" w:hAnsi="HG丸ｺﾞｼｯｸM-PRO"/>
                <w:b/>
                <w:sz w:val="24"/>
                <w:szCs w:val="24"/>
                <w:highlight w:val="yellow"/>
              </w:rPr>
            </w:pPr>
            <w:r w:rsidRPr="001005C7">
              <w:rPr>
                <w:rFonts w:ascii="HG丸ｺﾞｼｯｸM-PRO" w:eastAsia="HG丸ｺﾞｼｯｸM-PRO" w:hAnsi="HG丸ｺﾞｼｯｸM-PRO" w:hint="eastAsia"/>
                <w:b/>
                <w:sz w:val="24"/>
                <w:szCs w:val="24"/>
              </w:rPr>
              <w:t>（４）障害のある人などの国際交流の推進</w:t>
            </w:r>
          </w:p>
        </w:tc>
      </w:tr>
      <w:tr w:rsidR="00D93CE7" w:rsidRPr="00742E1B" w:rsidTr="002079D4">
        <w:tc>
          <w:tcPr>
            <w:tcW w:w="3288" w:type="dxa"/>
            <w:tcBorders>
              <w:bottom w:val="single" w:sz="4" w:space="0" w:color="auto"/>
            </w:tcBorders>
            <w:shd w:val="pct15" w:color="auto" w:fill="auto"/>
            <w:vAlign w:val="center"/>
          </w:tcPr>
          <w:p w:rsidR="00D93CE7" w:rsidRPr="00D93CE7" w:rsidRDefault="00D93CE7" w:rsidP="002079D4">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D93CE7" w:rsidRPr="00D93CE7" w:rsidRDefault="00D93CE7" w:rsidP="002079D4">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現状</w:t>
            </w:r>
          </w:p>
        </w:tc>
        <w:tc>
          <w:tcPr>
            <w:tcW w:w="3288" w:type="dxa"/>
            <w:shd w:val="pct15" w:color="auto" w:fill="auto"/>
            <w:vAlign w:val="center"/>
          </w:tcPr>
          <w:p w:rsidR="00D93CE7" w:rsidRPr="00D93CE7" w:rsidRDefault="00D93CE7" w:rsidP="002079D4">
            <w:pPr>
              <w:jc w:val="cente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施策の方向性</w:t>
            </w:r>
          </w:p>
        </w:tc>
      </w:tr>
      <w:tr w:rsidR="00D93CE7" w:rsidRPr="00742E1B" w:rsidTr="002079D4">
        <w:tc>
          <w:tcPr>
            <w:tcW w:w="3288" w:type="dxa"/>
            <w:tcBorders>
              <w:bottom w:val="single" w:sz="4" w:space="0" w:color="auto"/>
            </w:tcBorders>
          </w:tcPr>
          <w:p w:rsidR="00D93CE7" w:rsidRPr="00742E1B" w:rsidRDefault="00D93CE7" w:rsidP="002079D4">
            <w:pPr>
              <w:rPr>
                <w:rFonts w:ascii="HG丸ｺﾞｼｯｸM-PRO" w:eastAsia="HG丸ｺﾞｼｯｸM-PRO" w:hAnsi="HG丸ｺﾞｼｯｸM-PRO"/>
                <w:strike/>
                <w:sz w:val="21"/>
                <w:szCs w:val="21"/>
                <w:highlight w:val="yellow"/>
              </w:rPr>
            </w:pPr>
            <w:r w:rsidRPr="00D93CE7">
              <w:rPr>
                <w:rFonts w:ascii="HG丸ｺﾞｼｯｸM-PRO" w:eastAsia="HG丸ｺﾞｼｯｸM-PRO" w:hAnsi="HG丸ｺﾞｼｯｸM-PRO" w:hint="eastAsia"/>
                <w:sz w:val="21"/>
                <w:szCs w:val="21"/>
              </w:rPr>
              <w:t>１．国際交流事業への障害のある人の参加の推進</w:t>
            </w:r>
          </w:p>
        </w:tc>
        <w:tc>
          <w:tcPr>
            <w:tcW w:w="3288" w:type="dxa"/>
            <w:tcBorders>
              <w:bottom w:val="single" w:sz="4" w:space="0" w:color="auto"/>
            </w:tcBorders>
          </w:tcPr>
          <w:p w:rsidR="00D93CE7" w:rsidRPr="00742E1B" w:rsidRDefault="00D93CE7" w:rsidP="002079D4">
            <w:pPr>
              <w:ind w:firstLineChars="100" w:firstLine="219"/>
              <w:rPr>
                <w:rFonts w:ascii="HG丸ｺﾞｼｯｸM-PRO" w:eastAsia="HG丸ｺﾞｼｯｸM-PRO" w:hAnsi="HG丸ｺﾞｼｯｸM-PRO"/>
                <w:sz w:val="21"/>
                <w:szCs w:val="21"/>
                <w:highlight w:val="yellow"/>
              </w:rPr>
            </w:pPr>
            <w:r w:rsidRPr="00D93CE7">
              <w:rPr>
                <w:rFonts w:ascii="HG丸ｺﾞｼｯｸM-PRO" w:eastAsia="HG丸ｺﾞｼｯｸM-PRO" w:hAnsi="HG丸ｺﾞｼｯｸM-PRO" w:hint="eastAsia"/>
                <w:sz w:val="21"/>
                <w:szCs w:val="21"/>
              </w:rPr>
              <w:t>姉妹都市との国際交流記念事業において、障害のある人も含む市民団体にて国際交流を行っています。</w:t>
            </w:r>
          </w:p>
        </w:tc>
        <w:tc>
          <w:tcPr>
            <w:tcW w:w="3288" w:type="dxa"/>
          </w:tcPr>
          <w:p w:rsidR="00D93CE7" w:rsidRPr="00D93CE7" w:rsidRDefault="00D93CE7" w:rsidP="00D93CE7">
            <w:pPr>
              <w:ind w:firstLineChars="100" w:firstLine="219"/>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障害の有無にかかわらない国際交流を実施します。</w:t>
            </w:r>
          </w:p>
          <w:p w:rsidR="00D93CE7" w:rsidRP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[担当課]</w:t>
            </w:r>
          </w:p>
          <w:p w:rsidR="00D93CE7" w:rsidRDefault="00D93CE7" w:rsidP="00D93CE7">
            <w:pPr>
              <w:rPr>
                <w:rFonts w:ascii="HG丸ｺﾞｼｯｸM-PRO" w:eastAsia="HG丸ｺﾞｼｯｸM-PRO" w:hAnsi="HG丸ｺﾞｼｯｸM-PRO"/>
                <w:sz w:val="21"/>
                <w:szCs w:val="21"/>
              </w:rPr>
            </w:pPr>
            <w:r w:rsidRPr="00D93CE7">
              <w:rPr>
                <w:rFonts w:ascii="HG丸ｺﾞｼｯｸM-PRO" w:eastAsia="HG丸ｺﾞｼｯｸM-PRO" w:hAnsi="HG丸ｺﾞｼｯｸM-PRO" w:hint="eastAsia"/>
                <w:sz w:val="21"/>
                <w:szCs w:val="21"/>
              </w:rPr>
              <w:t>国際交流課</w:t>
            </w:r>
          </w:p>
          <w:p w:rsidR="00D93CE7" w:rsidRPr="00742E1B" w:rsidRDefault="00D93CE7" w:rsidP="00D93CE7">
            <w:pPr>
              <w:rPr>
                <w:rFonts w:ascii="HG丸ｺﾞｼｯｸM-PRO" w:eastAsia="HG丸ｺﾞｼｯｸM-PRO" w:hAnsi="HG丸ｺﾞｼｯｸM-PRO"/>
                <w:sz w:val="21"/>
                <w:szCs w:val="21"/>
                <w:highlight w:val="yellow"/>
              </w:rPr>
            </w:pPr>
          </w:p>
        </w:tc>
      </w:tr>
    </w:tbl>
    <w:p w:rsidR="00D93CE7" w:rsidRPr="00D93CE7" w:rsidRDefault="00D93CE7" w:rsidP="00742E1B">
      <w:pPr>
        <w:widowControl/>
        <w:jc w:val="left"/>
        <w:rPr>
          <w:rFonts w:hAnsi="ＭＳ 明朝"/>
          <w:sz w:val="24"/>
          <w:szCs w:val="24"/>
          <w:highlight w:val="yellow"/>
        </w:rPr>
      </w:pPr>
    </w:p>
    <w:p w:rsidR="00742E1B" w:rsidRPr="001005C7" w:rsidRDefault="00742E1B" w:rsidP="00742E1B">
      <w:pPr>
        <w:widowControl/>
        <w:jc w:val="left"/>
        <w:rPr>
          <w:rFonts w:hAnsi="ＭＳ 明朝"/>
          <w:sz w:val="24"/>
          <w:szCs w:val="24"/>
        </w:rPr>
        <w:sectPr w:rsidR="00742E1B" w:rsidRPr="001005C7" w:rsidSect="0036648E">
          <w:headerReference w:type="even" r:id="rId9"/>
          <w:headerReference w:type="default" r:id="rId10"/>
          <w:footerReference w:type="even" r:id="rId11"/>
          <w:footerReference w:type="default" r:id="rId12"/>
          <w:pgSz w:w="11906" w:h="16838" w:code="9"/>
          <w:pgMar w:top="1247" w:right="1021" w:bottom="1134" w:left="1021" w:header="454" w:footer="454" w:gutter="0"/>
          <w:pgNumType w:fmt="numberInDash"/>
          <w:cols w:space="720"/>
          <w:noEndnote/>
          <w:docGrid w:type="linesAndChars" w:linePitch="400" w:charSpace="-1352"/>
        </w:sectPr>
      </w:pPr>
      <w:r w:rsidRPr="001005C7">
        <w:rPr>
          <w:rFonts w:hAnsi="ＭＳ 明朝"/>
          <w:sz w:val="24"/>
          <w:szCs w:val="24"/>
        </w:rPr>
        <w:br w:type="page"/>
      </w:r>
    </w:p>
    <w:p w:rsidR="00742E1B" w:rsidRPr="00742E1B" w:rsidRDefault="00742E1B" w:rsidP="00742E1B">
      <w:pPr>
        <w:rPr>
          <w:rFonts w:hAnsi="ＭＳ 明朝"/>
          <w:b/>
          <w:spacing w:val="75"/>
          <w:kern w:val="0"/>
          <w:sz w:val="24"/>
          <w:szCs w:val="24"/>
          <w:highlight w:val="yellow"/>
        </w:rPr>
      </w:pPr>
      <w:r w:rsidRPr="00742E1B">
        <w:rPr>
          <w:rFonts w:hAnsi="ＭＳ 明朝"/>
          <w:b/>
          <w:noProof/>
          <w:spacing w:val="75"/>
          <w:kern w:val="0"/>
          <w:sz w:val="24"/>
          <w:szCs w:val="24"/>
          <w:highlight w:val="yellow"/>
        </w:rPr>
        <mc:AlternateContent>
          <mc:Choice Requires="wps">
            <w:drawing>
              <wp:anchor distT="0" distB="0" distL="114300" distR="114300" simplePos="0" relativeHeight="251670528" behindDoc="0" locked="0" layoutInCell="1" allowOverlap="1" wp14:anchorId="032C164B" wp14:editId="4D5FF338">
                <wp:simplePos x="0" y="0"/>
                <wp:positionH relativeFrom="column">
                  <wp:posOffset>1999173</wp:posOffset>
                </wp:positionH>
                <wp:positionV relativeFrom="paragraph">
                  <wp:posOffset>207615</wp:posOffset>
                </wp:positionV>
                <wp:extent cx="4220018" cy="742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E1B" w:rsidRPr="0086053F" w:rsidRDefault="0012713B" w:rsidP="00742E1B">
                            <w:pPr>
                              <w:rPr>
                                <w:sz w:val="44"/>
                                <w:szCs w:val="40"/>
                              </w:rPr>
                            </w:pPr>
                            <w:r w:rsidRPr="0012713B">
                              <w:rPr>
                                <w:rFonts w:ascii="HG丸ｺﾞｼｯｸM-PRO" w:eastAsia="HG丸ｺﾞｼｯｸM-PRO" w:hAnsi="HG丸ｺﾞｼｯｸM-PRO" w:hint="eastAsia"/>
                                <w:b/>
                                <w:spacing w:val="0"/>
                                <w:kern w:val="0"/>
                                <w:sz w:val="44"/>
                                <w:szCs w:val="40"/>
                              </w:rPr>
                              <w:t>雇用・就業、経済的自立の支援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164B" id="テキスト ボックス 7" o:spid="_x0000_s1027" type="#_x0000_t202" style="position:absolute;left:0;text-align:left;margin-left:157.4pt;margin-top:16.35pt;width:332.3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" fillcolor="white [3201]" stroked="f" strokeweight=".5pt">
                <v:textbox>
                  <w:txbxContent>
                    <w:p w:rsidR="00742E1B" w:rsidRPr="0086053F" w:rsidRDefault="0012713B" w:rsidP="00742E1B">
                      <w:pPr>
                        <w:rPr>
                          <w:sz w:val="44"/>
                          <w:szCs w:val="40"/>
                        </w:rPr>
                      </w:pPr>
                      <w:r w:rsidRPr="0012713B">
                        <w:rPr>
                          <w:rFonts w:ascii="HG丸ｺﾞｼｯｸM-PRO" w:eastAsia="HG丸ｺﾞｼｯｸM-PRO" w:hAnsi="HG丸ｺﾞｼｯｸM-PRO" w:hint="eastAsia"/>
                          <w:b/>
                          <w:spacing w:val="0"/>
                          <w:kern w:val="0"/>
                          <w:sz w:val="44"/>
                          <w:szCs w:val="40"/>
                        </w:rPr>
                        <w:t>雇用・就業、経済的自立の支援</w:t>
                      </w:r>
                    </w:p>
                  </w:txbxContent>
                </v:textbox>
              </v:shape>
            </w:pict>
          </mc:Fallback>
        </mc:AlternateContent>
      </w:r>
      <w:bookmarkStart w:id="2" w:name="_MON_1664288711"/>
      <w:bookmarkEnd w:id="2"/>
      <w:r w:rsidR="0012713B" w:rsidRPr="0012713B">
        <w:rPr>
          <w:rFonts w:hAnsi="ＭＳ 明朝"/>
          <w:b/>
          <w:spacing w:val="75"/>
          <w:kern w:val="0"/>
          <w:sz w:val="24"/>
          <w:szCs w:val="24"/>
        </w:rPr>
        <w:object w:dxaOrig="2985" w:dyaOrig="1339">
          <v:shape id="_x0000_i1026" type="#_x0000_t75" style="width:151.45pt;height:64.55pt" o:ole="">
            <v:imagedata r:id="rId13" o:title=""/>
          </v:shape>
          <o:OLEObject Type="Embed" ProgID="Word.Document.12" ShapeID="_x0000_i1026" DrawAspect="Content" ObjectID="_1674895975" r:id="rId14">
            <o:FieldCodes>\s</o:FieldCodes>
          </o:OLEObject>
        </w:object>
      </w:r>
    </w:p>
    <w:p w:rsidR="00742E1B" w:rsidRPr="0012713B" w:rsidRDefault="00742E1B" w:rsidP="00742E1B">
      <w:pPr>
        <w:rPr>
          <w:rFonts w:ascii="HG丸ｺﾞｼｯｸM-PRO" w:eastAsia="HG丸ｺﾞｼｯｸM-PRO" w:hAnsi="HG丸ｺﾞｼｯｸM-PRO"/>
          <w:spacing w:val="0"/>
        </w:rPr>
      </w:pPr>
    </w:p>
    <w:p w:rsidR="00742E1B" w:rsidRPr="0012713B" w:rsidRDefault="00742E1B" w:rsidP="00742E1B">
      <w:pPr>
        <w:rPr>
          <w:rFonts w:ascii="HG丸ｺﾞｼｯｸM-PRO" w:eastAsia="HG丸ｺﾞｼｯｸM-PRO" w:hAnsi="HG丸ｺﾞｼｯｸM-PRO"/>
          <w:bCs/>
          <w:spacing w:val="0"/>
          <w:sz w:val="32"/>
          <w:szCs w:val="32"/>
          <w:u w:val="single"/>
        </w:rPr>
      </w:pPr>
      <w:r w:rsidRPr="0012713B">
        <w:rPr>
          <w:rFonts w:ascii="HG丸ｺﾞｼｯｸM-PRO" w:eastAsia="HG丸ｺﾞｼｯｸM-PRO" w:hAnsi="HG丸ｺﾞｼｯｸM-PRO" w:hint="eastAsia"/>
          <w:bCs/>
          <w:spacing w:val="0"/>
          <w:sz w:val="32"/>
          <w:szCs w:val="32"/>
          <w:u w:val="single"/>
        </w:rPr>
        <w:t>１　基本方針</w:t>
      </w:r>
    </w:p>
    <w:p w:rsidR="0012713B" w:rsidRPr="0012713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障害のある人が地域において、その適性に応じて質の高い自立した生活を営むためには就労が重要であり、多様な就業の機会を確保するとともに、就労支援の担い手の育成等を図ることが必要です。「障害者の雇用の促進等に関する法律」の趣旨を踏まえ、障害のある人への差別の禁止や合理的配慮の提供義務などについての啓発を行い、理解の促進を図ることも重要となります。</w:t>
      </w:r>
    </w:p>
    <w:p w:rsidR="0012713B" w:rsidRPr="0012713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また、一般就労を希望する人には、できる限り一般就労ができるように支援を推進することが重要であることに加え、一般就労が困難である人には、就労継続支援Ｂ型等の福祉的就労の工賃水準の向上を図るなど、総合的な支援を推進する必要があります。</w:t>
      </w:r>
    </w:p>
    <w:p w:rsidR="0012713B" w:rsidRPr="0012713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さらに、雇用・就業の促進に関する施策と福祉施策との適切な組み合せのもと、年金や諸手当の支給、経済的負担の軽減等により障害のある人の経済的自立を支援する必要があります。</w:t>
      </w:r>
    </w:p>
    <w:p w:rsidR="00742E1B" w:rsidRDefault="0012713B" w:rsidP="0012713B">
      <w:pPr>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 xml:space="preserve">　そのため、次の課題に沿って、必要な施策を推進します。</w:t>
      </w:r>
    </w:p>
    <w:p w:rsidR="0012713B" w:rsidRPr="00742E1B" w:rsidRDefault="0012713B" w:rsidP="0012713B">
      <w:pPr>
        <w:rPr>
          <w:rFonts w:ascii="HG丸ｺﾞｼｯｸM-PRO" w:eastAsia="HG丸ｺﾞｼｯｸM-PRO" w:hAnsi="HG丸ｺﾞｼｯｸM-PRO"/>
          <w:spacing w:val="0"/>
          <w:sz w:val="24"/>
          <w:szCs w:val="24"/>
          <w:highlight w:val="yellow"/>
        </w:rPr>
      </w:pP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（１）障害のある人の雇用促進</w:t>
      </w: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（２）総合的な就労支援</w:t>
      </w: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（３）福祉的就労の充実</w:t>
      </w:r>
    </w:p>
    <w:p w:rsidR="0012713B" w:rsidRPr="0012713B" w:rsidRDefault="0012713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hint="eastAsia"/>
          <w:sz w:val="24"/>
          <w:szCs w:val="24"/>
        </w:rPr>
        <w:t>（４）経済的自立の支援</w:t>
      </w:r>
    </w:p>
    <w:p w:rsidR="00742E1B" w:rsidRPr="0012713B" w:rsidRDefault="00742E1B" w:rsidP="0012713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sz w:val="24"/>
          <w:szCs w:val="24"/>
        </w:rPr>
        <w:br w:type="page"/>
      </w:r>
    </w:p>
    <w:p w:rsidR="00742E1B" w:rsidRPr="0012713B" w:rsidRDefault="00742E1B" w:rsidP="00742E1B">
      <w:pPr>
        <w:rPr>
          <w:rFonts w:ascii="HG丸ｺﾞｼｯｸM-PRO" w:eastAsia="HG丸ｺﾞｼｯｸM-PRO" w:hAnsi="HG丸ｺﾞｼｯｸM-PRO"/>
          <w:bCs/>
          <w:sz w:val="32"/>
          <w:szCs w:val="32"/>
          <w:u w:val="single"/>
        </w:rPr>
      </w:pPr>
      <w:r w:rsidRPr="0012713B">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2713B" w:rsidRDefault="0012713B"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（１）障害のある人の雇用促進</w:t>
            </w:r>
          </w:p>
        </w:tc>
      </w:tr>
      <w:tr w:rsidR="00742E1B" w:rsidRPr="00742E1B" w:rsidTr="0012713B">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rPr>
          <w:trHeight w:val="1071"/>
        </w:trPr>
        <w:tc>
          <w:tcPr>
            <w:tcW w:w="3288" w:type="dxa"/>
            <w:tcBorders>
              <w:bottom w:val="nil"/>
            </w:tcBorders>
            <w:shd w:val="clear" w:color="auto" w:fill="auto"/>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１．就労希望者への情報提供</w:t>
            </w:r>
          </w:p>
        </w:tc>
        <w:tc>
          <w:tcPr>
            <w:tcW w:w="3288" w:type="dxa"/>
            <w:tcBorders>
              <w:bottom w:val="single" w:sz="4" w:space="0" w:color="auto"/>
            </w:tcBorders>
            <w:shd w:val="clear" w:color="auto" w:fill="auto"/>
          </w:tcPr>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①障害者就業・生活支援センターへ就労支援員配置のための補助金を交付し、適切な就労相談を受けられる環境整備に努めています。</w:t>
            </w:r>
          </w:p>
        </w:tc>
        <w:tc>
          <w:tcPr>
            <w:tcW w:w="3288" w:type="dxa"/>
            <w:tcBorders>
              <w:bottom w:val="single" w:sz="4" w:space="0" w:color="auto"/>
            </w:tcBorders>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きめ細かい支援が受けられるよう、障害者就業・生活支援センターの就労支援員配置のための補助事業を継続して実施し、地域の各事業所と連携して相談者のニーズに応じた適切な支援が実施できるよう、体制の構築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12713B">
        <w:tc>
          <w:tcPr>
            <w:tcW w:w="3288" w:type="dxa"/>
            <w:tcBorders>
              <w:top w:val="nil"/>
              <w:bottom w:val="single" w:sz="4" w:space="0" w:color="auto"/>
            </w:tcBorders>
            <w:shd w:val="clear" w:color="auto" w:fill="auto"/>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②職場実習先開拓員を配置し、実習先の開拓を行い、就職希望者への情報提供を行っています。</w:t>
            </w:r>
          </w:p>
        </w:tc>
        <w:tc>
          <w:tcPr>
            <w:tcW w:w="3288" w:type="dxa"/>
            <w:tcBorders>
              <w:top w:val="single" w:sz="4" w:space="0" w:color="auto"/>
              <w:bottom w:val="single" w:sz="4" w:space="0" w:color="auto"/>
            </w:tcBorders>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②開拓した実習先の情報提供を実施するとともに、就職希望者への啓発活動に努めます。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shd w:val="clear" w:color="auto" w:fill="auto"/>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２．企業への啓発</w:t>
            </w:r>
          </w:p>
        </w:tc>
        <w:tc>
          <w:tcPr>
            <w:tcW w:w="3288" w:type="dxa"/>
            <w:tcBorders>
              <w:top w:val="single" w:sz="4" w:space="0" w:color="auto"/>
            </w:tcBorders>
            <w:shd w:val="clear" w:color="auto" w:fill="auto"/>
          </w:tcPr>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①「障害者の雇用の促進等に関する法律」の趣旨を踏まえ、障害のある人への差別の禁止や合理的配慮の提供義務などについて、企業への啓発を行っています。</w:t>
            </w:r>
          </w:p>
          <w:p w:rsidR="0012713B" w:rsidRPr="00742E1B" w:rsidRDefault="0012713B" w:rsidP="0012713B">
            <w:pPr>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①情報収集を行うとともに、企業を対象とした研修会等を開催し、啓発に努めます。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障害福祉課、商工振興課</w:t>
            </w:r>
          </w:p>
        </w:tc>
      </w:tr>
    </w:tbl>
    <w:p w:rsidR="00742E1B" w:rsidRPr="0012713B" w:rsidRDefault="00742E1B" w:rsidP="00742E1B">
      <w:pPr>
        <w:widowControl/>
        <w:jc w:val="left"/>
      </w:pPr>
      <w:r w:rsidRPr="0012713B">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12713B">
        <w:tc>
          <w:tcPr>
            <w:tcW w:w="3288" w:type="dxa"/>
            <w:tcBorders>
              <w:bottom w:val="single" w:sz="4" w:space="0" w:color="auto"/>
            </w:tcBorders>
            <w:shd w:val="pct12"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c>
          <w:tcPr>
            <w:tcW w:w="3288" w:type="dxa"/>
            <w:tcBorders>
              <w:top w:val="single" w:sz="4" w:space="0" w:color="auto"/>
              <w:bottom w:val="single" w:sz="4" w:space="0" w:color="auto"/>
            </w:tcBorders>
          </w:tcPr>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②職場実習先開拓員による企業訪問を行い、障害のある人の職場実習及び雇用の啓発を行っています。</w:t>
            </w:r>
          </w:p>
        </w:tc>
        <w:tc>
          <w:tcPr>
            <w:tcW w:w="3288" w:type="dxa"/>
            <w:tcBorders>
              <w:top w:val="single" w:sz="4" w:space="0" w:color="auto"/>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②職場実習先開拓員による企業訪問等を通じて、障害のある人の雇用の啓発に努めます。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12713B">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３．各種制度の周知</w:t>
            </w:r>
          </w:p>
        </w:tc>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職場実習先開拓員が企業訪問する際、障害者職場実習奨励金や各種公的機関の補助金についての周知を行っています。</w:t>
            </w:r>
          </w:p>
        </w:tc>
        <w:tc>
          <w:tcPr>
            <w:tcW w:w="3288" w:type="dxa"/>
            <w:tcBorders>
              <w:top w:val="single" w:sz="4" w:space="0" w:color="auto"/>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職場実習先開拓員による企業訪問等を通じて、障害者職場実習奨励金や各種公的機関の補助金についての周知を図ります。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４．合同面接会の開催</w:t>
            </w:r>
          </w:p>
        </w:tc>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公共職業安定所とともに、障害者雇用促進合同面接会を実施しています。</w:t>
            </w:r>
          </w:p>
        </w:tc>
        <w:tc>
          <w:tcPr>
            <w:tcW w:w="3288" w:type="dxa"/>
            <w:tcBorders>
              <w:top w:val="single" w:sz="4" w:space="0" w:color="auto"/>
              <w:bottom w:val="single" w:sz="4" w:space="0" w:color="auto"/>
            </w:tcBorders>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公共職業安定所とともに、障害者雇用促進合同面接会を実施し、雇用機会の拡大に努めます。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12713B">
        <w:tc>
          <w:tcPr>
            <w:tcW w:w="3288" w:type="dxa"/>
            <w:tcBorders>
              <w:top w:val="single" w:sz="4" w:space="0" w:color="auto"/>
              <w:bottom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５．市職員としての雇用</w:t>
            </w:r>
          </w:p>
        </w:tc>
        <w:tc>
          <w:tcPr>
            <w:tcW w:w="3288" w:type="dxa"/>
            <w:tcBorders>
              <w:top w:val="single" w:sz="4" w:space="0" w:color="auto"/>
              <w:bottom w:val="single" w:sz="4" w:space="0" w:color="auto"/>
            </w:tcBorders>
          </w:tcPr>
          <w:p w:rsidR="00742E1B" w:rsidRPr="00742E1B" w:rsidRDefault="0012713B" w:rsidP="00ED2923">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法定雇用率の遵守とともに、障害のある人の新たな職域や雇用形態について検討を行っています。</w:t>
            </w:r>
          </w:p>
          <w:p w:rsidR="00742E1B" w:rsidRPr="00742E1B" w:rsidRDefault="00742E1B" w:rsidP="00ED2923">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法定雇用率の遵守とともに、障害のある人の新たな職域や雇用形態について検討を行い、市での雇用機会の拡大を図ります。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職員課、教育総務課、医療センター</w:t>
            </w:r>
          </w:p>
          <w:p w:rsidR="0012713B" w:rsidRPr="00742E1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12713B">
        <w:tc>
          <w:tcPr>
            <w:tcW w:w="3288" w:type="dxa"/>
            <w:tcBorders>
              <w:top w:val="single" w:sz="4" w:space="0" w:color="auto"/>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Borders>
              <w:top w:val="single" w:sz="4" w:space="0" w:color="auto"/>
              <w:bottom w:val="nil"/>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６．企業の障害者雇用の促進</w:t>
            </w:r>
          </w:p>
        </w:tc>
        <w:tc>
          <w:tcPr>
            <w:tcW w:w="3288" w:type="dxa"/>
            <w:tcBorders>
              <w:top w:val="single" w:sz="4" w:space="0" w:color="auto"/>
              <w:bottom w:val="single" w:sz="4" w:space="0" w:color="auto"/>
            </w:tcBorders>
          </w:tcPr>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①障害のある人を職場実習に受け入れた事業主に対して、障害者職場実習奨励金を交付しています。</w:t>
            </w:r>
          </w:p>
          <w:p w:rsidR="0012713B" w:rsidRPr="0012713B" w:rsidRDefault="0012713B" w:rsidP="0012713B">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①奨励金の交付を行い、職場実習機会の拡大、雇用機会の拡大に努めます。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12713B" w:rsidRDefault="0012713B" w:rsidP="0012713B">
            <w:pPr>
              <w:rPr>
                <w:rFonts w:ascii="HG丸ｺﾞｼｯｸM-PRO" w:eastAsia="HG丸ｺﾞｼｯｸM-PRO" w:hAnsi="HG丸ｺﾞｼｯｸM-PRO"/>
                <w:sz w:val="21"/>
                <w:szCs w:val="21"/>
              </w:rPr>
            </w:pPr>
          </w:p>
        </w:tc>
      </w:tr>
      <w:tr w:rsidR="0012713B" w:rsidRPr="00742E1B" w:rsidTr="0012713B">
        <w:tc>
          <w:tcPr>
            <w:tcW w:w="3288" w:type="dxa"/>
            <w:tcBorders>
              <w:top w:val="nil"/>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p>
        </w:tc>
        <w:tc>
          <w:tcPr>
            <w:tcW w:w="3288" w:type="dxa"/>
            <w:tcBorders>
              <w:top w:val="single" w:sz="4" w:space="0" w:color="auto"/>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②障害のある人の雇用、職場実習の受け入れに積極的に取り組んだ事業所を表彰しています。</w:t>
            </w:r>
          </w:p>
          <w:p w:rsidR="0012713B" w:rsidRPr="0012713B" w:rsidRDefault="0012713B" w:rsidP="0012713B">
            <w:pPr>
              <w:ind w:firstLineChars="100" w:firstLine="219"/>
              <w:rPr>
                <w:rFonts w:ascii="HG丸ｺﾞｼｯｸM-PRO" w:eastAsia="HG丸ｺﾞｼｯｸM-PRO" w:hAnsi="HG丸ｺﾞｼｯｸM-PRO"/>
                <w:sz w:val="21"/>
                <w:szCs w:val="21"/>
              </w:rPr>
            </w:pPr>
          </w:p>
        </w:tc>
        <w:tc>
          <w:tcPr>
            <w:tcW w:w="3288" w:type="dxa"/>
            <w:tcBorders>
              <w:top w:val="single" w:sz="4" w:space="0" w:color="auto"/>
            </w:tcBorders>
          </w:tcPr>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②他の事業所の模範となる事業所を表彰することにより、障害のある人の雇用を推進します。[担当課]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商工振興課</w:t>
            </w:r>
          </w:p>
          <w:p w:rsidR="0012713B" w:rsidRPr="0012713B" w:rsidRDefault="0012713B" w:rsidP="0012713B">
            <w:pPr>
              <w:rPr>
                <w:rFonts w:ascii="HG丸ｺﾞｼｯｸM-PRO" w:eastAsia="HG丸ｺﾞｼｯｸM-PRO" w:hAnsi="HG丸ｺﾞｼｯｸM-PRO"/>
                <w:sz w:val="21"/>
                <w:szCs w:val="21"/>
              </w:rPr>
            </w:pPr>
          </w:p>
        </w:tc>
      </w:tr>
    </w:tbl>
    <w:p w:rsidR="00742E1B" w:rsidRPr="00742E1B" w:rsidRDefault="00742E1B" w:rsidP="00742E1B">
      <w:pPr>
        <w:widowControl/>
        <w:jc w:val="lef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2713B" w:rsidRDefault="0012713B"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（２）総合的な就労支援</w:t>
            </w:r>
          </w:p>
        </w:tc>
      </w:tr>
      <w:tr w:rsidR="00742E1B" w:rsidRPr="00742E1B" w:rsidTr="0012713B">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c>
          <w:tcPr>
            <w:tcW w:w="3288" w:type="dxa"/>
            <w:tcBorders>
              <w:bottom w:val="single" w:sz="4" w:space="0" w:color="auto"/>
            </w:tcBorders>
          </w:tcPr>
          <w:p w:rsidR="00742E1B" w:rsidRPr="00742E1B" w:rsidRDefault="0012713B" w:rsidP="00ED2923">
            <w:pPr>
              <w:rPr>
                <w:rFonts w:ascii="HG丸ｺﾞｼｯｸM-PRO" w:eastAsia="HG丸ｺﾞｼｯｸM-PRO" w:hAnsi="HG丸ｺﾞｼｯｸM-PRO"/>
                <w:strike/>
                <w:sz w:val="21"/>
                <w:szCs w:val="21"/>
                <w:highlight w:val="yellow"/>
              </w:rPr>
            </w:pPr>
            <w:r w:rsidRPr="0012713B">
              <w:rPr>
                <w:rFonts w:ascii="HG丸ｺﾞｼｯｸM-PRO" w:eastAsia="HG丸ｺﾞｼｯｸM-PRO" w:hAnsi="HG丸ｺﾞｼｯｸM-PRO" w:hint="eastAsia"/>
                <w:sz w:val="21"/>
                <w:szCs w:val="21"/>
              </w:rPr>
              <w:t>１．船橋市自立支援協議会専門部会の開催</w:t>
            </w:r>
          </w:p>
        </w:tc>
        <w:tc>
          <w:tcPr>
            <w:tcW w:w="3288" w:type="dxa"/>
            <w:tcBorders>
              <w:bottom w:val="single" w:sz="4" w:space="0" w:color="auto"/>
            </w:tcBorders>
          </w:tcPr>
          <w:p w:rsidR="00742E1B" w:rsidRPr="00742E1B" w:rsidRDefault="0012713B" w:rsidP="00ED2923">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船橋市自立支援協議会の専門部会である就労支援部会を毎年開催しています。</w:t>
            </w: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者就労の関係機関が就労支援部会において、障害者就労の課題を共有するとともに、障害のある人の就労の拡大や定着に向けて、障害者就労支援ジョブサポーター養成研修の実施、障害者就労支援事業所等合同説明会の開催等について議論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12713B">
        <w:tc>
          <w:tcPr>
            <w:tcW w:w="3288" w:type="dxa"/>
            <w:tcBorders>
              <w:top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Borders>
              <w:top w:val="nil"/>
            </w:tcBorders>
          </w:tcPr>
          <w:p w:rsidR="0012713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２．船橋市特別支援連携協議会の作業部会の充実</w:t>
            </w:r>
          </w:p>
        </w:tc>
        <w:tc>
          <w:tcPr>
            <w:tcW w:w="3288" w:type="dxa"/>
          </w:tcPr>
          <w:p w:rsidR="0012713B" w:rsidRPr="00742E1B" w:rsidRDefault="0012713B" w:rsidP="0012713B">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就労等の支援について、船橋市特別支援連携協議会の第二作業部会を開催しています。</w:t>
            </w:r>
          </w:p>
          <w:p w:rsidR="0012713B" w:rsidRPr="00742E1B" w:rsidRDefault="0012713B" w:rsidP="0012713B">
            <w:pPr>
              <w:rPr>
                <w:rFonts w:ascii="HG丸ｺﾞｼｯｸM-PRO" w:eastAsia="HG丸ｺﾞｼｯｸM-PRO" w:hAnsi="HG丸ｺﾞｼｯｸM-PRO"/>
                <w:sz w:val="21"/>
                <w:szCs w:val="21"/>
                <w:highlight w:val="yellow"/>
              </w:rPr>
            </w:pPr>
          </w:p>
        </w:tc>
        <w:tc>
          <w:tcPr>
            <w:tcW w:w="3288" w:type="dxa"/>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船橋市特別支援連携協議会の第二作業部会にて、就労等の推進に向けて検討します。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総合教育センター</w:t>
            </w:r>
          </w:p>
          <w:p w:rsidR="0012713B" w:rsidRPr="00742E1B" w:rsidRDefault="0012713B" w:rsidP="0012713B">
            <w:pPr>
              <w:rPr>
                <w:rFonts w:ascii="HG丸ｺﾞｼｯｸM-PRO" w:eastAsia="HG丸ｺﾞｼｯｸM-PRO" w:hAnsi="HG丸ｺﾞｼｯｸM-PRO"/>
                <w:sz w:val="21"/>
                <w:szCs w:val="21"/>
                <w:highlight w:val="yellow"/>
              </w:rPr>
            </w:pPr>
          </w:p>
        </w:tc>
      </w:tr>
      <w:tr w:rsidR="0012713B" w:rsidRPr="00742E1B" w:rsidTr="0012713B">
        <w:tc>
          <w:tcPr>
            <w:tcW w:w="3288" w:type="dxa"/>
            <w:shd w:val="clear" w:color="auto" w:fill="auto"/>
          </w:tcPr>
          <w:p w:rsidR="0012713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３．関係機関との連携強化</w:t>
            </w:r>
          </w:p>
        </w:tc>
        <w:tc>
          <w:tcPr>
            <w:tcW w:w="3288" w:type="dxa"/>
            <w:shd w:val="clear" w:color="auto" w:fill="auto"/>
          </w:tcPr>
          <w:p w:rsidR="0012713B" w:rsidRPr="00742E1B" w:rsidRDefault="0012713B" w:rsidP="0012713B">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船橋市自立支援協議会や就労支援部会を通じて、関係機関との連携を図っています</w:t>
            </w:r>
            <w:r w:rsidR="00F810FA">
              <w:rPr>
                <w:rFonts w:ascii="HG丸ｺﾞｼｯｸM-PRO" w:eastAsia="HG丸ｺﾞｼｯｸM-PRO" w:hAnsi="HG丸ｺﾞｼｯｸM-PRO" w:hint="eastAsia"/>
                <w:sz w:val="21"/>
                <w:szCs w:val="21"/>
              </w:rPr>
              <w:t>。</w:t>
            </w:r>
          </w:p>
        </w:tc>
        <w:tc>
          <w:tcPr>
            <w:tcW w:w="3288"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船橋市自立支援協議会や就労支援部会を通じて、障害のある人の就労の拡大や定着に向けて、就労に関する課題を共有するとともに、障害者就労支援ジョブサポーター養成研修の実施や障害者就労支援事業所等合同説明会の開催等について議論し、公共職業安定所、障害者就業・生活支援センター、就労移行支援事業所連絡会、船橋障がい者地域福祉連絡会、商工会議所とのさらなる連携の強化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r w:rsidR="0012713B" w:rsidRPr="00742E1B" w:rsidTr="0012713B">
        <w:tc>
          <w:tcPr>
            <w:tcW w:w="3288" w:type="dxa"/>
            <w:shd w:val="clear" w:color="auto" w:fill="auto"/>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４．障害者就業・生活支援センターの充実</w:t>
            </w:r>
          </w:p>
        </w:tc>
        <w:tc>
          <w:tcPr>
            <w:tcW w:w="3288"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障害者就業・生活支援センターに対して、就労支援員配置のための補助金を交付しています。</w:t>
            </w:r>
          </w:p>
        </w:tc>
        <w:tc>
          <w:tcPr>
            <w:tcW w:w="3288"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障害のある人の一般就労支援の中核となる障害者就業・生活支援センターの機能強化を図るため、今後も就労支援員の配置のための補助金を交付します。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rPr>
            </w:pPr>
          </w:p>
        </w:tc>
      </w:tr>
    </w:tbl>
    <w:p w:rsidR="00742E1B" w:rsidRPr="0012713B" w:rsidRDefault="00742E1B" w:rsidP="00742E1B">
      <w:pPr>
        <w:widowControl/>
        <w:jc w:val="left"/>
        <w:rPr>
          <w:rFonts w:ascii="HG丸ｺﾞｼｯｸM-PRO" w:eastAsia="HG丸ｺﾞｼｯｸM-PRO" w:hAnsi="HG丸ｺﾞｼｯｸM-PRO"/>
          <w:sz w:val="24"/>
          <w:szCs w:val="24"/>
        </w:rPr>
      </w:pPr>
      <w:r w:rsidRPr="0012713B">
        <w:rPr>
          <w:rFonts w:ascii="HG丸ｺﾞｼｯｸM-PRO" w:eastAsia="HG丸ｺﾞｼｯｸM-PRO" w:hAnsi="HG丸ｺﾞｼｯｸM-PRO"/>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742E1B" w:rsidRPr="00742E1B" w:rsidTr="00ED2923">
        <w:tc>
          <w:tcPr>
            <w:tcW w:w="3286"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12713B">
        <w:trPr>
          <w:trHeight w:val="1200"/>
        </w:trPr>
        <w:tc>
          <w:tcPr>
            <w:tcW w:w="3286" w:type="dxa"/>
            <w:shd w:val="clear" w:color="auto" w:fill="auto"/>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５．就労定着に向けた支援</w:t>
            </w:r>
          </w:p>
        </w:tc>
        <w:tc>
          <w:tcPr>
            <w:tcW w:w="3286"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一般就労後の定着支援を実施する障害者就業・生活支援センターへ就労支援員配置のための補助金を交付し、適切な定着支援を受けられる環境整備に努めています。</w:t>
            </w:r>
          </w:p>
          <w:p w:rsidR="00742E1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また、企業従業員や障害福祉サービス提供事業所等の職員が一般就労に対する支援の知識を習得するため、障害者就労支援ジョブサポーター養成研修を実施しています。</w:t>
            </w:r>
          </w:p>
          <w:p w:rsidR="0012713B" w:rsidRPr="00742E1B" w:rsidRDefault="0012713B" w:rsidP="0012713B">
            <w:pPr>
              <w:ind w:firstLineChars="100" w:firstLine="219"/>
              <w:rPr>
                <w:rFonts w:ascii="HG丸ｺﾞｼｯｸM-PRO" w:eastAsia="HG丸ｺﾞｼｯｸM-PRO" w:hAnsi="HG丸ｺﾞｼｯｸM-PRO"/>
                <w:sz w:val="21"/>
                <w:szCs w:val="21"/>
                <w:highlight w:val="yellow"/>
              </w:rPr>
            </w:pPr>
          </w:p>
        </w:tc>
        <w:tc>
          <w:tcPr>
            <w:tcW w:w="3292" w:type="dxa"/>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障害者就業・生活</w:t>
            </w:r>
            <w:r w:rsidR="00F810FA">
              <w:rPr>
                <w:rFonts w:ascii="HG丸ｺﾞｼｯｸM-PRO" w:eastAsia="HG丸ｺﾞｼｯｸM-PRO" w:hAnsi="HG丸ｺﾞｼｯｸM-PRO" w:hint="eastAsia"/>
                <w:sz w:val="21"/>
                <w:szCs w:val="21"/>
              </w:rPr>
              <w:t>支援</w:t>
            </w:r>
            <w:r w:rsidRPr="0012713B">
              <w:rPr>
                <w:rFonts w:ascii="HG丸ｺﾞｼｯｸM-PRO" w:eastAsia="HG丸ｺﾞｼｯｸM-PRO" w:hAnsi="HG丸ｺﾞｼｯｸM-PRO" w:hint="eastAsia"/>
                <w:sz w:val="21"/>
                <w:szCs w:val="21"/>
              </w:rPr>
              <w:t>センターへの補助及び障害者就労支援ジョブサポーター養成研修については、継続して実施します。</w:t>
            </w:r>
          </w:p>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また、ジョブコーチなどの就労定着に係る支援制度や支援機関等の情報を収集し、企業及び障害福祉に関する機関等へ提供します。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障害福祉課</w:t>
            </w:r>
          </w:p>
        </w:tc>
      </w:tr>
      <w:tr w:rsidR="0012713B" w:rsidRPr="00742E1B" w:rsidTr="00ED2923">
        <w:trPr>
          <w:trHeight w:val="1200"/>
        </w:trPr>
        <w:tc>
          <w:tcPr>
            <w:tcW w:w="3286" w:type="dxa"/>
            <w:tcBorders>
              <w:bottom w:val="single" w:sz="4" w:space="0" w:color="auto"/>
            </w:tcBorders>
            <w:shd w:val="clear" w:color="auto" w:fill="auto"/>
          </w:tcPr>
          <w:p w:rsidR="0012713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６．地域生活支援の場の提供</w:t>
            </w:r>
          </w:p>
        </w:tc>
        <w:tc>
          <w:tcPr>
            <w:tcW w:w="3286" w:type="dxa"/>
            <w:tcBorders>
              <w:bottom w:val="single" w:sz="4" w:space="0" w:color="auto"/>
            </w:tcBorders>
            <w:shd w:val="clear" w:color="auto" w:fill="auto"/>
          </w:tcPr>
          <w:p w:rsidR="0012713B" w:rsidRDefault="0012713B" w:rsidP="00ED2923">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地域活動支援センター及び心身障害者福祉作業所に対して運営費の補助等を行うとともに、充実した日常生活や社会生活を営むための創作的活動や生産活動の機会の提供、社会との交流の促進、生活指導などにより自立を図っています。</w:t>
            </w:r>
          </w:p>
          <w:p w:rsidR="0012713B" w:rsidRPr="00742E1B" w:rsidRDefault="0012713B" w:rsidP="00ED2923">
            <w:pPr>
              <w:ind w:firstLineChars="100" w:firstLine="219"/>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地域生活支援の場を提供する事業所の運営の安定化を図ります。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Pr="00742E1B" w:rsidRDefault="005737A7" w:rsidP="005737A7">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地域保健課、</w:t>
            </w:r>
            <w:r w:rsidR="0012713B" w:rsidRPr="0012713B">
              <w:rPr>
                <w:rFonts w:ascii="HG丸ｺﾞｼｯｸM-PRO" w:eastAsia="HG丸ｺﾞｼｯｸM-PRO" w:hAnsi="HG丸ｺﾞｼｯｸM-PRO" w:hint="eastAsia"/>
                <w:sz w:val="21"/>
                <w:szCs w:val="21"/>
              </w:rPr>
              <w:t>障害福祉課</w:t>
            </w:r>
          </w:p>
        </w:tc>
      </w:tr>
      <w:tr w:rsidR="0012713B" w:rsidRPr="00742E1B" w:rsidTr="00ED2923">
        <w:trPr>
          <w:trHeight w:val="1200"/>
        </w:trPr>
        <w:tc>
          <w:tcPr>
            <w:tcW w:w="3286" w:type="dxa"/>
            <w:tcBorders>
              <w:bottom w:val="single" w:sz="4" w:space="0" w:color="auto"/>
            </w:tcBorders>
            <w:shd w:val="clear" w:color="auto" w:fill="auto"/>
          </w:tcPr>
          <w:p w:rsidR="0012713B" w:rsidRPr="0012713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７．受注及び販路の拡大</w:t>
            </w:r>
          </w:p>
        </w:tc>
        <w:tc>
          <w:tcPr>
            <w:tcW w:w="3286" w:type="dxa"/>
            <w:tcBorders>
              <w:bottom w:val="single" w:sz="4" w:space="0" w:color="auto"/>
            </w:tcBorders>
            <w:shd w:val="clear" w:color="auto" w:fill="auto"/>
          </w:tcPr>
          <w:p w:rsidR="0012713B" w:rsidRDefault="0012713B" w:rsidP="00ED2923">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千葉県障害者就労事業振興センターへ事業委託を行い、障害者就労施設等の受注・販路の拡大等について取り組むことにより、障害のある人の工賃向上を図っています。</w:t>
            </w:r>
          </w:p>
          <w:p w:rsidR="0012713B" w:rsidRPr="00742E1B" w:rsidRDefault="0012713B" w:rsidP="00ED2923">
            <w:pPr>
              <w:ind w:firstLineChars="100" w:firstLine="219"/>
              <w:rPr>
                <w:rFonts w:ascii="HG丸ｺﾞｼｯｸM-PRO" w:eastAsia="HG丸ｺﾞｼｯｸM-PRO" w:hAnsi="HG丸ｺﾞｼｯｸM-PRO"/>
                <w:sz w:val="21"/>
                <w:szCs w:val="21"/>
                <w:highlight w:val="yellow"/>
              </w:rPr>
            </w:pPr>
          </w:p>
        </w:tc>
        <w:tc>
          <w:tcPr>
            <w:tcW w:w="3292" w:type="dxa"/>
            <w:tcBorders>
              <w:bottom w:val="single" w:sz="4" w:space="0" w:color="auto"/>
            </w:tcBorders>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千葉県障害者就労事業振興センターへの事業委託を行い、受注・販路拡大への取り組みや事業所を対象とした研修等を通じ、障害のある人の工賃向上を図ります。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286"/>
        <w:gridCol w:w="3292"/>
      </w:tblGrid>
      <w:tr w:rsidR="0012713B" w:rsidRPr="00742E1B" w:rsidTr="0012713B">
        <w:trPr>
          <w:trHeight w:val="129"/>
        </w:trPr>
        <w:tc>
          <w:tcPr>
            <w:tcW w:w="3286"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6"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92"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ED2923">
        <w:trPr>
          <w:trHeight w:val="1200"/>
        </w:trPr>
        <w:tc>
          <w:tcPr>
            <w:tcW w:w="3286" w:type="dxa"/>
            <w:tcBorders>
              <w:bottom w:val="single" w:sz="4" w:space="0" w:color="auto"/>
            </w:tcBorders>
            <w:shd w:val="clear" w:color="auto" w:fill="auto"/>
          </w:tcPr>
          <w:p w:rsidR="0012713B" w:rsidRPr="00742E1B" w:rsidRDefault="0012713B" w:rsidP="0012713B">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８．職親委託制度の利用</w:t>
            </w:r>
          </w:p>
        </w:tc>
        <w:tc>
          <w:tcPr>
            <w:tcW w:w="3286" w:type="dxa"/>
            <w:tcBorders>
              <w:bottom w:val="single" w:sz="4" w:space="0" w:color="auto"/>
            </w:tcBorders>
            <w:shd w:val="clear" w:color="auto" w:fill="auto"/>
          </w:tcPr>
          <w:p w:rsidR="0012713B" w:rsidRPr="00742E1B" w:rsidRDefault="0012713B" w:rsidP="0012713B">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職親委託制度の利用により、必要な指導訓練を行っています。</w:t>
            </w:r>
          </w:p>
        </w:tc>
        <w:tc>
          <w:tcPr>
            <w:tcW w:w="3292" w:type="dxa"/>
            <w:tcBorders>
              <w:bottom w:val="single" w:sz="4" w:space="0" w:color="auto"/>
            </w:tcBorders>
            <w:shd w:val="clear" w:color="auto" w:fill="auto"/>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知的障害者に対する職親委託制度を継続します。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rPr>
          <w:rFonts w:hAnsi="ＭＳ 明朝"/>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742E1B" w:rsidRPr="00742E1B" w:rsidTr="00ED2923">
        <w:tc>
          <w:tcPr>
            <w:tcW w:w="9864" w:type="dxa"/>
            <w:gridSpan w:val="3"/>
            <w:tcBorders>
              <w:top w:val="nil"/>
              <w:left w:val="nil"/>
              <w:bottom w:val="single" w:sz="4" w:space="0" w:color="auto"/>
              <w:right w:val="nil"/>
            </w:tcBorders>
            <w:shd w:val="clear" w:color="auto" w:fill="auto"/>
          </w:tcPr>
          <w:p w:rsidR="00742E1B" w:rsidRPr="0012713B" w:rsidRDefault="0012713B" w:rsidP="0012713B">
            <w:pPr>
              <w:rPr>
                <w:rFonts w:ascii="HG丸ｺﾞｼｯｸM-PRO" w:eastAsia="HG丸ｺﾞｼｯｸM-PRO" w:hAnsi="HG丸ｺﾞｼｯｸM-PRO"/>
                <w:b/>
                <w:sz w:val="24"/>
                <w:szCs w:val="24"/>
              </w:rPr>
            </w:pPr>
            <w:r w:rsidRPr="0012713B">
              <w:rPr>
                <w:rFonts w:ascii="HG丸ｺﾞｼｯｸM-PRO" w:eastAsia="HG丸ｺﾞｼｯｸM-PRO" w:hAnsi="HG丸ｺﾞｼｯｸM-PRO" w:hint="eastAsia"/>
                <w:b/>
                <w:sz w:val="24"/>
                <w:szCs w:val="24"/>
              </w:rPr>
              <w:t>（３）福祉的就労の充実</w:t>
            </w:r>
          </w:p>
        </w:tc>
      </w:tr>
      <w:tr w:rsidR="00742E1B" w:rsidRPr="00742E1B" w:rsidTr="00ED2923">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shd w:val="pct15" w:color="auto" w:fill="auto"/>
            <w:vAlign w:val="center"/>
          </w:tcPr>
          <w:p w:rsidR="00742E1B" w:rsidRPr="0012713B" w:rsidRDefault="00742E1B" w:rsidP="00ED2923">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742E1B" w:rsidRPr="00742E1B" w:rsidTr="00ED2923">
        <w:tc>
          <w:tcPr>
            <w:tcW w:w="3288" w:type="dxa"/>
            <w:tcBorders>
              <w:bottom w:val="single" w:sz="4" w:space="0" w:color="auto"/>
            </w:tcBorders>
          </w:tcPr>
          <w:p w:rsidR="00742E1B" w:rsidRPr="00742E1B" w:rsidRDefault="0012713B" w:rsidP="00ED2923">
            <w:pPr>
              <w:rPr>
                <w:rFonts w:ascii="HG丸ｺﾞｼｯｸM-PRO" w:eastAsia="HG丸ｺﾞｼｯｸM-PRO" w:hAnsi="HG丸ｺﾞｼｯｸM-PRO"/>
                <w:strike/>
                <w:sz w:val="21"/>
                <w:szCs w:val="21"/>
                <w:highlight w:val="yellow"/>
              </w:rPr>
            </w:pPr>
            <w:r w:rsidRPr="0012713B">
              <w:rPr>
                <w:rFonts w:ascii="HG丸ｺﾞｼｯｸM-PRO" w:eastAsia="HG丸ｺﾞｼｯｸM-PRO" w:hAnsi="HG丸ｺﾞｼｯｸM-PRO" w:hint="eastAsia"/>
                <w:sz w:val="21"/>
                <w:szCs w:val="21"/>
              </w:rPr>
              <w:t>１．障害者就労施設等からの優先的な物品等の調達</w:t>
            </w:r>
          </w:p>
        </w:tc>
        <w:tc>
          <w:tcPr>
            <w:tcW w:w="3288" w:type="dxa"/>
            <w:tcBorders>
              <w:bottom w:val="single" w:sz="4" w:space="0" w:color="auto"/>
            </w:tcBorders>
          </w:tcPr>
          <w:p w:rsidR="00742E1B" w:rsidRPr="00742E1B" w:rsidRDefault="0012713B" w:rsidP="00ED2923">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毎年「船橋市障害者就労施設等からの物品等の調達の推進を図るための方針」を策定し、障害者就労施設等から物品等を調達しています。</w:t>
            </w:r>
          </w:p>
        </w:tc>
        <w:tc>
          <w:tcPr>
            <w:tcW w:w="3288" w:type="dxa"/>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障害者就労施設等からの物品等の調達目標金額を定め、</w:t>
            </w:r>
            <w:r w:rsidR="00744FF9">
              <w:rPr>
                <w:rFonts w:ascii="HG丸ｺﾞｼｯｸM-PRO" w:eastAsia="HG丸ｺﾞｼｯｸM-PRO" w:hAnsi="HG丸ｺﾞｼｯｸM-PRO" w:hint="eastAsia"/>
                <w:sz w:val="21"/>
                <w:szCs w:val="21"/>
              </w:rPr>
              <w:t>市の</w:t>
            </w:r>
            <w:r w:rsidRPr="0012713B">
              <w:rPr>
                <w:rFonts w:ascii="HG丸ｺﾞｼｯｸM-PRO" w:eastAsia="HG丸ｺﾞｼｯｸM-PRO" w:hAnsi="HG丸ｺﾞｼｯｸM-PRO" w:hint="eastAsia"/>
                <w:sz w:val="21"/>
                <w:szCs w:val="21"/>
              </w:rPr>
              <w:t>ホームページで実績を公表し、目標金額の達成と障害者就労施設等の受注機会の確保に努めます。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r w:rsidR="00742E1B" w:rsidRPr="00742E1B" w:rsidTr="00ED2923">
        <w:tc>
          <w:tcPr>
            <w:tcW w:w="3288" w:type="dxa"/>
            <w:tcBorders>
              <w:top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２．障害者就労施設等の販売機会の確保</w:t>
            </w:r>
          </w:p>
        </w:tc>
        <w:tc>
          <w:tcPr>
            <w:tcW w:w="3288" w:type="dxa"/>
            <w:tcBorders>
              <w:top w:val="single" w:sz="4" w:space="0" w:color="auto"/>
            </w:tcBorders>
          </w:tcPr>
          <w:p w:rsidR="00742E1B" w:rsidRPr="00742E1B" w:rsidRDefault="0012713B" w:rsidP="00ED2923">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障害のある人が生産した商品を販売する機会を確保することにより、工賃の向上を図っています。また、障害のある人や障害に対する理解の促進を図っています。</w:t>
            </w:r>
          </w:p>
        </w:tc>
        <w:tc>
          <w:tcPr>
            <w:tcW w:w="3288" w:type="dxa"/>
          </w:tcPr>
          <w:p w:rsidR="0012713B" w:rsidRP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販売機会を確保するとともに、障害者就労施設等に対し、イベント等の情報提供を行います。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742E1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742E1B" w:rsidRDefault="0012713B" w:rsidP="0012713B">
            <w:pPr>
              <w:rPr>
                <w:rFonts w:ascii="HG丸ｺﾞｼｯｸM-PRO" w:eastAsia="HG丸ｺﾞｼｯｸM-PRO" w:hAnsi="HG丸ｺﾞｼｯｸM-PRO"/>
                <w:sz w:val="21"/>
                <w:szCs w:val="21"/>
                <w:highlight w:val="yellow"/>
              </w:rPr>
            </w:pPr>
          </w:p>
        </w:tc>
      </w:tr>
    </w:tbl>
    <w:p w:rsidR="00742E1B" w:rsidRPr="0012713B" w:rsidRDefault="00742E1B" w:rsidP="00742E1B">
      <w:pPr>
        <w:widowControl/>
        <w:jc w:val="left"/>
        <w:rPr>
          <w:rFonts w:hAnsi="ＭＳ 明朝"/>
          <w:sz w:val="24"/>
          <w:szCs w:val="24"/>
        </w:rPr>
      </w:pPr>
      <w:r w:rsidRPr="0012713B">
        <w:rPr>
          <w:rFonts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2079D4">
        <w:tc>
          <w:tcPr>
            <w:tcW w:w="9864" w:type="dxa"/>
            <w:gridSpan w:val="3"/>
            <w:tcBorders>
              <w:top w:val="nil"/>
              <w:left w:val="nil"/>
              <w:bottom w:val="single" w:sz="4" w:space="0" w:color="auto"/>
              <w:right w:val="nil"/>
            </w:tcBorders>
            <w:shd w:val="clear" w:color="auto" w:fill="auto"/>
          </w:tcPr>
          <w:p w:rsidR="0012713B" w:rsidRPr="00742E1B" w:rsidRDefault="0012713B" w:rsidP="002079D4">
            <w:pPr>
              <w:rPr>
                <w:rFonts w:ascii="HG丸ｺﾞｼｯｸM-PRO" w:eastAsia="HG丸ｺﾞｼｯｸM-PRO" w:hAnsi="HG丸ｺﾞｼｯｸM-PRO"/>
                <w:b/>
                <w:sz w:val="24"/>
                <w:szCs w:val="24"/>
                <w:highlight w:val="yellow"/>
              </w:rPr>
            </w:pPr>
            <w:r w:rsidRPr="0012713B">
              <w:rPr>
                <w:rFonts w:ascii="HG丸ｺﾞｼｯｸM-PRO" w:eastAsia="HG丸ｺﾞｼｯｸM-PRO" w:hAnsi="HG丸ｺﾞｼｯｸM-PRO" w:hint="eastAsia"/>
                <w:b/>
                <w:sz w:val="24"/>
                <w:szCs w:val="24"/>
              </w:rPr>
              <w:t>（４）経済的自立の支援</w:t>
            </w:r>
          </w:p>
        </w:tc>
      </w:tr>
      <w:tr w:rsidR="0012713B" w:rsidRPr="00742E1B" w:rsidTr="002079D4">
        <w:tc>
          <w:tcPr>
            <w:tcW w:w="3288" w:type="dxa"/>
            <w:tcBorders>
              <w:bottom w:val="single" w:sz="4" w:space="0" w:color="auto"/>
            </w:tcBorders>
            <w:shd w:val="pct15" w:color="auto" w:fill="auto"/>
            <w:vAlign w:val="center"/>
          </w:tcPr>
          <w:p w:rsidR="0012713B" w:rsidRPr="0012713B" w:rsidRDefault="0012713B" w:rsidP="002079D4">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12713B" w:rsidRPr="0012713B" w:rsidRDefault="0012713B" w:rsidP="002079D4">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12713B" w:rsidRPr="0012713B" w:rsidRDefault="0012713B" w:rsidP="002079D4">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Pr>
          <w:p w:rsidR="0012713B" w:rsidRPr="0012713B" w:rsidRDefault="0012713B" w:rsidP="002079D4">
            <w:pPr>
              <w:rPr>
                <w:rFonts w:ascii="HG丸ｺﾞｼｯｸM-PRO" w:eastAsia="HG丸ｺﾞｼｯｸM-PRO" w:hAnsi="HG丸ｺﾞｼｯｸM-PRO"/>
                <w:strike/>
                <w:sz w:val="21"/>
                <w:szCs w:val="21"/>
                <w:highlight w:val="yellow"/>
              </w:rPr>
            </w:pPr>
            <w:r w:rsidRPr="0012713B">
              <w:rPr>
                <w:rFonts w:ascii="HG丸ｺﾞｼｯｸM-PRO" w:eastAsia="HG丸ｺﾞｼｯｸM-PRO" w:hAnsi="HG丸ｺﾞｼｯｸM-PRO" w:hint="eastAsia"/>
                <w:sz w:val="21"/>
                <w:szCs w:val="21"/>
              </w:rPr>
              <w:t>１．障害年金制度及び特別障害給付金制度の周知</w:t>
            </w:r>
          </w:p>
        </w:tc>
        <w:tc>
          <w:tcPr>
            <w:tcW w:w="3288" w:type="dxa"/>
          </w:tcPr>
          <w:p w:rsidR="0012713B" w:rsidRPr="0012713B" w:rsidRDefault="0012713B" w:rsidP="002079D4">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市のホームページ、広報ふなばし、障害福祉のしおりへの掲載や手帳交付時にパンフレットを配布するなど制度の周知を行っています。</w:t>
            </w:r>
          </w:p>
        </w:tc>
        <w:tc>
          <w:tcPr>
            <w:tcW w:w="3288" w:type="dxa"/>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市のホームページ、広報ふなばし、障害福祉のしおりへの掲載など周知を図ります。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国保年金課、障害福祉課</w:t>
            </w:r>
          </w:p>
          <w:p w:rsidR="0012713B" w:rsidRPr="0012713B" w:rsidRDefault="0012713B" w:rsidP="0012713B">
            <w:pPr>
              <w:rPr>
                <w:rFonts w:ascii="HG丸ｺﾞｼｯｸM-PRO" w:eastAsia="HG丸ｺﾞｼｯｸM-PRO" w:hAnsi="HG丸ｺﾞｼｯｸM-PRO"/>
                <w:sz w:val="21"/>
                <w:szCs w:val="21"/>
                <w:highlight w:val="yellow"/>
              </w:rPr>
            </w:pPr>
          </w:p>
        </w:tc>
      </w:tr>
      <w:tr w:rsidR="0012713B" w:rsidRPr="00742E1B" w:rsidTr="002079D4">
        <w:tc>
          <w:tcPr>
            <w:tcW w:w="3288" w:type="dxa"/>
            <w:tcBorders>
              <w:bottom w:val="single" w:sz="4" w:space="0" w:color="auto"/>
            </w:tcBorders>
          </w:tcPr>
          <w:p w:rsidR="0012713B" w:rsidRPr="0012713B" w:rsidRDefault="00A20F9F"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２．手当の支給</w:t>
            </w:r>
          </w:p>
        </w:tc>
        <w:tc>
          <w:tcPr>
            <w:tcW w:w="3288" w:type="dxa"/>
            <w:tcBorders>
              <w:bottom w:val="single" w:sz="4" w:space="0" w:color="auto"/>
            </w:tcBorders>
          </w:tcPr>
          <w:p w:rsidR="0012713B" w:rsidRPr="0012713B" w:rsidRDefault="0012713B" w:rsidP="002079D4">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各種手当の支給を通じて、障害のある人の経済的自立を支援しています。</w:t>
            </w: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障害のある人を対象とする手当を市のホームページ、障害福祉のしおり等にてさらなる周知を図り、各種手当を支給することにより、経済的自立を支援します。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highlight w:val="yellow"/>
              </w:rPr>
            </w:pPr>
          </w:p>
        </w:tc>
      </w:tr>
      <w:tr w:rsidR="0012713B" w:rsidRPr="00742E1B" w:rsidTr="002079D4">
        <w:tc>
          <w:tcPr>
            <w:tcW w:w="3288" w:type="dxa"/>
            <w:tcBorders>
              <w:bottom w:val="single" w:sz="4" w:space="0" w:color="auto"/>
            </w:tcBorders>
          </w:tcPr>
          <w:p w:rsidR="0012713B" w:rsidRPr="0012713B" w:rsidRDefault="0012713B" w:rsidP="002079D4">
            <w:pPr>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３．心身障害者新規就労支度金の支給</w:t>
            </w:r>
          </w:p>
        </w:tc>
        <w:tc>
          <w:tcPr>
            <w:tcW w:w="3288" w:type="dxa"/>
            <w:tcBorders>
              <w:bottom w:val="single" w:sz="4" w:space="0" w:color="auto"/>
            </w:tcBorders>
          </w:tcPr>
          <w:p w:rsidR="0012713B" w:rsidRPr="0012713B" w:rsidRDefault="0012713B" w:rsidP="002079D4">
            <w:pPr>
              <w:ind w:firstLineChars="100" w:firstLine="219"/>
              <w:rPr>
                <w:rFonts w:ascii="HG丸ｺﾞｼｯｸM-PRO" w:eastAsia="HG丸ｺﾞｼｯｸM-PRO" w:hAnsi="HG丸ｺﾞｼｯｸM-PRO"/>
                <w:sz w:val="21"/>
                <w:szCs w:val="21"/>
                <w:highlight w:val="yellow"/>
              </w:rPr>
            </w:pPr>
            <w:r w:rsidRPr="0012713B">
              <w:rPr>
                <w:rFonts w:ascii="HG丸ｺﾞｼｯｸM-PRO" w:eastAsia="HG丸ｺﾞｼｯｸM-PRO" w:hAnsi="HG丸ｺﾞｼｯｸM-PRO" w:hint="eastAsia"/>
                <w:sz w:val="21"/>
                <w:szCs w:val="21"/>
              </w:rPr>
              <w:t>心身障害者新規就労支度金を支給することにより、経済的自立を支援しています。</w:t>
            </w: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市のホームページや障害福祉のしおり等にてさらなる周知を図り、心身障害者新規就労支度金の支給を通じて、障害のある人の経済的自立を支援します。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highlight w:val="yellow"/>
              </w:rPr>
            </w:pPr>
          </w:p>
        </w:tc>
      </w:tr>
    </w:tbl>
    <w:p w:rsidR="0012713B" w:rsidRDefault="0012713B">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12713B" w:rsidRPr="00742E1B" w:rsidTr="0012713B">
        <w:tc>
          <w:tcPr>
            <w:tcW w:w="3288"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12713B" w:rsidRPr="0012713B" w:rsidRDefault="0012713B" w:rsidP="0012713B">
            <w:pPr>
              <w:jc w:val="cente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施策の方向性</w:t>
            </w:r>
          </w:p>
        </w:tc>
      </w:tr>
      <w:tr w:rsidR="0012713B" w:rsidRPr="00742E1B" w:rsidTr="0012713B">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４．障害者施設等通所交通費の助成（再掲）</w:t>
            </w:r>
          </w:p>
          <w:p w:rsidR="0012713B" w:rsidRPr="0012713B" w:rsidRDefault="0012713B" w:rsidP="0012713B">
            <w:pPr>
              <w:rPr>
                <w:rFonts w:ascii="HG丸ｺﾞｼｯｸM-PRO" w:eastAsia="HG丸ｺﾞｼｯｸM-PRO" w:hAnsi="HG丸ｺﾞｼｯｸM-PRO"/>
                <w:sz w:val="21"/>
                <w:szCs w:val="21"/>
                <w:highlight w:val="yellow"/>
              </w:rPr>
            </w:pPr>
          </w:p>
        </w:tc>
        <w:tc>
          <w:tcPr>
            <w:tcW w:w="3288" w:type="dxa"/>
            <w:tcBorders>
              <w:bottom w:val="single" w:sz="4" w:space="0" w:color="auto"/>
            </w:tcBorders>
          </w:tcPr>
          <w:p w:rsidR="0012713B" w:rsidRDefault="0012713B" w:rsidP="0012713B">
            <w:pPr>
              <w:ind w:firstLineChars="100" w:firstLine="219"/>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障害者施設等に通所している障害者等及びその介護者に対し、通所に要する交通費の一部を助成しています。</w:t>
            </w:r>
          </w:p>
          <w:p w:rsidR="0012713B" w:rsidRPr="0012713B" w:rsidRDefault="0012713B" w:rsidP="0012713B">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tcBorders>
          </w:tcPr>
          <w:p w:rsidR="0012713B" w:rsidRPr="0012713B" w:rsidRDefault="0012713B" w:rsidP="0012713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12713B">
              <w:rPr>
                <w:rFonts w:ascii="HG丸ｺﾞｼｯｸM-PRO" w:eastAsia="HG丸ｺﾞｼｯｸM-PRO" w:hAnsi="HG丸ｺﾞｼｯｸM-PRO" w:hint="eastAsia"/>
                <w:sz w:val="21"/>
                <w:szCs w:val="21"/>
              </w:rPr>
              <w:t>障害者施設等に通所している障害者等及びその介護者に対し、通所に要する交通費の一部を助成することにより、日中活動への参加しやすい環境を整備します。</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[担当課]</w:t>
            </w:r>
          </w:p>
          <w:p w:rsidR="0012713B" w:rsidRDefault="0012713B" w:rsidP="0012713B">
            <w:pPr>
              <w:rPr>
                <w:rFonts w:ascii="HG丸ｺﾞｼｯｸM-PRO" w:eastAsia="HG丸ｺﾞｼｯｸM-PRO" w:hAnsi="HG丸ｺﾞｼｯｸM-PRO"/>
                <w:sz w:val="21"/>
                <w:szCs w:val="21"/>
              </w:rPr>
            </w:pPr>
            <w:r w:rsidRPr="0012713B">
              <w:rPr>
                <w:rFonts w:ascii="HG丸ｺﾞｼｯｸM-PRO" w:eastAsia="HG丸ｺﾞｼｯｸM-PRO" w:hAnsi="HG丸ｺﾞｼｯｸM-PRO" w:hint="eastAsia"/>
                <w:sz w:val="21"/>
                <w:szCs w:val="21"/>
              </w:rPr>
              <w:t>障害福祉課</w:t>
            </w:r>
          </w:p>
          <w:p w:rsidR="0012713B" w:rsidRPr="0012713B" w:rsidRDefault="0012713B" w:rsidP="0012713B">
            <w:pPr>
              <w:rPr>
                <w:rFonts w:ascii="HG丸ｺﾞｼｯｸM-PRO" w:eastAsia="HG丸ｺﾞｼｯｸM-PRO" w:hAnsi="HG丸ｺﾞｼｯｸM-PRO"/>
                <w:sz w:val="21"/>
                <w:szCs w:val="21"/>
                <w:highlight w:val="yellow"/>
              </w:rPr>
            </w:pPr>
          </w:p>
        </w:tc>
      </w:tr>
    </w:tbl>
    <w:p w:rsidR="00742E1B" w:rsidRPr="00742E1B" w:rsidRDefault="00742E1B" w:rsidP="00742E1B">
      <w:pPr>
        <w:widowControl/>
        <w:jc w:val="left"/>
        <w:rPr>
          <w:rFonts w:hAnsi="ＭＳ 明朝"/>
          <w:sz w:val="24"/>
          <w:szCs w:val="24"/>
          <w:highlight w:val="yellow"/>
        </w:rPr>
      </w:pPr>
    </w:p>
    <w:p w:rsidR="00742E1B" w:rsidRPr="0012713B" w:rsidRDefault="00742E1B" w:rsidP="00742E1B">
      <w:pPr>
        <w:widowControl/>
        <w:jc w:val="left"/>
        <w:rPr>
          <w:rFonts w:hAnsi="ＭＳ 明朝"/>
          <w:sz w:val="24"/>
          <w:szCs w:val="24"/>
        </w:rPr>
        <w:sectPr w:rsidR="00742E1B" w:rsidRPr="0012713B" w:rsidSect="0036648E">
          <w:headerReference w:type="even" r:id="rId15"/>
          <w:headerReference w:type="default" r:id="rId16"/>
          <w:footerReference w:type="even" r:id="rId17"/>
          <w:footerReference w:type="default" r:id="rId18"/>
          <w:pgSz w:w="11906" w:h="16838" w:code="9"/>
          <w:pgMar w:top="1247" w:right="1021" w:bottom="1134" w:left="1021" w:header="454" w:footer="454" w:gutter="0"/>
          <w:pgNumType w:fmt="numberInDash"/>
          <w:cols w:space="720"/>
          <w:noEndnote/>
          <w:docGrid w:type="linesAndChars" w:linePitch="400" w:charSpace="-1352"/>
        </w:sectPr>
      </w:pPr>
      <w:r w:rsidRPr="0012713B">
        <w:rPr>
          <w:rFonts w:hAnsi="ＭＳ 明朝"/>
          <w:sz w:val="24"/>
          <w:szCs w:val="24"/>
        </w:rPr>
        <w:br w:type="page"/>
      </w:r>
    </w:p>
    <w:p w:rsidR="00DD3D53" w:rsidRDefault="00DD3D53" w:rsidP="00742E1B">
      <w:pPr>
        <w:rPr>
          <w:rFonts w:hAnsi="ＭＳ 明朝"/>
          <w:sz w:val="24"/>
          <w:szCs w:val="24"/>
          <w:highlight w:val="yellow"/>
        </w:rPr>
        <w:sectPr w:rsidR="00DD3D53" w:rsidSect="0036648E">
          <w:headerReference w:type="even" r:id="rId19"/>
          <w:headerReference w:type="default" r:id="rId20"/>
          <w:footerReference w:type="even" r:id="rId21"/>
          <w:footerReference w:type="default" r:id="rId22"/>
          <w:pgSz w:w="11906" w:h="16838" w:code="9"/>
          <w:pgMar w:top="1247" w:right="1021" w:bottom="1134" w:left="1021" w:header="454" w:footer="454" w:gutter="0"/>
          <w:pgNumType w:fmt="numberInDash"/>
          <w:cols w:space="720"/>
          <w:noEndnote/>
          <w:docGrid w:type="linesAndChars" w:linePitch="400" w:charSpace="-1352"/>
        </w:sectPr>
      </w:pPr>
    </w:p>
    <w:p w:rsidR="00FD35E6" w:rsidRPr="00FD35E6" w:rsidRDefault="00FD35E6" w:rsidP="00FD35E6">
      <w:pPr>
        <w:rPr>
          <w:rFonts w:hAnsi="ＭＳ 明朝"/>
          <w:b/>
          <w:spacing w:val="75"/>
          <w:kern w:val="0"/>
          <w:sz w:val="24"/>
          <w:szCs w:val="24"/>
          <w:highlight w:val="yellow"/>
        </w:rPr>
      </w:pPr>
      <w:r w:rsidRPr="00FD35E6">
        <w:rPr>
          <w:rFonts w:hAnsi="ＭＳ 明朝"/>
          <w:b/>
          <w:noProof/>
          <w:spacing w:val="75"/>
          <w:kern w:val="0"/>
          <w:sz w:val="24"/>
          <w:szCs w:val="24"/>
          <w:highlight w:val="yellow"/>
        </w:rPr>
        <mc:AlternateContent>
          <mc:Choice Requires="wps">
            <w:drawing>
              <wp:anchor distT="0" distB="0" distL="114300" distR="114300" simplePos="0" relativeHeight="251672576" behindDoc="0" locked="0" layoutInCell="1" allowOverlap="1" wp14:anchorId="38F983B1" wp14:editId="573DE8AD">
                <wp:simplePos x="0" y="0"/>
                <wp:positionH relativeFrom="column">
                  <wp:posOffset>1999173</wp:posOffset>
                </wp:positionH>
                <wp:positionV relativeFrom="paragraph">
                  <wp:posOffset>207615</wp:posOffset>
                </wp:positionV>
                <wp:extent cx="4220018" cy="742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220018"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35E6" w:rsidRPr="00FD35E6" w:rsidRDefault="00FD35E6" w:rsidP="00FD35E6">
                            <w:pPr>
                              <w:rPr>
                                <w:sz w:val="24"/>
                                <w:szCs w:val="36"/>
                              </w:rPr>
                            </w:pPr>
                            <w:r w:rsidRPr="00FD35E6">
                              <w:rPr>
                                <w:rFonts w:ascii="HG丸ｺﾞｼｯｸM-PRO" w:eastAsia="HG丸ｺﾞｼｯｸM-PRO" w:hAnsi="HG丸ｺﾞｼｯｸM-PRO" w:hint="eastAsia"/>
                                <w:b/>
                                <w:spacing w:val="0"/>
                                <w:kern w:val="0"/>
                                <w:sz w:val="32"/>
                                <w:szCs w:val="44"/>
                              </w:rPr>
                              <w:t>差別の解消、権利擁護の推進及び虐待の防止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83B1" id="テキスト ボックス 2" o:spid="_x0000_s1028" type="#_x0000_t202" style="position:absolute;left:0;text-align:left;margin-left:157.4pt;margin-top:16.35pt;width:332.3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" fillcolor="white [3201]" stroked="f" strokeweight=".5pt">
                <v:textbox>
                  <w:txbxContent>
                    <w:p w:rsidR="00FD35E6" w:rsidRPr="00FD35E6" w:rsidRDefault="00FD35E6" w:rsidP="00FD35E6">
                      <w:pPr>
                        <w:rPr>
                          <w:sz w:val="24"/>
                          <w:szCs w:val="36"/>
                        </w:rPr>
                      </w:pPr>
                      <w:r w:rsidRPr="00FD35E6">
                        <w:rPr>
                          <w:rFonts w:ascii="HG丸ｺﾞｼｯｸM-PRO" w:eastAsia="HG丸ｺﾞｼｯｸM-PRO" w:hAnsi="HG丸ｺﾞｼｯｸM-PRO" w:hint="eastAsia"/>
                          <w:b/>
                          <w:spacing w:val="0"/>
                          <w:kern w:val="0"/>
                          <w:sz w:val="32"/>
                          <w:szCs w:val="44"/>
                        </w:rPr>
                        <w:t>差別の解消、権利擁護の推進及び虐待の防止</w:t>
                      </w:r>
                    </w:p>
                  </w:txbxContent>
                </v:textbox>
              </v:shape>
            </w:pict>
          </mc:Fallback>
        </mc:AlternateContent>
      </w:r>
      <w:bookmarkStart w:id="3" w:name="_MON_1664293470"/>
      <w:bookmarkEnd w:id="3"/>
      <w:r w:rsidRPr="00FD35E6">
        <w:rPr>
          <w:rFonts w:hAnsi="ＭＳ 明朝"/>
          <w:b/>
          <w:spacing w:val="75"/>
          <w:kern w:val="0"/>
          <w:sz w:val="24"/>
          <w:szCs w:val="24"/>
        </w:rPr>
        <w:object w:dxaOrig="2985" w:dyaOrig="1339">
          <v:shape id="_x0000_i1027" type="#_x0000_t75" style="width:151.45pt;height:64.55pt" o:ole="">
            <v:imagedata r:id="rId23" o:title=""/>
          </v:shape>
          <o:OLEObject Type="Embed" ProgID="Word.Document.12" ShapeID="_x0000_i1027" DrawAspect="Content" ObjectID="_1674895976" r:id="rId24">
            <o:FieldCodes>\s</o:FieldCodes>
          </o:OLEObject>
        </w:object>
      </w:r>
    </w:p>
    <w:p w:rsidR="00FD35E6" w:rsidRPr="00FD35E6" w:rsidRDefault="00FD35E6" w:rsidP="00FD35E6">
      <w:pPr>
        <w:rPr>
          <w:rFonts w:ascii="HG丸ｺﾞｼｯｸM-PRO" w:eastAsia="HG丸ｺﾞｼｯｸM-PRO" w:hAnsi="HG丸ｺﾞｼｯｸM-PRO"/>
          <w:spacing w:val="0"/>
        </w:rPr>
      </w:pPr>
    </w:p>
    <w:p w:rsidR="00FD35E6" w:rsidRPr="00FD35E6" w:rsidRDefault="00FD35E6" w:rsidP="00FD35E6">
      <w:pPr>
        <w:rPr>
          <w:rFonts w:ascii="HG丸ｺﾞｼｯｸM-PRO" w:eastAsia="HG丸ｺﾞｼｯｸM-PRO" w:hAnsi="HG丸ｺﾞｼｯｸM-PRO"/>
          <w:bCs/>
          <w:spacing w:val="0"/>
          <w:sz w:val="32"/>
          <w:szCs w:val="32"/>
          <w:u w:val="single"/>
        </w:rPr>
      </w:pPr>
      <w:r w:rsidRPr="00FD35E6">
        <w:rPr>
          <w:rFonts w:ascii="HG丸ｺﾞｼｯｸM-PRO" w:eastAsia="HG丸ｺﾞｼｯｸM-PRO" w:hAnsi="HG丸ｺﾞｼｯｸM-PRO" w:hint="eastAsia"/>
          <w:bCs/>
          <w:spacing w:val="0"/>
          <w:sz w:val="32"/>
          <w:szCs w:val="32"/>
          <w:u w:val="single"/>
        </w:rPr>
        <w:t>１　基本方針</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障害の有無にかかわらず、自分らしく、地域で共に暮らせる社会の実現のためには、市民が障害及び障害のある人についての理解を深め、障害を理由とする差別の解消を推進していく必要があります。</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障害者基本法第４条において、障害を理由とする差別や権利侵害の行為の禁止とともに合理的配慮の提供が求められており、その理念を具体化した障害者差別解消法に基づき、障害のある人に対する差別の解消に向けた取り組みを行います。</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まずは、市の職員が障害及び障害のある人に対しての理解を深めることで、窓口等における合理的配慮を推進していきます。行政が合理的配慮を率先して行っていくことが社会全体での差別の解消の推進につながります。</w:t>
      </w:r>
    </w:p>
    <w:p w:rsidR="00FD35E6" w:rsidRP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また、障害のある人に対する虐待は、個人の尊厳を害するものであり、障害のある人の自立及び社会参加のためには、虐待を防止することが極めて重要です。障害者虐待防止法に基づき、障害のある人に対する虐待を防止するとともに、障害のある人の保護、自立の支援並びに財産上の不当取引による被害の防止及び救済を図るためにも、成年後見制度の利用促進などにより、権利擁護を推進する必要があります。</w:t>
      </w:r>
    </w:p>
    <w:p w:rsidR="00FD35E6" w:rsidRDefault="00FD35E6" w:rsidP="00FD35E6">
      <w:pPr>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 xml:space="preserve">　そのため、次の課題に沿って、必要な施策を推進します。</w:t>
      </w:r>
    </w:p>
    <w:p w:rsidR="00FD35E6" w:rsidRPr="00FD35E6" w:rsidRDefault="00FD35E6" w:rsidP="00FD35E6">
      <w:pPr>
        <w:rPr>
          <w:rFonts w:ascii="HG丸ｺﾞｼｯｸM-PRO" w:eastAsia="HG丸ｺﾞｼｯｸM-PRO" w:hAnsi="HG丸ｺﾞｼｯｸM-PRO"/>
          <w:spacing w:val="0"/>
          <w:sz w:val="24"/>
          <w:szCs w:val="24"/>
          <w:highlight w:val="yellow"/>
        </w:rPr>
      </w:pPr>
    </w:p>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（１）差別の解消、権利擁護の推進及び虐待の防止</w:t>
      </w:r>
    </w:p>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hint="eastAsia"/>
          <w:sz w:val="24"/>
          <w:szCs w:val="24"/>
        </w:rPr>
        <w:t>（２）行政等における配慮の充実</w:t>
      </w:r>
    </w:p>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sz w:val="24"/>
          <w:szCs w:val="24"/>
        </w:rPr>
        <w:br w:type="page"/>
      </w:r>
    </w:p>
    <w:p w:rsidR="00FD35E6" w:rsidRPr="00FD35E6" w:rsidRDefault="00FD35E6" w:rsidP="00FD35E6">
      <w:pPr>
        <w:rPr>
          <w:rFonts w:ascii="HG丸ｺﾞｼｯｸM-PRO" w:eastAsia="HG丸ｺﾞｼｯｸM-PRO" w:hAnsi="HG丸ｺﾞｼｯｸM-PRO"/>
          <w:bCs/>
          <w:sz w:val="32"/>
          <w:szCs w:val="32"/>
          <w:u w:val="single"/>
        </w:rPr>
      </w:pPr>
      <w:r w:rsidRPr="00FD35E6">
        <w:rPr>
          <w:rFonts w:ascii="HG丸ｺﾞｼｯｸM-PRO" w:eastAsia="HG丸ｺﾞｼｯｸM-PRO" w:hAnsi="HG丸ｺﾞｼｯｸM-PRO" w:hint="eastAsia"/>
          <w:bCs/>
          <w:sz w:val="32"/>
          <w:szCs w:val="32"/>
          <w:u w:val="single"/>
        </w:rPr>
        <w:t>２　現状と施策の方向性について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2079D4">
        <w:tc>
          <w:tcPr>
            <w:tcW w:w="9864" w:type="dxa"/>
            <w:gridSpan w:val="3"/>
            <w:tcBorders>
              <w:top w:val="nil"/>
              <w:left w:val="nil"/>
              <w:bottom w:val="single" w:sz="4" w:space="0" w:color="auto"/>
              <w:right w:val="nil"/>
            </w:tcBorders>
            <w:shd w:val="clear" w:color="auto" w:fill="auto"/>
          </w:tcPr>
          <w:p w:rsidR="00FD35E6" w:rsidRPr="00263DF0" w:rsidRDefault="00263DF0" w:rsidP="00263DF0">
            <w:pPr>
              <w:rPr>
                <w:rFonts w:ascii="HG丸ｺﾞｼｯｸM-PRO" w:eastAsia="HG丸ｺﾞｼｯｸM-PRO" w:hAnsi="HG丸ｺﾞｼｯｸM-PRO"/>
                <w:b/>
                <w:sz w:val="24"/>
                <w:szCs w:val="24"/>
              </w:rPr>
            </w:pPr>
            <w:r w:rsidRPr="00263DF0">
              <w:rPr>
                <w:rFonts w:ascii="HG丸ｺﾞｼｯｸM-PRO" w:eastAsia="HG丸ｺﾞｼｯｸM-PRO" w:hAnsi="HG丸ｺﾞｼｯｸM-PRO" w:hint="eastAsia"/>
                <w:b/>
                <w:sz w:val="24"/>
                <w:szCs w:val="24"/>
              </w:rPr>
              <w:t>（１）差別の解消、権利擁護の推進及び虐待の防止</w:t>
            </w:r>
          </w:p>
        </w:tc>
      </w:tr>
      <w:tr w:rsidR="00FD35E6" w:rsidRPr="00FD35E6" w:rsidTr="002079D4">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2079D4">
        <w:trPr>
          <w:trHeight w:val="1071"/>
        </w:trPr>
        <w:tc>
          <w:tcPr>
            <w:tcW w:w="3288" w:type="dxa"/>
            <w:tcBorders>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１．船橋市障害者差別解消支援地域協議会での取り組み</w:t>
            </w:r>
          </w:p>
        </w:tc>
        <w:tc>
          <w:tcPr>
            <w:tcW w:w="3288" w:type="dxa"/>
            <w:tcBorders>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00CF0119">
              <w:rPr>
                <w:rFonts w:ascii="HG丸ｺﾞｼｯｸM-PRO" w:eastAsia="HG丸ｺﾞｼｯｸM-PRO" w:hAnsi="HG丸ｺﾞｼｯｸM-PRO" w:hint="eastAsia"/>
                <w:sz w:val="21"/>
                <w:szCs w:val="21"/>
              </w:rPr>
              <w:t>平成２９年５月から</w:t>
            </w:r>
            <w:r w:rsidRPr="00FD35E6">
              <w:rPr>
                <w:rFonts w:ascii="HG丸ｺﾞｼｯｸM-PRO" w:eastAsia="HG丸ｺﾞｼｯｸM-PRO" w:hAnsi="HG丸ｺﾞｼｯｸM-PRO" w:hint="eastAsia"/>
                <w:sz w:val="21"/>
                <w:szCs w:val="21"/>
              </w:rPr>
              <w:t>、障害者差別解消法に基づく船橋市障害者差別解消支援地域協議会を設置し、障害のある人に対する差別に係る相談事例の共有や意見交換を行っています。</w:t>
            </w:r>
          </w:p>
        </w:tc>
        <w:tc>
          <w:tcPr>
            <w:tcW w:w="3288" w:type="dxa"/>
            <w:tcBorders>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船橋市障害者差別解消支援地域協議会において、事例を共有するとともに、障害及び障害のある人への理解を促進するための啓発活動について議論し、障害者差別の解消を推進します。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２．権利擁護体制の検討</w:t>
            </w:r>
          </w:p>
        </w:tc>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船橋市自立支援協議会の権利擁護部会及び船橋市障害者差別解消支援地域協議会において、権利擁護体制の検討を行っています。</w:t>
            </w: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船橋市自立支援協議会の権利擁護部会及び船橋市障害者差別解消支援地域協議会において、権利擁護体制に関する課題を共有するとともに、差別の解消及び権利擁護の推進を図ります。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bl>
    <w:p w:rsidR="00FD35E6" w:rsidRDefault="00FD35E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FD35E6">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FD35E6">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３．障害者虐待防止ネットワークによる権利擁護の推進</w:t>
            </w:r>
          </w:p>
        </w:tc>
        <w:tc>
          <w:tcPr>
            <w:tcW w:w="3288" w:type="dxa"/>
            <w:tcBorders>
              <w:top w:val="single" w:sz="4" w:space="0" w:color="auto"/>
              <w:bottom w:val="single" w:sz="4" w:space="0" w:color="auto"/>
            </w:tcBorders>
            <w:shd w:val="clear" w:color="auto" w:fill="auto"/>
          </w:tcPr>
          <w:p w:rsid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自立支援協議会、船橋市障害者虐待防止対応連絡会議、個別ケース会議の３階層の虐待防止ネットワークを構築することにより、障害のある人に対する虐待防止のための関係機関との連携協力を図っています。</w:t>
            </w:r>
          </w:p>
          <w:p w:rsidR="00FD35E6" w:rsidRPr="00FD35E6" w:rsidRDefault="00FD35E6" w:rsidP="00FD35E6">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障害者虐待防止対応連絡会議において、障害のある人に対する虐待の問題解決を図っていくとともに、船橋市自立支援協議会に虐待防止対応における審議状況を報告し、障害者虐待に関する課題共有を図り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４．高齢者・児童虐待防止部門との連携の推進</w:t>
            </w:r>
          </w:p>
        </w:tc>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障害のある人に対する虐待防止のため、高齢者・児童の虐待防止部門との連携を図っています。</w:t>
            </w:r>
          </w:p>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高齢者・児童の虐待防止部門との連携を図ることにより、障害のある人に対する虐待防止を推進します。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5737A7" w:rsidP="00FD35E6">
            <w:pPr>
              <w:rPr>
                <w:rFonts w:ascii="HG丸ｺﾞｼｯｸM-PRO" w:eastAsia="HG丸ｺﾞｼｯｸM-PRO" w:hAnsi="HG丸ｺﾞｼｯｸM-PRO"/>
                <w:sz w:val="21"/>
                <w:szCs w:val="21"/>
              </w:rPr>
            </w:pPr>
            <w:r w:rsidRPr="005737A7">
              <w:rPr>
                <w:rFonts w:ascii="HG丸ｺﾞｼｯｸM-PRO" w:eastAsia="HG丸ｺﾞｼｯｸM-PRO" w:hAnsi="HG丸ｺﾞｼｯｸM-PRO" w:hint="eastAsia"/>
                <w:sz w:val="21"/>
                <w:szCs w:val="21"/>
              </w:rPr>
              <w:t>包括支援課、地域保健課、障害福祉課、家庭福祉課、療育支援課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５．船橋市障害者虐待防止センターによる権利擁護の推進</w:t>
            </w:r>
          </w:p>
        </w:tc>
        <w:tc>
          <w:tcPr>
            <w:tcW w:w="3288" w:type="dxa"/>
            <w:tcBorders>
              <w:top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 xml:space="preserve">　船橋市</w:t>
            </w:r>
            <w:r w:rsidRPr="00FD35E6">
              <w:rPr>
                <w:rFonts w:ascii="HG丸ｺﾞｼｯｸM-PRO" w:eastAsia="HG丸ｺﾞｼｯｸM-PRO" w:hAnsi="HG丸ｺﾞｼｯｸM-PRO" w:hint="eastAsia"/>
                <w:sz w:val="21"/>
                <w:szCs w:val="21"/>
              </w:rPr>
              <w:t>障害者虐待防止センターにおいて、虐待に関する通報の受付・相談を行うことにより、障害のある人に対する虐待の早期発見・予防に取り組んでいます。</w:t>
            </w:r>
          </w:p>
        </w:tc>
        <w:tc>
          <w:tcPr>
            <w:tcW w:w="3288" w:type="dxa"/>
            <w:tcBorders>
              <w:top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船橋市障害者虐待防止センターにおいて、虐待の通報の受付・相談を行うとともに、障害者虐待防止のための啓発活動を行うことにより障害のある人に対する虐待防止の取組を推進します。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highlight w:val="yellow"/>
              </w:rPr>
            </w:pPr>
          </w:p>
        </w:tc>
      </w:tr>
    </w:tbl>
    <w:p w:rsidR="00FD35E6" w:rsidRPr="00FD35E6" w:rsidRDefault="00FD35E6" w:rsidP="00FD35E6">
      <w:r w:rsidRPr="00FD35E6">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FD35E6">
        <w:tc>
          <w:tcPr>
            <w:tcW w:w="3288" w:type="dxa"/>
            <w:tcBorders>
              <w:top w:val="single" w:sz="4" w:space="0" w:color="auto"/>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FD35E6">
        <w:tc>
          <w:tcPr>
            <w:tcW w:w="3288" w:type="dxa"/>
            <w:tcBorders>
              <w:top w:val="single" w:sz="4" w:space="0" w:color="auto"/>
              <w:bottom w:val="nil"/>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６．成年後見制度の利用の推進</w:t>
            </w:r>
          </w:p>
        </w:tc>
        <w:tc>
          <w:tcPr>
            <w:tcW w:w="3288" w:type="dxa"/>
            <w:tcBorders>
              <w:top w:val="single" w:sz="4" w:space="0" w:color="auto"/>
              <w:bottom w:val="single" w:sz="4" w:space="0" w:color="auto"/>
            </w:tcBorders>
            <w:shd w:val="clear" w:color="auto" w:fill="auto"/>
          </w:tcPr>
          <w:p w:rsidR="00FD35E6" w:rsidRDefault="00FD35E6" w:rsidP="002079D4">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①船橋市成年後見制度利用促進基本計画に基づき、制度の利用促進を図るため、権利擁護支援の地域連携ネットワーク及び中核機関の整備を行っています。</w:t>
            </w:r>
          </w:p>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①地域における課題整理、体制整備を行い、成年後見制度の利用を推進します。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包括支援課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FD35E6">
        <w:tc>
          <w:tcPr>
            <w:tcW w:w="3288" w:type="dxa"/>
            <w:tcBorders>
              <w:top w:val="nil"/>
              <w:bottom w:val="nil"/>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②必要となる費用を負担することが困難である人に対し、成年後見人等の報酬等の全部または一部を助成することにより成年後見制度の利用を推進しています。</w:t>
            </w:r>
          </w:p>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②障害のある人やその介護者の高齢化等により、成年後見制度の利用の必要性が高まっていることを踏まえ、成年後見人等の報酬等の費用の助成を行い、成年後見制度の利用を推進します。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地域保健課、障害福祉課</w:t>
            </w:r>
          </w:p>
          <w:p w:rsidR="00FD35E6" w:rsidRPr="00FD35E6" w:rsidRDefault="00FD35E6" w:rsidP="00FD35E6">
            <w:pPr>
              <w:rPr>
                <w:rFonts w:ascii="HG丸ｺﾞｼｯｸM-PRO" w:eastAsia="HG丸ｺﾞｼｯｸM-PRO" w:hAnsi="HG丸ｺﾞｼｯｸM-PRO"/>
                <w:sz w:val="21"/>
                <w:szCs w:val="21"/>
                <w:highlight w:val="yellow"/>
              </w:rPr>
            </w:pPr>
          </w:p>
        </w:tc>
      </w:tr>
      <w:tr w:rsidR="00FD35E6" w:rsidRPr="00FD35E6" w:rsidTr="00FD35E6">
        <w:tc>
          <w:tcPr>
            <w:tcW w:w="3288" w:type="dxa"/>
            <w:tcBorders>
              <w:top w:val="nil"/>
              <w:bottom w:val="single" w:sz="4" w:space="0" w:color="auto"/>
            </w:tcBorders>
            <w:shd w:val="clear" w:color="auto" w:fill="auto"/>
          </w:tcPr>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Borders>
              <w:top w:val="single" w:sz="4" w:space="0" w:color="auto"/>
            </w:tcBorders>
            <w:shd w:val="clear" w:color="auto" w:fill="auto"/>
          </w:tcPr>
          <w:p w:rsidR="00FD35E6" w:rsidRDefault="00FD35E6" w:rsidP="002079D4">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③船橋市障害者成年後見支援センターにおいて、障害のある人の法人後見等の受託や、障害のある人及びその家族に対して成年後見制度を利用するにあたっての電話相談等を行うことにより成年後見制度の利用を推進しています。（再掲）</w:t>
            </w:r>
          </w:p>
          <w:p w:rsidR="00FD35E6" w:rsidRPr="00FD35E6" w:rsidRDefault="00FD35E6" w:rsidP="002079D4">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FD35E6" w:rsidRPr="00FD35E6" w:rsidRDefault="0036648E" w:rsidP="00FD35E6">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③船橋市障害者成年後見支援センターにおいて、成年後見制度に関する電話相談等を行うとともに、市からの依頼に応じて法人後見等の受託を行い、成年後見制度の利用を推進します。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rPr>
            </w:pPr>
          </w:p>
        </w:tc>
      </w:tr>
    </w:tbl>
    <w:p w:rsidR="00FD35E6" w:rsidRDefault="00FD35E6">
      <w: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FD35E6">
        <w:tc>
          <w:tcPr>
            <w:tcW w:w="3288" w:type="dxa"/>
            <w:tcBorders>
              <w:top w:val="single" w:sz="4" w:space="0" w:color="auto"/>
              <w:bottom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top w:val="single" w:sz="4" w:space="0" w:color="auto"/>
            </w:tcBorders>
            <w:shd w:val="pct12" w:color="auto" w:fill="auto"/>
            <w:vAlign w:val="center"/>
          </w:tcPr>
          <w:p w:rsidR="00FD35E6" w:rsidRPr="00FD35E6" w:rsidRDefault="00FD35E6" w:rsidP="00FD35E6">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FD35E6">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tcBorders>
            <w:shd w:val="clear" w:color="auto" w:fill="auto"/>
          </w:tcPr>
          <w:p w:rsidR="00FD35E6" w:rsidRDefault="0036648E" w:rsidP="00FD35E6">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④成年後見、保佐及び補助の業務を行うことができる人材を育成するために講座を開催し、市民後見人の養成を行っています。</w:t>
            </w:r>
          </w:p>
          <w:p w:rsidR="00FD35E6" w:rsidRPr="00FD35E6" w:rsidRDefault="00FD35E6" w:rsidP="00FD35E6">
            <w:pPr>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④市民後見人の養成を行うことにより、成年後見制度の利用を推進します。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７．ふなばし高齢者等権利擁護センター「ぱれっと」の利用の推進</w:t>
            </w:r>
          </w:p>
        </w:tc>
        <w:tc>
          <w:tcPr>
            <w:tcW w:w="3288" w:type="dxa"/>
            <w:tcBorders>
              <w:top w:val="single" w:sz="4" w:space="0" w:color="auto"/>
            </w:tcBorders>
            <w:shd w:val="clear" w:color="auto" w:fill="auto"/>
          </w:tcPr>
          <w:p w:rsid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船橋市社会福祉協議会が設置しているふなばし高齢者等権利擁護センター「ぱれっと」において、判断能力が十分でない人に対し、福祉サービスの利用援助、日常的な金銭管理などの日常生活自立支援事業を行っており、その利用について周知を図っています。</w:t>
            </w:r>
          </w:p>
          <w:p w:rsidR="00FD35E6" w:rsidRPr="00FD35E6" w:rsidRDefault="00FD35E6" w:rsidP="00FD35E6">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ふなばし高齢者等権利擁護センター「ぱれっと」が実施している日常生活自立支援事業を周知し、利用を推進します。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地域福祉課</w:t>
            </w:r>
          </w:p>
        </w:tc>
      </w:tr>
      <w:tr w:rsidR="00FD35E6" w:rsidRPr="00FD35E6" w:rsidTr="002079D4">
        <w:tc>
          <w:tcPr>
            <w:tcW w:w="3288" w:type="dxa"/>
            <w:tcBorders>
              <w:top w:val="single" w:sz="4" w:space="0" w:color="auto"/>
              <w:bottom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８．心のバリアフリーの推進</w:t>
            </w:r>
          </w:p>
        </w:tc>
        <w:tc>
          <w:tcPr>
            <w:tcW w:w="3288" w:type="dxa"/>
            <w:tcBorders>
              <w:top w:val="single" w:sz="4" w:space="0" w:color="auto"/>
            </w:tcBorders>
            <w:shd w:val="clear" w:color="auto" w:fill="auto"/>
          </w:tcPr>
          <w:p w:rsid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各学校において、人権教育、道徳教育、総合的な学習の時間などをとおして、心のバリアフリーについて、啓発を行っています。また、市民のための講演会を開催し、障害と障害のある人に関する理解促進を図っています。</w:t>
            </w:r>
          </w:p>
          <w:p w:rsidR="00FD35E6" w:rsidRPr="00FD35E6" w:rsidRDefault="00FD35E6" w:rsidP="00FD35E6">
            <w:pPr>
              <w:rPr>
                <w:rFonts w:ascii="HG丸ｺﾞｼｯｸM-PRO" w:eastAsia="HG丸ｺﾞｼｯｸM-PRO" w:hAnsi="HG丸ｺﾞｼｯｸM-PRO"/>
                <w:sz w:val="21"/>
                <w:szCs w:val="21"/>
              </w:rPr>
            </w:pPr>
          </w:p>
        </w:tc>
        <w:tc>
          <w:tcPr>
            <w:tcW w:w="3288" w:type="dxa"/>
            <w:tcBorders>
              <w:top w:val="single" w:sz="4" w:space="0" w:color="auto"/>
            </w:tcBorders>
            <w:shd w:val="clear" w:color="auto" w:fill="auto"/>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心のバリアフリーの推進のため、地域において学習の機会を設けるとともに、各種のイベント等を通じて、市民の理解を深めます。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地域保健課、障害福祉課、療育支援課、指導課、社会教育課</w:t>
            </w:r>
          </w:p>
          <w:p w:rsidR="00FD35E6" w:rsidRPr="00FD35E6" w:rsidRDefault="00FD35E6" w:rsidP="00FD35E6">
            <w:pPr>
              <w:rPr>
                <w:rFonts w:ascii="HG丸ｺﾞｼｯｸM-PRO" w:eastAsia="HG丸ｺﾞｼｯｸM-PRO" w:hAnsi="HG丸ｺﾞｼｯｸM-PRO"/>
                <w:sz w:val="21"/>
                <w:szCs w:val="21"/>
              </w:rPr>
            </w:pPr>
          </w:p>
        </w:tc>
      </w:tr>
    </w:tbl>
    <w:p w:rsidR="00FD35E6" w:rsidRPr="00FD35E6" w:rsidRDefault="00FD35E6" w:rsidP="00FD35E6">
      <w:r w:rsidRPr="00FD35E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2079D4">
        <w:tc>
          <w:tcPr>
            <w:tcW w:w="9864" w:type="dxa"/>
            <w:gridSpan w:val="3"/>
            <w:tcBorders>
              <w:top w:val="nil"/>
              <w:left w:val="nil"/>
              <w:bottom w:val="single" w:sz="4" w:space="0" w:color="auto"/>
              <w:right w:val="nil"/>
            </w:tcBorders>
            <w:shd w:val="clear" w:color="auto" w:fill="auto"/>
          </w:tcPr>
          <w:p w:rsidR="00FD35E6" w:rsidRPr="00FD35E6" w:rsidRDefault="00263DF0" w:rsidP="002079D4">
            <w:pPr>
              <w:rPr>
                <w:rFonts w:ascii="HG丸ｺﾞｼｯｸM-PRO" w:eastAsia="HG丸ｺﾞｼｯｸM-PRO" w:hAnsi="HG丸ｺﾞｼｯｸM-PRO"/>
                <w:b/>
                <w:sz w:val="24"/>
                <w:szCs w:val="24"/>
                <w:highlight w:val="yellow"/>
              </w:rPr>
            </w:pPr>
            <w:r w:rsidRPr="00263DF0">
              <w:rPr>
                <w:rFonts w:ascii="HG丸ｺﾞｼｯｸM-PRO" w:eastAsia="HG丸ｺﾞｼｯｸM-PRO" w:hAnsi="HG丸ｺﾞｼｯｸM-PRO" w:hint="eastAsia"/>
                <w:b/>
                <w:sz w:val="24"/>
                <w:szCs w:val="24"/>
              </w:rPr>
              <w:t>（２）行政等における配慮の充実</w:t>
            </w:r>
          </w:p>
        </w:tc>
      </w:tr>
      <w:tr w:rsidR="00FD35E6" w:rsidRPr="00FD35E6" w:rsidTr="00DD3D53">
        <w:tc>
          <w:tcPr>
            <w:tcW w:w="3288" w:type="dxa"/>
            <w:tcBorders>
              <w:bottom w:val="single" w:sz="4" w:space="0" w:color="auto"/>
            </w:tcBorders>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shd w:val="pct15"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DD3D53">
        <w:tc>
          <w:tcPr>
            <w:tcW w:w="3288" w:type="dxa"/>
            <w:tcBorders>
              <w:bottom w:val="nil"/>
            </w:tcBorders>
          </w:tcPr>
          <w:p w:rsidR="00FD35E6" w:rsidRPr="00FD35E6" w:rsidRDefault="00FD35E6" w:rsidP="002079D4">
            <w:pPr>
              <w:rPr>
                <w:rFonts w:ascii="HG丸ｺﾞｼｯｸM-PRO" w:eastAsia="HG丸ｺﾞｼｯｸM-PRO" w:hAnsi="HG丸ｺﾞｼｯｸM-PRO"/>
                <w:strike/>
                <w:sz w:val="21"/>
                <w:szCs w:val="21"/>
                <w:highlight w:val="yellow"/>
              </w:rPr>
            </w:pPr>
            <w:r w:rsidRPr="00FD35E6">
              <w:rPr>
                <w:rFonts w:ascii="HG丸ｺﾞｼｯｸM-PRO" w:eastAsia="HG丸ｺﾞｼｯｸM-PRO" w:hAnsi="HG丸ｺﾞｼｯｸM-PRO" w:hint="eastAsia"/>
                <w:sz w:val="21"/>
                <w:szCs w:val="21"/>
              </w:rPr>
              <w:t>１．障害及び障害のある人への市職員の理解促進</w:t>
            </w:r>
          </w:p>
        </w:tc>
        <w:tc>
          <w:tcPr>
            <w:tcW w:w="3288" w:type="dxa"/>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①平成２８年に「障害を理由とする差別の解消の推進に関する船橋市職員対応要領」を策定し、市職員が障害のある人への差別の解消に向けて取り組んでいます。</w:t>
            </w:r>
          </w:p>
          <w:p w:rsidR="00FD35E6" w:rsidRDefault="00FD35E6" w:rsidP="00FD35E6">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また、市職員に障害者差別解消法についての研修を実施し、障害及び障害のある人への理解促進を図っています。</w:t>
            </w:r>
          </w:p>
          <w:p w:rsidR="00FD35E6" w:rsidRPr="00FD35E6" w:rsidRDefault="00FD35E6" w:rsidP="00FD35E6">
            <w:pPr>
              <w:ind w:firstLineChars="100" w:firstLine="219"/>
              <w:rPr>
                <w:rFonts w:ascii="HG丸ｺﾞｼｯｸM-PRO" w:eastAsia="HG丸ｺﾞｼｯｸM-PRO" w:hAnsi="HG丸ｺﾞｼｯｸM-PRO"/>
                <w:sz w:val="21"/>
                <w:szCs w:val="21"/>
                <w:highlight w:val="yellow"/>
              </w:rPr>
            </w:pPr>
          </w:p>
        </w:tc>
        <w:tc>
          <w:tcPr>
            <w:tcW w:w="3288" w:type="dxa"/>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①障害及び障害のある人への理解を図り、合理的配慮を適切に行うため、全庁的な取り組みを行います。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障害福祉課</w:t>
            </w:r>
          </w:p>
          <w:p w:rsidR="00FD35E6" w:rsidRPr="00FD35E6" w:rsidRDefault="00FD35E6" w:rsidP="002079D4">
            <w:pPr>
              <w:rPr>
                <w:rFonts w:ascii="HG丸ｺﾞｼｯｸM-PRO" w:eastAsia="HG丸ｺﾞｼｯｸM-PRO" w:hAnsi="HG丸ｺﾞｼｯｸM-PRO"/>
                <w:sz w:val="21"/>
                <w:szCs w:val="21"/>
                <w:highlight w:val="yellow"/>
              </w:rPr>
            </w:pPr>
          </w:p>
        </w:tc>
      </w:tr>
      <w:tr w:rsidR="00FD35E6" w:rsidRPr="00FD35E6" w:rsidTr="00DD3D53">
        <w:tc>
          <w:tcPr>
            <w:tcW w:w="3288" w:type="dxa"/>
            <w:tcBorders>
              <w:top w:val="nil"/>
              <w:bottom w:val="single" w:sz="4" w:space="0" w:color="auto"/>
            </w:tcBorders>
          </w:tcPr>
          <w:p w:rsidR="00FD35E6" w:rsidRPr="00FD35E6" w:rsidRDefault="00FD35E6" w:rsidP="002079D4">
            <w:pPr>
              <w:rPr>
                <w:rFonts w:ascii="HG丸ｺﾞｼｯｸM-PRO" w:eastAsia="HG丸ｺﾞｼｯｸM-PRO" w:hAnsi="HG丸ｺﾞｼｯｸM-PRO"/>
                <w:sz w:val="21"/>
                <w:szCs w:val="21"/>
                <w:highlight w:val="yellow"/>
              </w:rPr>
            </w:pPr>
          </w:p>
        </w:tc>
        <w:tc>
          <w:tcPr>
            <w:tcW w:w="3288" w:type="dxa"/>
          </w:tcPr>
          <w:p w:rsidR="00FD35E6" w:rsidRDefault="0036648E" w:rsidP="00FD35E6">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②新規採用職員研修時のカリキュラムに人権及び障害のある方からの講話を設けるとともに、車椅子や視覚障害者体験の実施等を通じて、職員に障害及び障害のある人への理解促進を図っています。</w:t>
            </w:r>
          </w:p>
          <w:p w:rsidR="00FD35E6" w:rsidRPr="00FD35E6" w:rsidRDefault="00FD35E6" w:rsidP="00FD35E6">
            <w:pPr>
              <w:rPr>
                <w:rFonts w:ascii="HG丸ｺﾞｼｯｸM-PRO" w:eastAsia="HG丸ｺﾞｼｯｸM-PRO" w:hAnsi="HG丸ｺﾞｼｯｸM-PRO"/>
                <w:sz w:val="21"/>
                <w:szCs w:val="21"/>
                <w:highlight w:val="yellow"/>
              </w:rPr>
            </w:pPr>
          </w:p>
        </w:tc>
        <w:tc>
          <w:tcPr>
            <w:tcW w:w="3288" w:type="dxa"/>
          </w:tcPr>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②新規採用職員研修の課目の中で、障害及び障害のある人への理解促進を図ります。</w:t>
            </w:r>
          </w:p>
          <w:p w:rsidR="00FD35E6" w:rsidRPr="00FD35E6" w:rsidRDefault="00FD35E6" w:rsidP="00FD35E6">
            <w:pPr>
              <w:ind w:leftChars="-8" w:hangingChars="8" w:hanging="18"/>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Pr="00FD35E6" w:rsidRDefault="00FD35E6" w:rsidP="00FD35E6">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職員課</w:t>
            </w:r>
          </w:p>
        </w:tc>
      </w:tr>
      <w:tr w:rsidR="00FD35E6" w:rsidRPr="00FD35E6" w:rsidTr="002079D4">
        <w:tc>
          <w:tcPr>
            <w:tcW w:w="3288" w:type="dxa"/>
            <w:tcBorders>
              <w:top w:val="single" w:sz="4" w:space="0" w:color="auto"/>
            </w:tcBorders>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２．窓口等における合理的配慮の推進</w:t>
            </w:r>
          </w:p>
        </w:tc>
        <w:tc>
          <w:tcPr>
            <w:tcW w:w="3288" w:type="dxa"/>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窓口等で支援を必要としている障害のある人に対して、障害特性に応じた支援を行っています。また、各課に情報提供を行い、合理的配慮の提供に努めています。</w:t>
            </w:r>
          </w:p>
        </w:tc>
        <w:tc>
          <w:tcPr>
            <w:tcW w:w="3288" w:type="dxa"/>
          </w:tcPr>
          <w:p w:rsidR="00FD35E6" w:rsidRPr="00FD35E6" w:rsidRDefault="00FD35E6" w:rsidP="00FD35E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FD35E6">
              <w:rPr>
                <w:rFonts w:ascii="HG丸ｺﾞｼｯｸM-PRO" w:eastAsia="HG丸ｺﾞｼｯｸM-PRO" w:hAnsi="HG丸ｺﾞｼｯｸM-PRO" w:hint="eastAsia"/>
                <w:sz w:val="21"/>
                <w:szCs w:val="21"/>
              </w:rPr>
              <w:t>窓口等で支援を必要としている障害のある人に対して、障害特性に応じた支援を行います。また、各課に情報提供を行い、合理的配慮の提供を推進します。</w:t>
            </w:r>
          </w:p>
          <w:p w:rsidR="00FD35E6" w:rsidRP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障害福祉課</w:t>
            </w:r>
          </w:p>
          <w:p w:rsidR="00FD35E6" w:rsidRPr="00FD35E6" w:rsidRDefault="00FD35E6" w:rsidP="00FD35E6">
            <w:pPr>
              <w:rPr>
                <w:rFonts w:ascii="HG丸ｺﾞｼｯｸM-PRO" w:eastAsia="HG丸ｺﾞｼｯｸM-PRO" w:hAnsi="HG丸ｺﾞｼｯｸM-PRO"/>
                <w:sz w:val="21"/>
                <w:szCs w:val="21"/>
              </w:rPr>
            </w:pPr>
          </w:p>
        </w:tc>
      </w:tr>
    </w:tbl>
    <w:p w:rsidR="00FD35E6" w:rsidRPr="00FD35E6" w:rsidRDefault="00FD35E6" w:rsidP="00FD35E6">
      <w:pPr>
        <w:widowControl/>
        <w:jc w:val="left"/>
        <w:rPr>
          <w:rFonts w:ascii="HG丸ｺﾞｼｯｸM-PRO" w:eastAsia="HG丸ｺﾞｼｯｸM-PRO" w:hAnsi="HG丸ｺﾞｼｯｸM-PRO"/>
          <w:sz w:val="24"/>
          <w:szCs w:val="24"/>
        </w:rPr>
      </w:pPr>
      <w:r w:rsidRPr="00FD35E6">
        <w:rPr>
          <w:rFonts w:ascii="HG丸ｺﾞｼｯｸM-PRO" w:eastAsia="HG丸ｺﾞｼｯｸM-PRO" w:hAnsi="HG丸ｺﾞｼｯｸM-PRO"/>
          <w:sz w:val="24"/>
          <w:szCs w:val="24"/>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D35E6" w:rsidRPr="00FD35E6" w:rsidTr="002079D4">
        <w:tc>
          <w:tcPr>
            <w:tcW w:w="3288" w:type="dxa"/>
            <w:tcBorders>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現状</w:t>
            </w:r>
          </w:p>
        </w:tc>
        <w:tc>
          <w:tcPr>
            <w:tcW w:w="3288" w:type="dxa"/>
            <w:tcBorders>
              <w:bottom w:val="single" w:sz="4" w:space="0" w:color="auto"/>
            </w:tcBorders>
            <w:shd w:val="pct12" w:color="auto" w:fill="auto"/>
            <w:vAlign w:val="center"/>
          </w:tcPr>
          <w:p w:rsidR="00FD35E6" w:rsidRPr="00FD35E6" w:rsidRDefault="00FD35E6" w:rsidP="002079D4">
            <w:pPr>
              <w:jc w:val="cente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施策の方向性</w:t>
            </w:r>
          </w:p>
        </w:tc>
      </w:tr>
      <w:tr w:rsidR="00FD35E6" w:rsidRPr="00FD35E6" w:rsidTr="002079D4">
        <w:tc>
          <w:tcPr>
            <w:tcW w:w="3288" w:type="dxa"/>
            <w:tcBorders>
              <w:top w:val="single" w:sz="4" w:space="0" w:color="auto"/>
              <w:bottom w:val="single" w:sz="4" w:space="0" w:color="auto"/>
            </w:tcBorders>
          </w:tcPr>
          <w:p w:rsidR="00FD35E6" w:rsidRPr="00FD35E6" w:rsidRDefault="00FD35E6" w:rsidP="002079D4">
            <w:pPr>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３．選挙における障害のある人への配慮の推進</w:t>
            </w:r>
          </w:p>
        </w:tc>
        <w:tc>
          <w:tcPr>
            <w:tcW w:w="3288" w:type="dxa"/>
            <w:tcBorders>
              <w:top w:val="single" w:sz="4" w:space="0" w:color="auto"/>
              <w:bottom w:val="single" w:sz="4" w:space="0" w:color="auto"/>
            </w:tcBorders>
          </w:tcPr>
          <w:p w:rsidR="00FD35E6" w:rsidRPr="00FD35E6" w:rsidRDefault="00FD35E6" w:rsidP="002079D4">
            <w:pPr>
              <w:ind w:firstLineChars="100" w:firstLine="219"/>
              <w:rPr>
                <w:rFonts w:ascii="HG丸ｺﾞｼｯｸM-PRO" w:eastAsia="HG丸ｺﾞｼｯｸM-PRO" w:hAnsi="HG丸ｺﾞｼｯｸM-PRO"/>
                <w:sz w:val="21"/>
                <w:szCs w:val="21"/>
                <w:highlight w:val="yellow"/>
              </w:rPr>
            </w:pPr>
            <w:r w:rsidRPr="00FD35E6">
              <w:rPr>
                <w:rFonts w:ascii="HG丸ｺﾞｼｯｸM-PRO" w:eastAsia="HG丸ｺﾞｼｯｸM-PRO" w:hAnsi="HG丸ｺﾞｼｯｸM-PRO" w:hint="eastAsia"/>
                <w:sz w:val="21"/>
                <w:szCs w:val="21"/>
              </w:rPr>
              <w:t>投票所のバリアフリーやコミュニケーションボードの配置など投票環境の改善と障害のある人への配慮に努めています。</w:t>
            </w:r>
          </w:p>
        </w:tc>
        <w:tc>
          <w:tcPr>
            <w:tcW w:w="3288" w:type="dxa"/>
            <w:tcBorders>
              <w:top w:val="single" w:sz="4" w:space="0" w:color="auto"/>
              <w:bottom w:val="single" w:sz="4" w:space="0" w:color="auto"/>
            </w:tcBorders>
          </w:tcPr>
          <w:p w:rsidR="00CF0119" w:rsidRDefault="00FD35E6" w:rsidP="00FD35E6">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投票環境のさらなる向上及び障害のある人への配慮ある対応を図ります。</w:t>
            </w:r>
          </w:p>
          <w:p w:rsidR="00FD35E6" w:rsidRPr="00FD35E6" w:rsidRDefault="00FD35E6" w:rsidP="00CF0119">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選挙管理委員会事務局</w:t>
            </w:r>
          </w:p>
          <w:p w:rsidR="00C5125B" w:rsidRPr="00FD35E6" w:rsidRDefault="00C5125B" w:rsidP="00FD35E6">
            <w:pPr>
              <w:rPr>
                <w:rFonts w:ascii="HG丸ｺﾞｼｯｸM-PRO" w:eastAsia="HG丸ｺﾞｼｯｸM-PRO" w:hAnsi="HG丸ｺﾞｼｯｸM-PRO"/>
                <w:sz w:val="21"/>
                <w:szCs w:val="21"/>
                <w:highlight w:val="yellow"/>
              </w:rPr>
            </w:pPr>
          </w:p>
        </w:tc>
      </w:tr>
      <w:tr w:rsidR="00FD35E6" w:rsidRPr="00FD35E6" w:rsidTr="002079D4">
        <w:tc>
          <w:tcPr>
            <w:tcW w:w="3288" w:type="dxa"/>
            <w:tcBorders>
              <w:top w:val="single" w:sz="4" w:space="0" w:color="auto"/>
              <w:bottom w:val="single" w:sz="4" w:space="0" w:color="auto"/>
            </w:tcBorders>
          </w:tcPr>
          <w:p w:rsidR="00FD35E6" w:rsidRPr="00FD35E6" w:rsidRDefault="00FD35E6" w:rsidP="002079D4">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４．市議会の傍聴における障害のある人への配慮の推進</w:t>
            </w:r>
          </w:p>
        </w:tc>
        <w:tc>
          <w:tcPr>
            <w:tcW w:w="3288" w:type="dxa"/>
            <w:tcBorders>
              <w:top w:val="single" w:sz="4" w:space="0" w:color="auto"/>
              <w:bottom w:val="single" w:sz="4" w:space="0" w:color="auto"/>
            </w:tcBorders>
          </w:tcPr>
          <w:p w:rsidR="00FD35E6" w:rsidRDefault="00FD35E6" w:rsidP="002079D4">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本会議場傍聴席に車椅子専用席を設置しています。また、補聴器誘導システムの設置や手話通訳者の派遣を行っています。</w:t>
            </w:r>
          </w:p>
          <w:p w:rsidR="00FD35E6" w:rsidRPr="00FD35E6" w:rsidRDefault="00FD35E6" w:rsidP="002079D4">
            <w:pPr>
              <w:ind w:firstLineChars="100" w:firstLine="219"/>
              <w:rPr>
                <w:rFonts w:ascii="HG丸ｺﾞｼｯｸM-PRO" w:eastAsia="HG丸ｺﾞｼｯｸM-PRO" w:hAnsi="HG丸ｺﾞｼｯｸM-PRO"/>
                <w:sz w:val="21"/>
                <w:szCs w:val="21"/>
              </w:rPr>
            </w:pPr>
          </w:p>
        </w:tc>
        <w:tc>
          <w:tcPr>
            <w:tcW w:w="3288" w:type="dxa"/>
            <w:tcBorders>
              <w:top w:val="single" w:sz="4" w:space="0" w:color="auto"/>
              <w:bottom w:val="single" w:sz="4" w:space="0" w:color="auto"/>
            </w:tcBorders>
          </w:tcPr>
          <w:p w:rsidR="00FD35E6" w:rsidRPr="00FD35E6" w:rsidRDefault="00FD35E6" w:rsidP="00FD35E6">
            <w:pPr>
              <w:ind w:firstLineChars="100" w:firstLine="219"/>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市議会の傍聴における障害のある人への配慮を推進します。</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[担当課]</w:t>
            </w:r>
          </w:p>
          <w:p w:rsidR="00FD35E6" w:rsidRDefault="00FD35E6" w:rsidP="00FD35E6">
            <w:pPr>
              <w:rPr>
                <w:rFonts w:ascii="HG丸ｺﾞｼｯｸM-PRO" w:eastAsia="HG丸ｺﾞｼｯｸM-PRO" w:hAnsi="HG丸ｺﾞｼｯｸM-PRO"/>
                <w:sz w:val="21"/>
                <w:szCs w:val="21"/>
              </w:rPr>
            </w:pPr>
            <w:r w:rsidRPr="00FD35E6">
              <w:rPr>
                <w:rFonts w:ascii="HG丸ｺﾞｼｯｸM-PRO" w:eastAsia="HG丸ｺﾞｼｯｸM-PRO" w:hAnsi="HG丸ｺﾞｼｯｸM-PRO" w:hint="eastAsia"/>
                <w:sz w:val="21"/>
                <w:szCs w:val="21"/>
              </w:rPr>
              <w:t>庶務課</w:t>
            </w:r>
          </w:p>
          <w:p w:rsidR="00FD35E6" w:rsidRPr="00FD35E6" w:rsidRDefault="00FD35E6" w:rsidP="00FD35E6">
            <w:pPr>
              <w:rPr>
                <w:rFonts w:ascii="HG丸ｺﾞｼｯｸM-PRO" w:eastAsia="HG丸ｺﾞｼｯｸM-PRO" w:hAnsi="HG丸ｺﾞｼｯｸM-PRO"/>
                <w:sz w:val="21"/>
                <w:szCs w:val="21"/>
              </w:rPr>
            </w:pPr>
          </w:p>
        </w:tc>
      </w:tr>
    </w:tbl>
    <w:p w:rsidR="00E31CB0" w:rsidRPr="00FD35E6" w:rsidRDefault="00E31CB0" w:rsidP="00DD3D53">
      <w:pPr>
        <w:rPr>
          <w:rFonts w:hAnsi="ＭＳ 明朝"/>
          <w:sz w:val="24"/>
          <w:szCs w:val="24"/>
        </w:rPr>
      </w:pPr>
    </w:p>
    <w:sectPr w:rsidR="00E31CB0" w:rsidRPr="00FD35E6" w:rsidSect="004A04F1">
      <w:headerReference w:type="even" r:id="rId25"/>
      <w:headerReference w:type="default" r:id="rId26"/>
      <w:footerReference w:type="even" r:id="rId27"/>
      <w:pgSz w:w="11906" w:h="16838" w:code="9"/>
      <w:pgMar w:top="1247" w:right="1021" w:bottom="1134" w:left="1021" w:header="454" w:footer="454" w:gutter="0"/>
      <w:pgNumType w:fmt="numberInDash"/>
      <w:cols w:space="720"/>
      <w:noEndnote/>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81" w:rsidRDefault="00844A81">
      <w:r>
        <w:separator/>
      </w:r>
    </w:p>
  </w:endnote>
  <w:endnote w:type="continuationSeparator" w:id="0">
    <w:p w:rsidR="00844A81" w:rsidRDefault="0084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31169"/>
      <w:docPartObj>
        <w:docPartGallery w:val="Page Numbers (Bottom of Page)"/>
        <w:docPartUnique/>
      </w:docPartObj>
    </w:sdtPr>
    <w:sdtEndPr>
      <w:rPr>
        <w:rFonts w:ascii="HG丸ｺﾞｼｯｸM-PRO" w:eastAsia="HG丸ｺﾞｼｯｸM-PRO" w:hAnsi="HG丸ｺﾞｼｯｸM-PRO"/>
      </w:rPr>
    </w:sdtEndPr>
    <w:sdtContent>
      <w:p w:rsidR="00742E1B" w:rsidRPr="00C767ED" w:rsidRDefault="00742E1B"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5E5C9E" w:rsidRPr="005E5C9E">
          <w:rPr>
            <w:rFonts w:ascii="HG丸ｺﾞｼｯｸM-PRO" w:eastAsia="HG丸ｺﾞｼｯｸM-PRO" w:hAnsi="HG丸ｺﾞｼｯｸM-PRO"/>
            <w:noProof/>
            <w:lang w:val="ja-JP"/>
          </w:rPr>
          <w:t>-</w:t>
        </w:r>
        <w:r w:rsidR="005E5C9E">
          <w:rPr>
            <w:rFonts w:ascii="HG丸ｺﾞｼｯｸM-PRO" w:eastAsia="HG丸ｺﾞｼｯｸM-PRO" w:hAnsi="HG丸ｺﾞｼｯｸM-PRO"/>
            <w:noProof/>
          </w:rPr>
          <w:t xml:space="preserve"> 12 -</w:t>
        </w:r>
        <w:r w:rsidRPr="00C767ED">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85961"/>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E5C9E" w:rsidRPr="005E5C9E">
          <w:rPr>
            <w:rFonts w:ascii="HG丸ｺﾞｼｯｸM-PRO" w:eastAsia="HG丸ｺﾞｼｯｸM-PRO"/>
            <w:noProof/>
            <w:lang w:val="ja-JP"/>
          </w:rPr>
          <w:t>-</w:t>
        </w:r>
        <w:r w:rsidR="005E5C9E">
          <w:rPr>
            <w:rFonts w:ascii="HG丸ｺﾞｼｯｸM-PRO" w:eastAsia="HG丸ｺﾞｼｯｸM-PRO"/>
            <w:noProof/>
          </w:rPr>
          <w:t xml:space="preserve"> 11 -</w:t>
        </w:r>
        <w:r w:rsidRPr="00C767ED">
          <w:rPr>
            <w:rFonts w:ascii="HG丸ｺﾞｼｯｸM-PRO" w:eastAsia="HG丸ｺﾞｼｯｸM-P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80866"/>
      <w:docPartObj>
        <w:docPartGallery w:val="Page Numbers (Bottom of Page)"/>
        <w:docPartUnique/>
      </w:docPartObj>
    </w:sdtPr>
    <w:sdtEndPr>
      <w:rPr>
        <w:rFonts w:ascii="HG丸ｺﾞｼｯｸM-PRO" w:eastAsia="HG丸ｺﾞｼｯｸM-PRO" w:hAnsi="HG丸ｺﾞｼｯｸM-PRO"/>
      </w:rPr>
    </w:sdtEndPr>
    <w:sdtContent>
      <w:p w:rsidR="00742E1B" w:rsidRPr="00C767ED" w:rsidRDefault="00742E1B" w:rsidP="00C767ED">
        <w:pPr>
          <w:pStyle w:val="a4"/>
          <w:jc w:val="center"/>
          <w:rPr>
            <w:rFonts w:ascii="HG丸ｺﾞｼｯｸM-PRO" w:eastAsia="HG丸ｺﾞｼｯｸM-PRO" w:hAnsi="HG丸ｺﾞｼｯｸM-PRO"/>
          </w:rPr>
        </w:pPr>
        <w:r w:rsidRPr="00C767ED">
          <w:rPr>
            <w:rFonts w:ascii="HG丸ｺﾞｼｯｸM-PRO" w:eastAsia="HG丸ｺﾞｼｯｸM-PRO" w:hAnsi="HG丸ｺﾞｼｯｸM-PRO"/>
          </w:rPr>
          <w:fldChar w:fldCharType="begin"/>
        </w:r>
        <w:r w:rsidRPr="00C767ED">
          <w:rPr>
            <w:rFonts w:ascii="HG丸ｺﾞｼｯｸM-PRO" w:eastAsia="HG丸ｺﾞｼｯｸM-PRO" w:hAnsi="HG丸ｺﾞｼｯｸM-PRO"/>
          </w:rPr>
          <w:instrText>PAGE   \* MERGEFORMAT</w:instrText>
        </w:r>
        <w:r w:rsidRPr="00C767ED">
          <w:rPr>
            <w:rFonts w:ascii="HG丸ｺﾞｼｯｸM-PRO" w:eastAsia="HG丸ｺﾞｼｯｸM-PRO" w:hAnsi="HG丸ｺﾞｼｯｸM-PRO"/>
          </w:rPr>
          <w:fldChar w:fldCharType="separate"/>
        </w:r>
        <w:r w:rsidR="005E5C9E" w:rsidRPr="005E5C9E">
          <w:rPr>
            <w:rFonts w:ascii="HG丸ｺﾞｼｯｸM-PRO" w:eastAsia="HG丸ｺﾞｼｯｸM-PRO" w:hAnsi="HG丸ｺﾞｼｯｸM-PRO"/>
            <w:noProof/>
            <w:lang w:val="ja-JP"/>
          </w:rPr>
          <w:t>-</w:t>
        </w:r>
        <w:r w:rsidR="005E5C9E">
          <w:rPr>
            <w:rFonts w:ascii="HG丸ｺﾞｼｯｸM-PRO" w:eastAsia="HG丸ｺﾞｼｯｸM-PRO" w:hAnsi="HG丸ｺﾞｼｯｸM-PRO"/>
            <w:noProof/>
          </w:rPr>
          <w:t xml:space="preserve"> 20 -</w:t>
        </w:r>
        <w:r w:rsidRPr="00C767ED">
          <w:rPr>
            <w:rFonts w:ascii="HG丸ｺﾞｼｯｸM-PRO" w:eastAsia="HG丸ｺﾞｼｯｸM-PRO" w:hAnsi="HG丸ｺﾞｼｯｸM-PRO"/>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258870"/>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E5C9E" w:rsidRPr="005E5C9E">
          <w:rPr>
            <w:rFonts w:ascii="HG丸ｺﾞｼｯｸM-PRO" w:eastAsia="HG丸ｺﾞｼｯｸM-PRO"/>
            <w:noProof/>
            <w:lang w:val="ja-JP"/>
          </w:rPr>
          <w:t>-</w:t>
        </w:r>
        <w:r w:rsidR="005E5C9E">
          <w:rPr>
            <w:rFonts w:ascii="HG丸ｺﾞｼｯｸM-PRO" w:eastAsia="HG丸ｺﾞｼｯｸM-PRO"/>
            <w:noProof/>
          </w:rPr>
          <w:t xml:space="preserve"> 19 -</w:t>
        </w:r>
        <w:r w:rsidRPr="00C767ED">
          <w:rPr>
            <w:rFonts w:ascii="HG丸ｺﾞｼｯｸM-PRO" w:eastAsia="HG丸ｺﾞｼｯｸM-PRO"/>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ED" w:rsidRPr="00ED787B" w:rsidRDefault="00C767ED" w:rsidP="00C767ED">
    <w:pPr>
      <w:pStyle w:val="a4"/>
      <w:jc w:val="center"/>
      <w:rPr>
        <w:rFonts w:ascii="HG丸ｺﾞｼｯｸM-PRO" w:eastAsia="HG丸ｺﾞｼｯｸM-PRO"/>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96507"/>
      <w:docPartObj>
        <w:docPartGallery w:val="Page Numbers (Bottom of Page)"/>
        <w:docPartUnique/>
      </w:docPartObj>
    </w:sdtPr>
    <w:sdtEndPr>
      <w:rPr>
        <w:rFonts w:ascii="HG丸ｺﾞｼｯｸM-PRO" w:eastAsia="HG丸ｺﾞｼｯｸM-PRO"/>
      </w:rPr>
    </w:sdtEndPr>
    <w:sdtContent>
      <w:p w:rsidR="00A34937" w:rsidRPr="00C767ED" w:rsidRDefault="00C767ED"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E5C9E" w:rsidRPr="005E5C9E">
          <w:rPr>
            <w:rFonts w:ascii="HG丸ｺﾞｼｯｸM-PRO" w:eastAsia="HG丸ｺﾞｼｯｸM-PRO"/>
            <w:noProof/>
            <w:lang w:val="ja-JP"/>
          </w:rPr>
          <w:t>-</w:t>
        </w:r>
        <w:r w:rsidR="005E5C9E">
          <w:rPr>
            <w:rFonts w:ascii="HG丸ｺﾞｼｯｸM-PRO" w:eastAsia="HG丸ｺﾞｼｯｸM-PRO"/>
            <w:noProof/>
          </w:rPr>
          <w:t xml:space="preserve"> 29 -</w:t>
        </w:r>
        <w:r w:rsidRPr="00C767ED">
          <w:rPr>
            <w:rFonts w:ascii="HG丸ｺﾞｼｯｸM-PRO" w:eastAsia="HG丸ｺﾞｼｯｸM-PRO"/>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57304"/>
      <w:docPartObj>
        <w:docPartGallery w:val="Page Numbers (Bottom of Page)"/>
        <w:docPartUnique/>
      </w:docPartObj>
    </w:sdtPr>
    <w:sdtEndPr>
      <w:rPr>
        <w:rFonts w:ascii="HG丸ｺﾞｼｯｸM-PRO" w:eastAsia="HG丸ｺﾞｼｯｸM-PRO"/>
      </w:rPr>
    </w:sdtEndPr>
    <w:sdtContent>
      <w:p w:rsidR="004A04F1" w:rsidRPr="00ED787B" w:rsidRDefault="004A04F1"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5E5C9E" w:rsidRPr="005E5C9E">
          <w:rPr>
            <w:rFonts w:ascii="HG丸ｺﾞｼｯｸM-PRO" w:eastAsia="HG丸ｺﾞｼｯｸM-PRO"/>
            <w:noProof/>
            <w:lang w:val="ja-JP"/>
          </w:rPr>
          <w:t>-</w:t>
        </w:r>
        <w:r w:rsidR="005E5C9E">
          <w:rPr>
            <w:rFonts w:ascii="HG丸ｺﾞｼｯｸM-PRO" w:eastAsia="HG丸ｺﾞｼｯｸM-PRO"/>
            <w:noProof/>
          </w:rPr>
          <w:t xml:space="preserve"> 28 -</w:t>
        </w:r>
        <w:r w:rsidRPr="00C767ED">
          <w:rPr>
            <w:rFonts w:ascii="HG丸ｺﾞｼｯｸM-PRO" w:eastAsia="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81" w:rsidRDefault="00844A81">
      <w:r>
        <w:separator/>
      </w:r>
    </w:p>
  </w:footnote>
  <w:footnote w:type="continuationSeparator" w:id="0">
    <w:p w:rsidR="00844A81" w:rsidRDefault="0084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C3321E" w:rsidRDefault="00742E1B">
    <w:pPr>
      <w:pStyle w:val="a8"/>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sidR="00263DF0">
      <w:rPr>
        <w:rFonts w:ascii="HG丸ｺﾞｼｯｸM-PRO" w:eastAsia="HG丸ｺﾞｼｯｸM-PRO" w:hAnsi="HG丸ｺﾞｼｯｸM-PRO" w:hint="eastAsia"/>
      </w:rPr>
      <w:t>３</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00263DF0" w:rsidRPr="00263DF0">
      <w:rPr>
        <w:rFonts w:ascii="HG丸ｺﾞｼｯｸM-PRO" w:eastAsia="HG丸ｺﾞｼｯｸM-PRO" w:hAnsi="HG丸ｺﾞｼｯｸM-PRO" w:hint="eastAsia"/>
      </w:rPr>
      <w:t>教育、文化芸術活動・スポーツ、国際交流等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DD3D53"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263DF0">
      <w:rPr>
        <w:rFonts w:ascii="HG丸ｺﾞｼｯｸM-PRO" w:eastAsia="HG丸ｺﾞｼｯｸM-PRO" w:hAnsi="HG丸ｺﾞｼｯｸM-PRO" w:hint="eastAsia"/>
      </w:rPr>
      <w:t>教育、文化芸術活動・スポーツ、国際交流等</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C3321E" w:rsidRDefault="00263DF0">
    <w:pPr>
      <w:pStyle w:val="a8"/>
      <w:rPr>
        <w:rFonts w:ascii="HG丸ｺﾞｼｯｸM-PRO" w:eastAsia="HG丸ｺﾞｼｯｸM-PRO" w:hAnsi="HG丸ｺﾞｼｯｸM-PRO"/>
      </w:rPr>
    </w:pPr>
    <w:r w:rsidRPr="00263DF0">
      <w:rPr>
        <w:rFonts w:ascii="HG丸ｺﾞｼｯｸM-PRO" w:eastAsia="HG丸ｺﾞｼｯｸM-PRO" w:hAnsi="HG丸ｺﾞｼｯｸM-PRO" w:hint="eastAsia"/>
      </w:rPr>
      <w:t>各論　第４章　雇用・就業、経済的自立の支援</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742E1B"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sidR="00263DF0">
      <w:rPr>
        <w:rFonts w:ascii="HG丸ｺﾞｼｯｸM-PRO" w:eastAsia="HG丸ｺﾞｼｯｸM-PRO" w:hAnsi="HG丸ｺﾞｼｯｸM-PRO" w:hint="eastAsia"/>
      </w:rPr>
      <w:t>４</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00263DF0" w:rsidRPr="00263DF0">
      <w:rPr>
        <w:rFonts w:ascii="HG丸ｺﾞｼｯｸM-PRO" w:eastAsia="HG丸ｺﾞｼｯｸM-PRO" w:hAnsi="HG丸ｺﾞｼｯｸM-PRO" w:hint="eastAsia"/>
      </w:rPr>
      <w:t>雇用・就業、経済的自立の支援</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37" w:rsidRPr="00C3321E" w:rsidRDefault="00A34937">
    <w:pPr>
      <w:pStyle w:val="a8"/>
      <w:rPr>
        <w:rFonts w:ascii="HG丸ｺﾞｼｯｸM-PRO" w:eastAsia="HG丸ｺﾞｼｯｸM-PRO" w:hAnsi="HG丸ｺﾞｼｯｸM-PR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937" w:rsidRPr="00B45602" w:rsidRDefault="00DD3D53" w:rsidP="0072618F">
    <w:pPr>
      <w:pStyle w:val="a8"/>
      <w:wordWrap w:val="0"/>
      <w:jc w:val="right"/>
      <w:rPr>
        <w:rFonts w:ascii="HG丸ｺﾞｼｯｸM-PRO" w:eastAsia="HG丸ｺﾞｼｯｸM-PRO" w:hAnsi="HG丸ｺﾞｼｯｸM-PRO"/>
      </w:rPr>
    </w:pPr>
    <w:r w:rsidRPr="00263DF0">
      <w:rPr>
        <w:rFonts w:ascii="HG丸ｺﾞｼｯｸM-PRO" w:eastAsia="HG丸ｺﾞｼｯｸM-PRO" w:hAnsi="HG丸ｺﾞｼｯｸM-PRO" w:hint="eastAsia"/>
      </w:rPr>
      <w:t>各論　第５章　生活環境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C3321E" w:rsidRDefault="00DD3D53">
    <w:pPr>
      <w:pStyle w:val="a8"/>
      <w:rPr>
        <w:rFonts w:ascii="HG丸ｺﾞｼｯｸM-PRO" w:eastAsia="HG丸ｺﾞｼｯｸM-PRO" w:hAnsi="HG丸ｺﾞｼｯｸM-PRO"/>
      </w:rPr>
    </w:pPr>
    <w:r w:rsidRPr="00DD3D53">
      <w:rPr>
        <w:rFonts w:ascii="HG丸ｺﾞｼｯｸM-PRO" w:eastAsia="HG丸ｺﾞｼｯｸM-PRO" w:hAnsi="HG丸ｺﾞｼｯｸM-PRO" w:hint="eastAsia"/>
      </w:rPr>
      <w:t>各論　第７章　差別の解消、権利擁護の推進及び虐待の防止</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B45602" w:rsidRDefault="00DD3D53" w:rsidP="0072618F">
    <w:pPr>
      <w:pStyle w:val="a8"/>
      <w:wordWrap w:val="0"/>
      <w:jc w:val="right"/>
      <w:rPr>
        <w:rFonts w:ascii="HG丸ｺﾞｼｯｸM-PRO" w:eastAsia="HG丸ｺﾞｼｯｸM-PRO" w:hAnsi="HG丸ｺﾞｼｯｸM-PRO"/>
      </w:rPr>
    </w:pPr>
    <w:r w:rsidRPr="00DD3D53">
      <w:rPr>
        <w:rFonts w:ascii="HG丸ｺﾞｼｯｸM-PRO" w:eastAsia="HG丸ｺﾞｼｯｸM-PRO" w:hAnsi="HG丸ｺﾞｼｯｸM-PRO" w:hint="eastAsia"/>
      </w:rPr>
      <w:t>各論　第７章　差別の解消、権利擁護の推進及び虐待の防止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62"/>
    <w:multiLevelType w:val="hybridMultilevel"/>
    <w:tmpl w:val="237470C4"/>
    <w:lvl w:ilvl="0" w:tplc="21425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A2AA2"/>
    <w:multiLevelType w:val="hybridMultilevel"/>
    <w:tmpl w:val="7B4454EA"/>
    <w:lvl w:ilvl="0" w:tplc="FE38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21CE6"/>
    <w:multiLevelType w:val="hybridMultilevel"/>
    <w:tmpl w:val="54DCD602"/>
    <w:lvl w:ilvl="0" w:tplc="21DA1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C5C4E"/>
    <w:multiLevelType w:val="hybridMultilevel"/>
    <w:tmpl w:val="4EDE2F26"/>
    <w:lvl w:ilvl="0" w:tplc="A0AA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B7E3B"/>
    <w:multiLevelType w:val="hybridMultilevel"/>
    <w:tmpl w:val="C186C07C"/>
    <w:lvl w:ilvl="0" w:tplc="87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29"/>
  <w:drawingGridVerticalSpacing w:val="200"/>
  <w:displayVerticalDrawingGridEvery w:val="2"/>
  <w:doNotShadeFormData/>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0BC6"/>
    <w:rsid w:val="00001BEE"/>
    <w:rsid w:val="00002275"/>
    <w:rsid w:val="000024A6"/>
    <w:rsid w:val="00003612"/>
    <w:rsid w:val="000054FB"/>
    <w:rsid w:val="00016F1D"/>
    <w:rsid w:val="00022246"/>
    <w:rsid w:val="000262F2"/>
    <w:rsid w:val="00034A2D"/>
    <w:rsid w:val="0004226C"/>
    <w:rsid w:val="000434E3"/>
    <w:rsid w:val="000443CF"/>
    <w:rsid w:val="00046302"/>
    <w:rsid w:val="0004686B"/>
    <w:rsid w:val="00053BA7"/>
    <w:rsid w:val="00053C27"/>
    <w:rsid w:val="0006012D"/>
    <w:rsid w:val="00061C52"/>
    <w:rsid w:val="000635A4"/>
    <w:rsid w:val="000661DD"/>
    <w:rsid w:val="0006671E"/>
    <w:rsid w:val="00067CFA"/>
    <w:rsid w:val="0007162D"/>
    <w:rsid w:val="00077F8F"/>
    <w:rsid w:val="00082861"/>
    <w:rsid w:val="00082DE0"/>
    <w:rsid w:val="0008422D"/>
    <w:rsid w:val="00093031"/>
    <w:rsid w:val="00095A6C"/>
    <w:rsid w:val="00097DF6"/>
    <w:rsid w:val="000A1698"/>
    <w:rsid w:val="000A7351"/>
    <w:rsid w:val="000B7FCC"/>
    <w:rsid w:val="000C5B83"/>
    <w:rsid w:val="000C7131"/>
    <w:rsid w:val="000D0AFC"/>
    <w:rsid w:val="000D15EA"/>
    <w:rsid w:val="000D1D00"/>
    <w:rsid w:val="000D425E"/>
    <w:rsid w:val="000D66A5"/>
    <w:rsid w:val="000D6C53"/>
    <w:rsid w:val="000E0A6E"/>
    <w:rsid w:val="000E37FA"/>
    <w:rsid w:val="000E6CC9"/>
    <w:rsid w:val="001005C7"/>
    <w:rsid w:val="001034BC"/>
    <w:rsid w:val="00105729"/>
    <w:rsid w:val="001107D9"/>
    <w:rsid w:val="001136E2"/>
    <w:rsid w:val="00113BBF"/>
    <w:rsid w:val="00117E75"/>
    <w:rsid w:val="00121C71"/>
    <w:rsid w:val="001233EF"/>
    <w:rsid w:val="00124D63"/>
    <w:rsid w:val="00126182"/>
    <w:rsid w:val="00126220"/>
    <w:rsid w:val="0012633D"/>
    <w:rsid w:val="0012713B"/>
    <w:rsid w:val="00127CF6"/>
    <w:rsid w:val="00136095"/>
    <w:rsid w:val="00140B24"/>
    <w:rsid w:val="00140EA3"/>
    <w:rsid w:val="00142869"/>
    <w:rsid w:val="0014333E"/>
    <w:rsid w:val="00147C82"/>
    <w:rsid w:val="00152EAD"/>
    <w:rsid w:val="00156AFB"/>
    <w:rsid w:val="00164BA0"/>
    <w:rsid w:val="0016770A"/>
    <w:rsid w:val="001753EC"/>
    <w:rsid w:val="00177D69"/>
    <w:rsid w:val="001817B3"/>
    <w:rsid w:val="0018259D"/>
    <w:rsid w:val="001909F2"/>
    <w:rsid w:val="00191555"/>
    <w:rsid w:val="001925E0"/>
    <w:rsid w:val="00192781"/>
    <w:rsid w:val="00193546"/>
    <w:rsid w:val="001A0C37"/>
    <w:rsid w:val="001A3E90"/>
    <w:rsid w:val="001A47D7"/>
    <w:rsid w:val="001A6F09"/>
    <w:rsid w:val="001B0293"/>
    <w:rsid w:val="001B28D2"/>
    <w:rsid w:val="001B5B2E"/>
    <w:rsid w:val="001B61C7"/>
    <w:rsid w:val="001B7E46"/>
    <w:rsid w:val="001C1248"/>
    <w:rsid w:val="001C16D4"/>
    <w:rsid w:val="001C2823"/>
    <w:rsid w:val="001C3A61"/>
    <w:rsid w:val="001C452C"/>
    <w:rsid w:val="001C4ED0"/>
    <w:rsid w:val="001C6C2A"/>
    <w:rsid w:val="001D32F3"/>
    <w:rsid w:val="001D724B"/>
    <w:rsid w:val="001E03FD"/>
    <w:rsid w:val="001E057A"/>
    <w:rsid w:val="001E531F"/>
    <w:rsid w:val="001E59B3"/>
    <w:rsid w:val="001F097B"/>
    <w:rsid w:val="001F15E9"/>
    <w:rsid w:val="001F4A90"/>
    <w:rsid w:val="001F6D60"/>
    <w:rsid w:val="002033CD"/>
    <w:rsid w:val="00206C9D"/>
    <w:rsid w:val="00207772"/>
    <w:rsid w:val="002101AB"/>
    <w:rsid w:val="00211327"/>
    <w:rsid w:val="002164F0"/>
    <w:rsid w:val="00217413"/>
    <w:rsid w:val="002218BD"/>
    <w:rsid w:val="002229FB"/>
    <w:rsid w:val="00222E44"/>
    <w:rsid w:val="002253DF"/>
    <w:rsid w:val="002261F4"/>
    <w:rsid w:val="0023161C"/>
    <w:rsid w:val="00232B82"/>
    <w:rsid w:val="00233B07"/>
    <w:rsid w:val="00236566"/>
    <w:rsid w:val="00242AB2"/>
    <w:rsid w:val="0024306D"/>
    <w:rsid w:val="002465BB"/>
    <w:rsid w:val="00247F38"/>
    <w:rsid w:val="00250F5D"/>
    <w:rsid w:val="00251E37"/>
    <w:rsid w:val="002614F8"/>
    <w:rsid w:val="00263DF0"/>
    <w:rsid w:val="0026412E"/>
    <w:rsid w:val="00264738"/>
    <w:rsid w:val="0026587F"/>
    <w:rsid w:val="00267C93"/>
    <w:rsid w:val="0027409E"/>
    <w:rsid w:val="00281404"/>
    <w:rsid w:val="00281469"/>
    <w:rsid w:val="002839C1"/>
    <w:rsid w:val="00283B06"/>
    <w:rsid w:val="00283F28"/>
    <w:rsid w:val="002943BB"/>
    <w:rsid w:val="00295B98"/>
    <w:rsid w:val="00295F29"/>
    <w:rsid w:val="002A1956"/>
    <w:rsid w:val="002B223A"/>
    <w:rsid w:val="002B3FF6"/>
    <w:rsid w:val="002B48A9"/>
    <w:rsid w:val="002B5B96"/>
    <w:rsid w:val="002B7441"/>
    <w:rsid w:val="002C1075"/>
    <w:rsid w:val="002C1CFD"/>
    <w:rsid w:val="002C5D2F"/>
    <w:rsid w:val="002D0628"/>
    <w:rsid w:val="002D524B"/>
    <w:rsid w:val="002D5A8E"/>
    <w:rsid w:val="002D61DF"/>
    <w:rsid w:val="002D69CB"/>
    <w:rsid w:val="002D7CCB"/>
    <w:rsid w:val="002E1F2F"/>
    <w:rsid w:val="002E25C1"/>
    <w:rsid w:val="002E4D7B"/>
    <w:rsid w:val="002F2712"/>
    <w:rsid w:val="002F5046"/>
    <w:rsid w:val="002F6D97"/>
    <w:rsid w:val="00301864"/>
    <w:rsid w:val="00304302"/>
    <w:rsid w:val="00304B0A"/>
    <w:rsid w:val="003132CF"/>
    <w:rsid w:val="00314BF1"/>
    <w:rsid w:val="00315986"/>
    <w:rsid w:val="003168B8"/>
    <w:rsid w:val="003237D0"/>
    <w:rsid w:val="00324B3F"/>
    <w:rsid w:val="00326B12"/>
    <w:rsid w:val="00327F78"/>
    <w:rsid w:val="00331ACA"/>
    <w:rsid w:val="00333590"/>
    <w:rsid w:val="00350C3D"/>
    <w:rsid w:val="00363DAA"/>
    <w:rsid w:val="00365C49"/>
    <w:rsid w:val="0036648E"/>
    <w:rsid w:val="00367762"/>
    <w:rsid w:val="0037002C"/>
    <w:rsid w:val="003735E8"/>
    <w:rsid w:val="00374026"/>
    <w:rsid w:val="003766B9"/>
    <w:rsid w:val="003803FE"/>
    <w:rsid w:val="00380AFB"/>
    <w:rsid w:val="00393B3D"/>
    <w:rsid w:val="003953A0"/>
    <w:rsid w:val="003A0007"/>
    <w:rsid w:val="003A1A6E"/>
    <w:rsid w:val="003A1C45"/>
    <w:rsid w:val="003A1C90"/>
    <w:rsid w:val="003A5CDE"/>
    <w:rsid w:val="003A6D48"/>
    <w:rsid w:val="003B44D6"/>
    <w:rsid w:val="003B76CA"/>
    <w:rsid w:val="003C3DC0"/>
    <w:rsid w:val="003C3F47"/>
    <w:rsid w:val="003D1581"/>
    <w:rsid w:val="003E5791"/>
    <w:rsid w:val="003F6715"/>
    <w:rsid w:val="00400784"/>
    <w:rsid w:val="00400E25"/>
    <w:rsid w:val="004043FB"/>
    <w:rsid w:val="004048B0"/>
    <w:rsid w:val="00411844"/>
    <w:rsid w:val="0041195B"/>
    <w:rsid w:val="00425DD9"/>
    <w:rsid w:val="00431A91"/>
    <w:rsid w:val="00433241"/>
    <w:rsid w:val="004343B4"/>
    <w:rsid w:val="00434927"/>
    <w:rsid w:val="004349CB"/>
    <w:rsid w:val="004353A5"/>
    <w:rsid w:val="0044207E"/>
    <w:rsid w:val="00442491"/>
    <w:rsid w:val="00446833"/>
    <w:rsid w:val="00447DB4"/>
    <w:rsid w:val="004579AA"/>
    <w:rsid w:val="0046236D"/>
    <w:rsid w:val="00472013"/>
    <w:rsid w:val="004728A4"/>
    <w:rsid w:val="004740B7"/>
    <w:rsid w:val="00474E85"/>
    <w:rsid w:val="00475A79"/>
    <w:rsid w:val="00481604"/>
    <w:rsid w:val="00482D21"/>
    <w:rsid w:val="00484B71"/>
    <w:rsid w:val="004853A8"/>
    <w:rsid w:val="00485EAF"/>
    <w:rsid w:val="004A038E"/>
    <w:rsid w:val="004A04F1"/>
    <w:rsid w:val="004A7792"/>
    <w:rsid w:val="004B182B"/>
    <w:rsid w:val="004B22D6"/>
    <w:rsid w:val="004B2763"/>
    <w:rsid w:val="004B2BA0"/>
    <w:rsid w:val="004B2CA8"/>
    <w:rsid w:val="004B7801"/>
    <w:rsid w:val="004C032C"/>
    <w:rsid w:val="004C19D6"/>
    <w:rsid w:val="004C28E0"/>
    <w:rsid w:val="004D04A8"/>
    <w:rsid w:val="004D0D6F"/>
    <w:rsid w:val="004D2F65"/>
    <w:rsid w:val="004D33CD"/>
    <w:rsid w:val="004D4EFD"/>
    <w:rsid w:val="004D5CB1"/>
    <w:rsid w:val="004D5D94"/>
    <w:rsid w:val="004D6EFB"/>
    <w:rsid w:val="004D78A8"/>
    <w:rsid w:val="004E57C7"/>
    <w:rsid w:val="004F25AE"/>
    <w:rsid w:val="004F42A0"/>
    <w:rsid w:val="004F456C"/>
    <w:rsid w:val="005002BE"/>
    <w:rsid w:val="00500824"/>
    <w:rsid w:val="0050162B"/>
    <w:rsid w:val="00506F42"/>
    <w:rsid w:val="00507920"/>
    <w:rsid w:val="005107E5"/>
    <w:rsid w:val="005150F0"/>
    <w:rsid w:val="00520B37"/>
    <w:rsid w:val="005250FA"/>
    <w:rsid w:val="0053014E"/>
    <w:rsid w:val="00535210"/>
    <w:rsid w:val="00537477"/>
    <w:rsid w:val="00540253"/>
    <w:rsid w:val="00542BAC"/>
    <w:rsid w:val="00553B6F"/>
    <w:rsid w:val="0055642A"/>
    <w:rsid w:val="00556610"/>
    <w:rsid w:val="00557F77"/>
    <w:rsid w:val="0056134F"/>
    <w:rsid w:val="00561433"/>
    <w:rsid w:val="00562A68"/>
    <w:rsid w:val="00565AB3"/>
    <w:rsid w:val="005737A7"/>
    <w:rsid w:val="0057613F"/>
    <w:rsid w:val="00576221"/>
    <w:rsid w:val="0058174D"/>
    <w:rsid w:val="00585A8D"/>
    <w:rsid w:val="00594F16"/>
    <w:rsid w:val="0059503F"/>
    <w:rsid w:val="00595DBF"/>
    <w:rsid w:val="00595FF1"/>
    <w:rsid w:val="00597F48"/>
    <w:rsid w:val="005A05F9"/>
    <w:rsid w:val="005A56C9"/>
    <w:rsid w:val="005A641B"/>
    <w:rsid w:val="005B44FE"/>
    <w:rsid w:val="005B4EA2"/>
    <w:rsid w:val="005C253B"/>
    <w:rsid w:val="005C4527"/>
    <w:rsid w:val="005C7A95"/>
    <w:rsid w:val="005D2446"/>
    <w:rsid w:val="005D5E92"/>
    <w:rsid w:val="005D7702"/>
    <w:rsid w:val="005E0C4D"/>
    <w:rsid w:val="005E1247"/>
    <w:rsid w:val="005E59A9"/>
    <w:rsid w:val="005E5C9E"/>
    <w:rsid w:val="005E7A27"/>
    <w:rsid w:val="005F1D0C"/>
    <w:rsid w:val="005F24CD"/>
    <w:rsid w:val="005F3CF5"/>
    <w:rsid w:val="005F548B"/>
    <w:rsid w:val="005F6D1B"/>
    <w:rsid w:val="005F7019"/>
    <w:rsid w:val="00601D14"/>
    <w:rsid w:val="00603930"/>
    <w:rsid w:val="006100D4"/>
    <w:rsid w:val="006135A8"/>
    <w:rsid w:val="0061528A"/>
    <w:rsid w:val="0061720D"/>
    <w:rsid w:val="00627478"/>
    <w:rsid w:val="006307FF"/>
    <w:rsid w:val="00630EC5"/>
    <w:rsid w:val="00632DCD"/>
    <w:rsid w:val="00634247"/>
    <w:rsid w:val="0064137C"/>
    <w:rsid w:val="00641DFB"/>
    <w:rsid w:val="006473DB"/>
    <w:rsid w:val="006531AA"/>
    <w:rsid w:val="00655E8D"/>
    <w:rsid w:val="00657339"/>
    <w:rsid w:val="0066005A"/>
    <w:rsid w:val="00662899"/>
    <w:rsid w:val="00662F7E"/>
    <w:rsid w:val="00664855"/>
    <w:rsid w:val="006658FD"/>
    <w:rsid w:val="00674E34"/>
    <w:rsid w:val="0067523A"/>
    <w:rsid w:val="006753D7"/>
    <w:rsid w:val="00675598"/>
    <w:rsid w:val="00680389"/>
    <w:rsid w:val="006804DE"/>
    <w:rsid w:val="00680A64"/>
    <w:rsid w:val="006811C2"/>
    <w:rsid w:val="006829BA"/>
    <w:rsid w:val="006833A6"/>
    <w:rsid w:val="0068367F"/>
    <w:rsid w:val="00683EBF"/>
    <w:rsid w:val="006918FC"/>
    <w:rsid w:val="00695214"/>
    <w:rsid w:val="006965C2"/>
    <w:rsid w:val="0069701A"/>
    <w:rsid w:val="006978D6"/>
    <w:rsid w:val="006A1A64"/>
    <w:rsid w:val="006A4D0E"/>
    <w:rsid w:val="006A5A0E"/>
    <w:rsid w:val="006B2FA0"/>
    <w:rsid w:val="006B70A3"/>
    <w:rsid w:val="006B7666"/>
    <w:rsid w:val="006B7CE8"/>
    <w:rsid w:val="006C0C05"/>
    <w:rsid w:val="006C2B4C"/>
    <w:rsid w:val="006C6B48"/>
    <w:rsid w:val="006C7EB2"/>
    <w:rsid w:val="006D1385"/>
    <w:rsid w:val="006D4E82"/>
    <w:rsid w:val="006D5C7B"/>
    <w:rsid w:val="006D6AC7"/>
    <w:rsid w:val="006E0596"/>
    <w:rsid w:val="006E12BF"/>
    <w:rsid w:val="006E23B1"/>
    <w:rsid w:val="006E33EB"/>
    <w:rsid w:val="006E4282"/>
    <w:rsid w:val="006E48D9"/>
    <w:rsid w:val="006E5A12"/>
    <w:rsid w:val="006F45F4"/>
    <w:rsid w:val="006F4680"/>
    <w:rsid w:val="006F6226"/>
    <w:rsid w:val="0070239C"/>
    <w:rsid w:val="00703BD1"/>
    <w:rsid w:val="00704645"/>
    <w:rsid w:val="00706AA4"/>
    <w:rsid w:val="00712DA5"/>
    <w:rsid w:val="00714E01"/>
    <w:rsid w:val="007153E4"/>
    <w:rsid w:val="007163CC"/>
    <w:rsid w:val="007172B0"/>
    <w:rsid w:val="00725729"/>
    <w:rsid w:val="0072618F"/>
    <w:rsid w:val="007270D4"/>
    <w:rsid w:val="007315DA"/>
    <w:rsid w:val="00732F55"/>
    <w:rsid w:val="0073349B"/>
    <w:rsid w:val="00735013"/>
    <w:rsid w:val="00737732"/>
    <w:rsid w:val="00737E21"/>
    <w:rsid w:val="007418C2"/>
    <w:rsid w:val="00742E1B"/>
    <w:rsid w:val="0074407F"/>
    <w:rsid w:val="00744FF9"/>
    <w:rsid w:val="0074781A"/>
    <w:rsid w:val="00750328"/>
    <w:rsid w:val="00751F5A"/>
    <w:rsid w:val="00754F02"/>
    <w:rsid w:val="007607B5"/>
    <w:rsid w:val="0076086C"/>
    <w:rsid w:val="00764BAF"/>
    <w:rsid w:val="00767F3B"/>
    <w:rsid w:val="007759E9"/>
    <w:rsid w:val="00776CEE"/>
    <w:rsid w:val="00776D4D"/>
    <w:rsid w:val="00780540"/>
    <w:rsid w:val="00780F54"/>
    <w:rsid w:val="00782396"/>
    <w:rsid w:val="007827FF"/>
    <w:rsid w:val="007857AB"/>
    <w:rsid w:val="00787D3A"/>
    <w:rsid w:val="00791DDD"/>
    <w:rsid w:val="00793DDB"/>
    <w:rsid w:val="00795E02"/>
    <w:rsid w:val="00796AD5"/>
    <w:rsid w:val="00796C40"/>
    <w:rsid w:val="007A0057"/>
    <w:rsid w:val="007A0486"/>
    <w:rsid w:val="007A0F12"/>
    <w:rsid w:val="007A2F57"/>
    <w:rsid w:val="007A434E"/>
    <w:rsid w:val="007B26EE"/>
    <w:rsid w:val="007B2866"/>
    <w:rsid w:val="007B47DD"/>
    <w:rsid w:val="007D2EAF"/>
    <w:rsid w:val="007D6FFA"/>
    <w:rsid w:val="007E24F1"/>
    <w:rsid w:val="007E3858"/>
    <w:rsid w:val="007E505B"/>
    <w:rsid w:val="007E6B0A"/>
    <w:rsid w:val="007E6E32"/>
    <w:rsid w:val="007F3D68"/>
    <w:rsid w:val="00802356"/>
    <w:rsid w:val="00803E8D"/>
    <w:rsid w:val="00805C2A"/>
    <w:rsid w:val="008066E2"/>
    <w:rsid w:val="0081143D"/>
    <w:rsid w:val="00812C6F"/>
    <w:rsid w:val="00813800"/>
    <w:rsid w:val="00813E11"/>
    <w:rsid w:val="0081433D"/>
    <w:rsid w:val="008145C5"/>
    <w:rsid w:val="0081613A"/>
    <w:rsid w:val="00820C58"/>
    <w:rsid w:val="0082389E"/>
    <w:rsid w:val="00824501"/>
    <w:rsid w:val="0082554F"/>
    <w:rsid w:val="00830577"/>
    <w:rsid w:val="00834695"/>
    <w:rsid w:val="00834C68"/>
    <w:rsid w:val="008362E2"/>
    <w:rsid w:val="00842E19"/>
    <w:rsid w:val="00844A81"/>
    <w:rsid w:val="008530DE"/>
    <w:rsid w:val="008553B1"/>
    <w:rsid w:val="00855F8E"/>
    <w:rsid w:val="0086053F"/>
    <w:rsid w:val="00874A1F"/>
    <w:rsid w:val="008753EF"/>
    <w:rsid w:val="00887E28"/>
    <w:rsid w:val="008902EC"/>
    <w:rsid w:val="00893406"/>
    <w:rsid w:val="0089385A"/>
    <w:rsid w:val="008958AC"/>
    <w:rsid w:val="00896946"/>
    <w:rsid w:val="008A0B5D"/>
    <w:rsid w:val="008A5CC2"/>
    <w:rsid w:val="008A5D21"/>
    <w:rsid w:val="008A60B2"/>
    <w:rsid w:val="008B264A"/>
    <w:rsid w:val="008B6A4C"/>
    <w:rsid w:val="008C7C15"/>
    <w:rsid w:val="008D2DF3"/>
    <w:rsid w:val="008D4A8F"/>
    <w:rsid w:val="008D7C02"/>
    <w:rsid w:val="008E1CA7"/>
    <w:rsid w:val="008E4138"/>
    <w:rsid w:val="008E5F57"/>
    <w:rsid w:val="008F185E"/>
    <w:rsid w:val="008F4A4A"/>
    <w:rsid w:val="008F5F25"/>
    <w:rsid w:val="008F6993"/>
    <w:rsid w:val="008F6F8E"/>
    <w:rsid w:val="00900B08"/>
    <w:rsid w:val="00900BA9"/>
    <w:rsid w:val="00902AC2"/>
    <w:rsid w:val="009058AB"/>
    <w:rsid w:val="00907CBD"/>
    <w:rsid w:val="0091127D"/>
    <w:rsid w:val="009119BE"/>
    <w:rsid w:val="009217B9"/>
    <w:rsid w:val="00926D9E"/>
    <w:rsid w:val="00926FA6"/>
    <w:rsid w:val="00927603"/>
    <w:rsid w:val="0093066B"/>
    <w:rsid w:val="00931A6D"/>
    <w:rsid w:val="009322FC"/>
    <w:rsid w:val="00942EA0"/>
    <w:rsid w:val="009431D4"/>
    <w:rsid w:val="00944238"/>
    <w:rsid w:val="00954862"/>
    <w:rsid w:val="00961087"/>
    <w:rsid w:val="00961B85"/>
    <w:rsid w:val="00967709"/>
    <w:rsid w:val="009700B9"/>
    <w:rsid w:val="00971831"/>
    <w:rsid w:val="009721D7"/>
    <w:rsid w:val="009759FB"/>
    <w:rsid w:val="009762A8"/>
    <w:rsid w:val="0097778A"/>
    <w:rsid w:val="00977870"/>
    <w:rsid w:val="00977C7E"/>
    <w:rsid w:val="00984E4D"/>
    <w:rsid w:val="00985E4F"/>
    <w:rsid w:val="00991316"/>
    <w:rsid w:val="009947AE"/>
    <w:rsid w:val="00995244"/>
    <w:rsid w:val="00995449"/>
    <w:rsid w:val="00995C6C"/>
    <w:rsid w:val="009A1AA3"/>
    <w:rsid w:val="009A61A3"/>
    <w:rsid w:val="009B1320"/>
    <w:rsid w:val="009B17D6"/>
    <w:rsid w:val="009B17E9"/>
    <w:rsid w:val="009B1A47"/>
    <w:rsid w:val="009B2510"/>
    <w:rsid w:val="009C3907"/>
    <w:rsid w:val="009C5584"/>
    <w:rsid w:val="009C70A3"/>
    <w:rsid w:val="009D0218"/>
    <w:rsid w:val="009D56B6"/>
    <w:rsid w:val="009D7032"/>
    <w:rsid w:val="009E0FDB"/>
    <w:rsid w:val="009E211C"/>
    <w:rsid w:val="009E3FCB"/>
    <w:rsid w:val="009E4D4A"/>
    <w:rsid w:val="009E5C9F"/>
    <w:rsid w:val="009E6361"/>
    <w:rsid w:val="009F11C2"/>
    <w:rsid w:val="00A03577"/>
    <w:rsid w:val="00A05E97"/>
    <w:rsid w:val="00A063C2"/>
    <w:rsid w:val="00A077DB"/>
    <w:rsid w:val="00A11616"/>
    <w:rsid w:val="00A1707A"/>
    <w:rsid w:val="00A20F9F"/>
    <w:rsid w:val="00A22EE7"/>
    <w:rsid w:val="00A27633"/>
    <w:rsid w:val="00A30A5B"/>
    <w:rsid w:val="00A313B4"/>
    <w:rsid w:val="00A31C83"/>
    <w:rsid w:val="00A31F16"/>
    <w:rsid w:val="00A34937"/>
    <w:rsid w:val="00A37111"/>
    <w:rsid w:val="00A41DBC"/>
    <w:rsid w:val="00A52414"/>
    <w:rsid w:val="00A57E85"/>
    <w:rsid w:val="00A60A5D"/>
    <w:rsid w:val="00A63041"/>
    <w:rsid w:val="00A63F63"/>
    <w:rsid w:val="00A67375"/>
    <w:rsid w:val="00A67575"/>
    <w:rsid w:val="00A73FF2"/>
    <w:rsid w:val="00A74598"/>
    <w:rsid w:val="00A7523C"/>
    <w:rsid w:val="00A8058E"/>
    <w:rsid w:val="00A845E1"/>
    <w:rsid w:val="00A90460"/>
    <w:rsid w:val="00A90A13"/>
    <w:rsid w:val="00A91C2B"/>
    <w:rsid w:val="00AA01D3"/>
    <w:rsid w:val="00AA084D"/>
    <w:rsid w:val="00AA26E0"/>
    <w:rsid w:val="00AA3AE9"/>
    <w:rsid w:val="00AA3EB7"/>
    <w:rsid w:val="00AB7D21"/>
    <w:rsid w:val="00AC39CF"/>
    <w:rsid w:val="00AD065F"/>
    <w:rsid w:val="00AD3075"/>
    <w:rsid w:val="00AD3B96"/>
    <w:rsid w:val="00AD3EE4"/>
    <w:rsid w:val="00AE385C"/>
    <w:rsid w:val="00AE4113"/>
    <w:rsid w:val="00AF0211"/>
    <w:rsid w:val="00AF11B3"/>
    <w:rsid w:val="00AF4678"/>
    <w:rsid w:val="00AF4804"/>
    <w:rsid w:val="00AF4FB3"/>
    <w:rsid w:val="00B00D79"/>
    <w:rsid w:val="00B044BF"/>
    <w:rsid w:val="00B04BB8"/>
    <w:rsid w:val="00B113D1"/>
    <w:rsid w:val="00B1435E"/>
    <w:rsid w:val="00B2015B"/>
    <w:rsid w:val="00B21676"/>
    <w:rsid w:val="00B22789"/>
    <w:rsid w:val="00B256DF"/>
    <w:rsid w:val="00B2597F"/>
    <w:rsid w:val="00B26B86"/>
    <w:rsid w:val="00B31B4C"/>
    <w:rsid w:val="00B325C4"/>
    <w:rsid w:val="00B349EF"/>
    <w:rsid w:val="00B446EB"/>
    <w:rsid w:val="00B45602"/>
    <w:rsid w:val="00B54BB9"/>
    <w:rsid w:val="00B56118"/>
    <w:rsid w:val="00B57069"/>
    <w:rsid w:val="00B64BE1"/>
    <w:rsid w:val="00B749F6"/>
    <w:rsid w:val="00B81F5F"/>
    <w:rsid w:val="00B87604"/>
    <w:rsid w:val="00B968E8"/>
    <w:rsid w:val="00BA3496"/>
    <w:rsid w:val="00BA351F"/>
    <w:rsid w:val="00BA59A4"/>
    <w:rsid w:val="00BA6D35"/>
    <w:rsid w:val="00BB2FD0"/>
    <w:rsid w:val="00BB30C8"/>
    <w:rsid w:val="00BB3F65"/>
    <w:rsid w:val="00BC0B2F"/>
    <w:rsid w:val="00BC2E5D"/>
    <w:rsid w:val="00BC69D1"/>
    <w:rsid w:val="00BC73DC"/>
    <w:rsid w:val="00BD2E13"/>
    <w:rsid w:val="00BD32E9"/>
    <w:rsid w:val="00BD44B4"/>
    <w:rsid w:val="00BD70FF"/>
    <w:rsid w:val="00BE07D7"/>
    <w:rsid w:val="00BE584D"/>
    <w:rsid w:val="00BF03BA"/>
    <w:rsid w:val="00BF203A"/>
    <w:rsid w:val="00BF40F7"/>
    <w:rsid w:val="00C0167A"/>
    <w:rsid w:val="00C04834"/>
    <w:rsid w:val="00C0571B"/>
    <w:rsid w:val="00C06D88"/>
    <w:rsid w:val="00C155FB"/>
    <w:rsid w:val="00C3321E"/>
    <w:rsid w:val="00C33D5A"/>
    <w:rsid w:val="00C34FD0"/>
    <w:rsid w:val="00C4372A"/>
    <w:rsid w:val="00C5125B"/>
    <w:rsid w:val="00C63E42"/>
    <w:rsid w:val="00C67B2B"/>
    <w:rsid w:val="00C75A65"/>
    <w:rsid w:val="00C767ED"/>
    <w:rsid w:val="00C76A44"/>
    <w:rsid w:val="00C80598"/>
    <w:rsid w:val="00C847EA"/>
    <w:rsid w:val="00C84F3F"/>
    <w:rsid w:val="00C92DA6"/>
    <w:rsid w:val="00C931D9"/>
    <w:rsid w:val="00CA3639"/>
    <w:rsid w:val="00CA3C4F"/>
    <w:rsid w:val="00CB6531"/>
    <w:rsid w:val="00CC0652"/>
    <w:rsid w:val="00CC3175"/>
    <w:rsid w:val="00CC364A"/>
    <w:rsid w:val="00CC6226"/>
    <w:rsid w:val="00CC69F7"/>
    <w:rsid w:val="00CC7747"/>
    <w:rsid w:val="00CD16B5"/>
    <w:rsid w:val="00CD74E7"/>
    <w:rsid w:val="00CE1221"/>
    <w:rsid w:val="00CE57C2"/>
    <w:rsid w:val="00CF0119"/>
    <w:rsid w:val="00CF388C"/>
    <w:rsid w:val="00D003DA"/>
    <w:rsid w:val="00D03FD4"/>
    <w:rsid w:val="00D051EC"/>
    <w:rsid w:val="00D068BA"/>
    <w:rsid w:val="00D11DBF"/>
    <w:rsid w:val="00D12278"/>
    <w:rsid w:val="00D14838"/>
    <w:rsid w:val="00D23719"/>
    <w:rsid w:val="00D245FC"/>
    <w:rsid w:val="00D2741A"/>
    <w:rsid w:val="00D32EFB"/>
    <w:rsid w:val="00D44206"/>
    <w:rsid w:val="00D5446A"/>
    <w:rsid w:val="00D57A65"/>
    <w:rsid w:val="00D621FD"/>
    <w:rsid w:val="00D6376C"/>
    <w:rsid w:val="00D64081"/>
    <w:rsid w:val="00D66E71"/>
    <w:rsid w:val="00D66E8E"/>
    <w:rsid w:val="00D710AE"/>
    <w:rsid w:val="00D719CB"/>
    <w:rsid w:val="00D757CB"/>
    <w:rsid w:val="00D77BEE"/>
    <w:rsid w:val="00D8310B"/>
    <w:rsid w:val="00D86238"/>
    <w:rsid w:val="00D93CE7"/>
    <w:rsid w:val="00D93DCC"/>
    <w:rsid w:val="00DA1A03"/>
    <w:rsid w:val="00DA21EE"/>
    <w:rsid w:val="00DA2E1F"/>
    <w:rsid w:val="00DA39CD"/>
    <w:rsid w:val="00DA5C6D"/>
    <w:rsid w:val="00DA6766"/>
    <w:rsid w:val="00DA6E7C"/>
    <w:rsid w:val="00DA7C81"/>
    <w:rsid w:val="00DB02A0"/>
    <w:rsid w:val="00DB2791"/>
    <w:rsid w:val="00DB34D3"/>
    <w:rsid w:val="00DB547F"/>
    <w:rsid w:val="00DB7C0E"/>
    <w:rsid w:val="00DC2A9F"/>
    <w:rsid w:val="00DC2EAC"/>
    <w:rsid w:val="00DC5342"/>
    <w:rsid w:val="00DD29D2"/>
    <w:rsid w:val="00DD3D53"/>
    <w:rsid w:val="00DD4DB4"/>
    <w:rsid w:val="00DD789D"/>
    <w:rsid w:val="00DD793D"/>
    <w:rsid w:val="00DE1903"/>
    <w:rsid w:val="00DF3A30"/>
    <w:rsid w:val="00DF4229"/>
    <w:rsid w:val="00DF50D5"/>
    <w:rsid w:val="00DF5AFD"/>
    <w:rsid w:val="00DF7F43"/>
    <w:rsid w:val="00E00D72"/>
    <w:rsid w:val="00E012C9"/>
    <w:rsid w:val="00E04106"/>
    <w:rsid w:val="00E07E0D"/>
    <w:rsid w:val="00E11A18"/>
    <w:rsid w:val="00E13757"/>
    <w:rsid w:val="00E174FE"/>
    <w:rsid w:val="00E22B5F"/>
    <w:rsid w:val="00E23C9F"/>
    <w:rsid w:val="00E2618B"/>
    <w:rsid w:val="00E268B7"/>
    <w:rsid w:val="00E300F9"/>
    <w:rsid w:val="00E3027A"/>
    <w:rsid w:val="00E31CB0"/>
    <w:rsid w:val="00E34496"/>
    <w:rsid w:val="00E36D22"/>
    <w:rsid w:val="00E420A7"/>
    <w:rsid w:val="00E442B5"/>
    <w:rsid w:val="00E44A3A"/>
    <w:rsid w:val="00E451CC"/>
    <w:rsid w:val="00E50FA8"/>
    <w:rsid w:val="00E57519"/>
    <w:rsid w:val="00E578FA"/>
    <w:rsid w:val="00E63E44"/>
    <w:rsid w:val="00E65B70"/>
    <w:rsid w:val="00E66F19"/>
    <w:rsid w:val="00E711E2"/>
    <w:rsid w:val="00E728A2"/>
    <w:rsid w:val="00E768F5"/>
    <w:rsid w:val="00E77C9F"/>
    <w:rsid w:val="00E84AC6"/>
    <w:rsid w:val="00E85EBC"/>
    <w:rsid w:val="00E90874"/>
    <w:rsid w:val="00E90A47"/>
    <w:rsid w:val="00E92C0B"/>
    <w:rsid w:val="00E95721"/>
    <w:rsid w:val="00E974C3"/>
    <w:rsid w:val="00EA0276"/>
    <w:rsid w:val="00EA4B02"/>
    <w:rsid w:val="00EA6D94"/>
    <w:rsid w:val="00EB03C7"/>
    <w:rsid w:val="00EB3E2F"/>
    <w:rsid w:val="00EC1D17"/>
    <w:rsid w:val="00EC2438"/>
    <w:rsid w:val="00EC2A24"/>
    <w:rsid w:val="00EC3DA1"/>
    <w:rsid w:val="00EC4DBC"/>
    <w:rsid w:val="00EC6EAE"/>
    <w:rsid w:val="00ED00DA"/>
    <w:rsid w:val="00ED787B"/>
    <w:rsid w:val="00EE2374"/>
    <w:rsid w:val="00EE2635"/>
    <w:rsid w:val="00EE2D3F"/>
    <w:rsid w:val="00EE7041"/>
    <w:rsid w:val="00EE7602"/>
    <w:rsid w:val="00EF36B7"/>
    <w:rsid w:val="00EF3ED3"/>
    <w:rsid w:val="00F0038C"/>
    <w:rsid w:val="00F040AA"/>
    <w:rsid w:val="00F04523"/>
    <w:rsid w:val="00F10522"/>
    <w:rsid w:val="00F12FE8"/>
    <w:rsid w:val="00F1368B"/>
    <w:rsid w:val="00F17E12"/>
    <w:rsid w:val="00F22FBE"/>
    <w:rsid w:val="00F232F4"/>
    <w:rsid w:val="00F23ACB"/>
    <w:rsid w:val="00F253BF"/>
    <w:rsid w:val="00F2555F"/>
    <w:rsid w:val="00F33336"/>
    <w:rsid w:val="00F347A7"/>
    <w:rsid w:val="00F35EC4"/>
    <w:rsid w:val="00F372BC"/>
    <w:rsid w:val="00F46FC5"/>
    <w:rsid w:val="00F501DF"/>
    <w:rsid w:val="00F53ECF"/>
    <w:rsid w:val="00F546E3"/>
    <w:rsid w:val="00F54AF5"/>
    <w:rsid w:val="00F6319F"/>
    <w:rsid w:val="00F6662C"/>
    <w:rsid w:val="00F72894"/>
    <w:rsid w:val="00F76847"/>
    <w:rsid w:val="00F8004E"/>
    <w:rsid w:val="00F810FA"/>
    <w:rsid w:val="00F81617"/>
    <w:rsid w:val="00F855E2"/>
    <w:rsid w:val="00F86D1D"/>
    <w:rsid w:val="00F9434B"/>
    <w:rsid w:val="00FA140E"/>
    <w:rsid w:val="00FA3626"/>
    <w:rsid w:val="00FA5A5A"/>
    <w:rsid w:val="00FA6E83"/>
    <w:rsid w:val="00FC01B6"/>
    <w:rsid w:val="00FC09AD"/>
    <w:rsid w:val="00FC39CA"/>
    <w:rsid w:val="00FC3C4D"/>
    <w:rsid w:val="00FC6DB1"/>
    <w:rsid w:val="00FD0A23"/>
    <w:rsid w:val="00FD35D3"/>
    <w:rsid w:val="00FD35E6"/>
    <w:rsid w:val="00FD40F0"/>
    <w:rsid w:val="00FE00F1"/>
    <w:rsid w:val="00FE242A"/>
    <w:rsid w:val="00FE2997"/>
    <w:rsid w:val="00FF0569"/>
    <w:rsid w:val="00FF05ED"/>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24A347F4"/>
  <w15:docId w15:val="{C7B2A85B-7F7D-42FC-A4DA-20A4AB5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CC"/>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a">
    <w:name w:val="Balloon Text"/>
    <w:basedOn w:val="a"/>
    <w:semiHidden/>
    <w:rsid w:val="00A31C83"/>
    <w:rPr>
      <w:rFonts w:ascii="Arial" w:eastAsia="ＭＳ ゴシック" w:hAnsi="Arial"/>
      <w:sz w:val="18"/>
      <w:szCs w:val="18"/>
    </w:rPr>
  </w:style>
  <w:style w:type="character" w:styleId="ab">
    <w:name w:val="annotation reference"/>
    <w:semiHidden/>
    <w:rsid w:val="00C84F3F"/>
    <w:rPr>
      <w:sz w:val="18"/>
      <w:szCs w:val="18"/>
    </w:rPr>
  </w:style>
  <w:style w:type="paragraph" w:styleId="ac">
    <w:name w:val="annotation text"/>
    <w:basedOn w:val="a"/>
    <w:semiHidden/>
    <w:rsid w:val="00C84F3F"/>
    <w:pPr>
      <w:jc w:val="left"/>
    </w:pPr>
  </w:style>
  <w:style w:type="paragraph" w:styleId="ad">
    <w:name w:val="annotation subject"/>
    <w:basedOn w:val="ac"/>
    <w:next w:val="ac"/>
    <w:semiHidden/>
    <w:rsid w:val="00C84F3F"/>
    <w:rPr>
      <w:b/>
      <w:bCs/>
    </w:rPr>
  </w:style>
  <w:style w:type="table" w:styleId="ae">
    <w:name w:val="Table Grid"/>
    <w:basedOn w:val="a1"/>
    <w:rsid w:val="00C0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rsid w:val="00B54BB9"/>
    <w:pPr>
      <w:snapToGrid w:val="0"/>
      <w:jc w:val="left"/>
    </w:pPr>
    <w:rPr>
      <w:lang w:val="x-none" w:eastAsia="x-none"/>
    </w:rPr>
  </w:style>
  <w:style w:type="character" w:customStyle="1" w:styleId="af0">
    <w:name w:val="脚注文字列 (文字)"/>
    <w:link w:val="af"/>
    <w:rsid w:val="00B54BB9"/>
    <w:rPr>
      <w:rFonts w:ascii="ＭＳ 明朝"/>
      <w:spacing w:val="8"/>
      <w:kern w:val="2"/>
      <w:sz w:val="22"/>
      <w:szCs w:val="22"/>
    </w:rPr>
  </w:style>
  <w:style w:type="character" w:styleId="af1">
    <w:name w:val="footnote reference"/>
    <w:rsid w:val="00B54BB9"/>
    <w:rPr>
      <w:vertAlign w:val="superscript"/>
    </w:rPr>
  </w:style>
  <w:style w:type="paragraph" w:styleId="af2">
    <w:name w:val="Revision"/>
    <w:hidden/>
    <w:uiPriority w:val="99"/>
    <w:semiHidden/>
    <w:rsid w:val="002A1956"/>
    <w:rPr>
      <w:rFonts w:ascii="ＭＳ 明朝"/>
      <w:spacing w:val="8"/>
      <w:kern w:val="2"/>
      <w:sz w:val="22"/>
      <w:szCs w:val="22"/>
    </w:rPr>
  </w:style>
  <w:style w:type="character" w:customStyle="1" w:styleId="a5">
    <w:name w:val="フッター (文字)"/>
    <w:basedOn w:val="a0"/>
    <w:link w:val="a4"/>
    <w:uiPriority w:val="99"/>
    <w:rsid w:val="00C767ED"/>
    <w:rPr>
      <w:rFonts w:ascii="ＭＳ 明朝"/>
      <w:spacing w:val="8"/>
      <w:kern w:val="2"/>
      <w:sz w:val="22"/>
      <w:szCs w:val="22"/>
    </w:rPr>
  </w:style>
  <w:style w:type="paragraph" w:styleId="af3">
    <w:name w:val="List Paragraph"/>
    <w:basedOn w:val="a"/>
    <w:uiPriority w:val="34"/>
    <w:qFormat/>
    <w:rsid w:val="00191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932">
      <w:bodyDiv w:val="1"/>
      <w:marLeft w:val="0"/>
      <w:marRight w:val="0"/>
      <w:marTop w:val="0"/>
      <w:marBottom w:val="0"/>
      <w:divBdr>
        <w:top w:val="none" w:sz="0" w:space="0" w:color="auto"/>
        <w:left w:val="none" w:sz="0" w:space="0" w:color="auto"/>
        <w:bottom w:val="none" w:sz="0" w:space="0" w:color="auto"/>
        <w:right w:val="none" w:sz="0" w:space="0" w:color="auto"/>
      </w:divBdr>
    </w:div>
    <w:div w:id="18552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package" Target="embeddings/Microsoft_Word___2.docx"/><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Word___1.docx"/><Relationship Id="rId22" Type="http://schemas.openxmlformats.org/officeDocument/2006/relationships/footer" Target="footer6.xml"/><Relationship Id="rId27"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14059</Words>
  <Characters>984</Characters>
  <Application>Microsoft Office Word</Application>
  <DocSecurity>0</DocSecurity>
  <Lines>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5</cp:revision>
  <cp:lastPrinted>2020-12-09T00:30:00Z</cp:lastPrinted>
  <dcterms:created xsi:type="dcterms:W3CDTF">2021-01-04T00:04:00Z</dcterms:created>
  <dcterms:modified xsi:type="dcterms:W3CDTF">2021-02-15T03:06:00Z</dcterms:modified>
</cp:coreProperties>
</file>