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FDCA2" w14:textId="074CE88E" w:rsidR="004C4ADE" w:rsidRPr="00E90B03" w:rsidRDefault="00A137CB" w:rsidP="00FB737E">
      <w:pPr>
        <w:ind w:leftChars="-135" w:left="-282" w:hanging="1"/>
        <w:rPr>
          <w:rFonts w:ascii="HGP平成角ｺﾞｼｯｸ体W9" w:eastAsia="HGP平成角ｺﾞｼｯｸ体W9"/>
          <w:sz w:val="24"/>
          <w:szCs w:val="24"/>
        </w:rPr>
      </w:pPr>
      <w:r w:rsidRPr="00C70225">
        <w:rPr>
          <w:rFonts w:ascii="HGP平成角ｺﾞｼｯｸ体W9" w:eastAsia="HGP平成角ｺﾞｼｯｸ体W9"/>
          <w:noProof/>
          <w:sz w:val="24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1B3EC0" wp14:editId="05AA5775">
                <wp:simplePos x="0" y="0"/>
                <wp:positionH relativeFrom="margin">
                  <wp:posOffset>5282439</wp:posOffset>
                </wp:positionH>
                <wp:positionV relativeFrom="paragraph">
                  <wp:posOffset>-519430</wp:posOffset>
                </wp:positionV>
                <wp:extent cx="941070" cy="497840"/>
                <wp:effectExtent l="0" t="0" r="1143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497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1F90B" w14:textId="77777777" w:rsidR="00A137CB" w:rsidRPr="00C70225" w:rsidRDefault="00A137CB" w:rsidP="00A137C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C70225">
                              <w:rPr>
                                <w:rFonts w:hint="eastAsia"/>
                                <w:b/>
                                <w:sz w:val="32"/>
                              </w:rPr>
                              <w:t>資料</w:t>
                            </w:r>
                            <w:r w:rsidRPr="00C70225">
                              <w:rPr>
                                <w:b/>
                                <w:sz w:val="32"/>
                              </w:rPr>
                              <w:t>3-4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B3E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95pt;margin-top:-40.9pt;width:74.1pt;height:39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" fillcolor="white [3201]" strokecolor="black [3200]" strokeweight="2pt">
                <v:textbox>
                  <w:txbxContent>
                    <w:p w14:paraId="7371F90B" w14:textId="77777777" w:rsidR="00A137CB" w:rsidRPr="00C70225" w:rsidRDefault="00A137CB" w:rsidP="00A137CB">
                      <w:pPr>
                        <w:rPr>
                          <w:b/>
                          <w:sz w:val="32"/>
                        </w:rPr>
                      </w:pPr>
                      <w:r w:rsidRPr="00C70225">
                        <w:rPr>
                          <w:rFonts w:hint="eastAsia"/>
                          <w:b/>
                          <w:sz w:val="32"/>
                        </w:rPr>
                        <w:t>資料</w:t>
                      </w:r>
                      <w:r w:rsidRPr="00C70225">
                        <w:rPr>
                          <w:b/>
                          <w:sz w:val="32"/>
                        </w:rPr>
                        <w:t>3-4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F4F" w:rsidRPr="00E90B03">
        <w:rPr>
          <w:rFonts w:ascii="HGP平成角ｺﾞｼｯｸ体W9" w:eastAsia="HGP平成角ｺﾞｼｯｸ体W9" w:hint="eastAsia"/>
          <w:sz w:val="24"/>
          <w:szCs w:val="24"/>
          <w:highlight w:val="lightGray"/>
        </w:rPr>
        <w:t>1．</w:t>
      </w:r>
      <w:r w:rsidR="001820D3" w:rsidRPr="00E90B03">
        <w:rPr>
          <w:rFonts w:ascii="HGP平成角ｺﾞｼｯｸ体W9" w:eastAsia="HGP平成角ｺﾞｼｯｸ体W9" w:hint="eastAsia"/>
          <w:sz w:val="24"/>
          <w:szCs w:val="24"/>
          <w:highlight w:val="lightGray"/>
        </w:rPr>
        <w:t xml:space="preserve">　</w:t>
      </w:r>
      <w:r w:rsidR="00BD0F4F" w:rsidRPr="00E90B03">
        <w:rPr>
          <w:rFonts w:ascii="HGP平成角ｺﾞｼｯｸ体W9" w:eastAsia="HGP平成角ｺﾞｼｯｸ体W9" w:hint="eastAsia"/>
          <w:sz w:val="24"/>
          <w:szCs w:val="24"/>
          <w:highlight w:val="lightGray"/>
        </w:rPr>
        <w:t xml:space="preserve">通報等の窓口　　　　　　　　　　　　　　　　　　　　　　　　　　　　　　　　　　　　　　　　　　　　　　　　　　</w:t>
      </w:r>
    </w:p>
    <w:p w14:paraId="40F01216" w14:textId="77777777" w:rsidR="00BD0F4F" w:rsidRDefault="00BD0F4F" w:rsidP="00BD0F4F">
      <w:pPr>
        <w:ind w:leftChars="-136" w:left="-286" w:rightChars="-67" w:right="-141"/>
        <w:rPr>
          <w:rFonts w:ascii="HGP平成角ｺﾞｼｯｸ体W9" w:eastAsia="HGP平成角ｺﾞｼｯｸ体W9"/>
          <w:sz w:val="24"/>
          <w:szCs w:val="24"/>
        </w:rPr>
      </w:pPr>
    </w:p>
    <w:p w14:paraId="54F2AAA9" w14:textId="7A63241E" w:rsidR="00804837" w:rsidRDefault="00B14257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41F9E">
        <w:rPr>
          <w:rFonts w:asciiTheme="majorEastAsia" w:eastAsiaTheme="majorEastAsia" w:hAnsiTheme="majorEastAsia" w:hint="eastAsia"/>
          <w:b/>
          <w:bCs/>
          <w:sz w:val="24"/>
          <w:szCs w:val="24"/>
        </w:rPr>
        <w:t>6</w:t>
      </w:r>
      <w:r w:rsidR="00BD0F4F">
        <w:rPr>
          <w:rFonts w:asciiTheme="majorEastAsia" w:eastAsiaTheme="majorEastAsia" w:hAnsiTheme="majorEastAsia" w:hint="eastAsia"/>
          <w:sz w:val="24"/>
          <w:szCs w:val="24"/>
        </w:rPr>
        <w:t>年度、</w:t>
      </w:r>
      <w:r w:rsidR="00E9441F">
        <w:rPr>
          <w:rFonts w:asciiTheme="majorEastAsia" w:eastAsiaTheme="majorEastAsia" w:hAnsiTheme="majorEastAsia" w:hint="eastAsia"/>
          <w:sz w:val="24"/>
          <w:szCs w:val="24"/>
        </w:rPr>
        <w:t>養護者による虐待及び使用者の虐待の通報等による案件は</w:t>
      </w:r>
      <w:r w:rsidR="00341F9E">
        <w:rPr>
          <w:rFonts w:asciiTheme="majorEastAsia" w:eastAsiaTheme="majorEastAsia" w:hAnsiTheme="majorEastAsia" w:hint="eastAsia"/>
          <w:b/>
          <w:bCs/>
          <w:sz w:val="24"/>
          <w:szCs w:val="24"/>
        </w:rPr>
        <w:t>16</w:t>
      </w:r>
      <w:r w:rsidR="00E9441F">
        <w:rPr>
          <w:rFonts w:asciiTheme="majorEastAsia" w:eastAsiaTheme="majorEastAsia" w:hAnsiTheme="majorEastAsia" w:hint="eastAsia"/>
          <w:sz w:val="24"/>
          <w:szCs w:val="24"/>
        </w:rPr>
        <w:t>件であった。障害者虐待防止センターで受理・対応した案件は</w:t>
      </w:r>
      <w:r w:rsidR="00341F9E">
        <w:rPr>
          <w:rFonts w:asciiTheme="majorEastAsia" w:eastAsiaTheme="majorEastAsia" w:hAnsiTheme="majorEastAsia" w:hint="eastAsia"/>
          <w:b/>
          <w:bCs/>
          <w:sz w:val="24"/>
          <w:szCs w:val="24"/>
        </w:rPr>
        <w:t>8</w:t>
      </w:r>
      <w:r w:rsidR="00E9441F">
        <w:rPr>
          <w:rFonts w:asciiTheme="majorEastAsia" w:eastAsiaTheme="majorEastAsia" w:hAnsiTheme="majorEastAsia" w:hint="eastAsia"/>
          <w:sz w:val="24"/>
          <w:szCs w:val="24"/>
        </w:rPr>
        <w:t>件である。障害福祉課で受理した案件は</w:t>
      </w:r>
      <w:r w:rsidR="006E1B20">
        <w:rPr>
          <w:rFonts w:asciiTheme="majorEastAsia" w:eastAsiaTheme="majorEastAsia" w:hAnsiTheme="majorEastAsia" w:hint="eastAsia"/>
          <w:b/>
          <w:bCs/>
          <w:sz w:val="24"/>
          <w:szCs w:val="24"/>
        </w:rPr>
        <w:t>8</w:t>
      </w:r>
      <w:r w:rsidR="00E9441F">
        <w:rPr>
          <w:rFonts w:asciiTheme="majorEastAsia" w:eastAsiaTheme="majorEastAsia" w:hAnsiTheme="majorEastAsia" w:hint="eastAsia"/>
          <w:sz w:val="24"/>
          <w:szCs w:val="24"/>
        </w:rPr>
        <w:t>件あり、</w:t>
      </w:r>
      <w:r w:rsidR="00E455A1">
        <w:rPr>
          <w:rFonts w:asciiTheme="majorEastAsia" w:eastAsiaTheme="majorEastAsia" w:hAnsiTheme="majorEastAsia" w:hint="eastAsia"/>
          <w:sz w:val="24"/>
          <w:szCs w:val="24"/>
        </w:rPr>
        <w:t>全</w:t>
      </w:r>
      <w:r w:rsidR="006E1B20">
        <w:rPr>
          <w:rFonts w:asciiTheme="majorEastAsia" w:eastAsiaTheme="majorEastAsia" w:hAnsiTheme="majorEastAsia" w:hint="eastAsia"/>
          <w:b/>
          <w:bCs/>
          <w:sz w:val="24"/>
          <w:szCs w:val="24"/>
        </w:rPr>
        <w:t>8</w:t>
      </w:r>
      <w:r w:rsidR="00AC2842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E455A1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AC2842">
        <w:rPr>
          <w:rFonts w:asciiTheme="majorEastAsia" w:eastAsiaTheme="majorEastAsia" w:hAnsiTheme="majorEastAsia" w:hint="eastAsia"/>
          <w:sz w:val="24"/>
          <w:szCs w:val="24"/>
        </w:rPr>
        <w:t>虐待防止センター</w:t>
      </w:r>
      <w:r w:rsidR="001F735F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AC2842">
        <w:rPr>
          <w:rFonts w:asciiTheme="majorEastAsia" w:eastAsiaTheme="majorEastAsia" w:hAnsiTheme="majorEastAsia" w:hint="eastAsia"/>
          <w:sz w:val="24"/>
          <w:szCs w:val="24"/>
        </w:rPr>
        <w:t>対応した。</w:t>
      </w:r>
      <w:r w:rsidR="00341F9E">
        <w:rPr>
          <w:rFonts w:asciiTheme="majorEastAsia" w:eastAsiaTheme="majorEastAsia" w:hAnsiTheme="majorEastAsia" w:hint="eastAsia"/>
          <w:b/>
          <w:bCs/>
          <w:sz w:val="24"/>
          <w:szCs w:val="24"/>
        </w:rPr>
        <w:t>16</w:t>
      </w:r>
      <w:r>
        <w:rPr>
          <w:rFonts w:asciiTheme="majorEastAsia" w:eastAsiaTheme="majorEastAsia" w:hAnsiTheme="majorEastAsia" w:hint="eastAsia"/>
          <w:sz w:val="24"/>
          <w:szCs w:val="24"/>
        </w:rPr>
        <w:t>件の内</w:t>
      </w:r>
      <w:r w:rsidR="00341F9E">
        <w:rPr>
          <w:rFonts w:asciiTheme="majorEastAsia" w:eastAsiaTheme="majorEastAsia" w:hAnsiTheme="majorEastAsia" w:hint="eastAsia"/>
          <w:b/>
          <w:bCs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件は</w:t>
      </w:r>
      <w:r w:rsidR="0039567F">
        <w:rPr>
          <w:rFonts w:asciiTheme="majorEastAsia" w:eastAsiaTheme="majorEastAsia" w:hAnsiTheme="majorEastAsia" w:hint="eastAsia"/>
          <w:sz w:val="24"/>
          <w:szCs w:val="24"/>
        </w:rPr>
        <w:t>使用者の虐待</w:t>
      </w:r>
      <w:r>
        <w:rPr>
          <w:rFonts w:asciiTheme="majorEastAsia" w:eastAsiaTheme="majorEastAsia" w:hAnsiTheme="majorEastAsia" w:hint="eastAsia"/>
          <w:sz w:val="24"/>
          <w:szCs w:val="24"/>
        </w:rPr>
        <w:t>の為、県に通知した。</w:t>
      </w:r>
    </w:p>
    <w:p w14:paraId="7C89F8F9" w14:textId="77777777" w:rsidR="00BD0F4F" w:rsidRDefault="00E9441F" w:rsidP="00BD0F4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2C5E3ECF" wp14:editId="6D4D8B5A">
            <wp:extent cx="5840083" cy="3036498"/>
            <wp:effectExtent l="0" t="0" r="8890" b="12065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42151A8" w14:textId="77777777" w:rsidR="00322B42" w:rsidRDefault="00322B42" w:rsidP="00BD0F4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1D4674C6" w14:textId="77777777" w:rsidR="0007095F" w:rsidRDefault="0007095F" w:rsidP="00BD0F4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highlight w:val="lightGray"/>
        </w:rPr>
      </w:pPr>
      <w:r w:rsidRPr="0007095F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２．</w:t>
      </w:r>
      <w:r w:rsidR="001820D3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</w:t>
      </w:r>
      <w:r w:rsidRPr="0007095F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虐待の通報者</w:t>
      </w: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　　　　　　　　　　　　　　　　　　　　　　　　　　　　　　　　　　　　　　　　　　　　　　　　</w:t>
      </w:r>
    </w:p>
    <w:p w14:paraId="32FA8222" w14:textId="77777777" w:rsidR="0007095F" w:rsidRDefault="0007095F" w:rsidP="00BD0F4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highlight w:val="lightGray"/>
        </w:rPr>
      </w:pPr>
    </w:p>
    <w:p w14:paraId="7D1FF63C" w14:textId="56956791" w:rsidR="008C1580" w:rsidRDefault="0007095F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07095F">
        <w:rPr>
          <w:rFonts w:asciiTheme="majorEastAsia" w:eastAsiaTheme="majorEastAsia" w:hAnsiTheme="majorEastAsia" w:hint="eastAsia"/>
          <w:sz w:val="24"/>
          <w:szCs w:val="24"/>
        </w:rPr>
        <w:t>通報</w:t>
      </w:r>
      <w:r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E455A1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341F9E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件の内訳は、本人</w:t>
      </w:r>
      <w:r w:rsidR="006E1B20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件、事業所</w:t>
      </w:r>
      <w:r w:rsidR="00341F9E">
        <w:rPr>
          <w:rFonts w:asciiTheme="majorEastAsia" w:eastAsiaTheme="majorEastAsia" w:hAnsiTheme="majorEastAsia" w:hint="eastAsia"/>
          <w:b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件、その他（警察・</w:t>
      </w:r>
      <w:r w:rsidR="006E1B20">
        <w:rPr>
          <w:rFonts w:asciiTheme="majorEastAsia" w:eastAsiaTheme="majorEastAsia" w:hAnsiTheme="majorEastAsia" w:hint="eastAsia"/>
          <w:sz w:val="24"/>
          <w:szCs w:val="24"/>
        </w:rPr>
        <w:t>包括</w:t>
      </w:r>
      <w:r w:rsidR="00AC11B3">
        <w:rPr>
          <w:rFonts w:asciiTheme="majorEastAsia" w:eastAsiaTheme="majorEastAsia" w:hAnsiTheme="majorEastAsia" w:hint="eastAsia"/>
          <w:sz w:val="24"/>
          <w:szCs w:val="24"/>
        </w:rPr>
        <w:t>・事業所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F5F20A7" w14:textId="45BE9811" w:rsidR="00517695" w:rsidRDefault="00341F9E" w:rsidP="0078488E">
      <w:pPr>
        <w:ind w:leftChars="-136" w:left="-286" w:rightChars="-67" w:right="-141" w:firstLineChars="100" w:firstLine="241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07095F">
        <w:rPr>
          <w:rFonts w:asciiTheme="majorEastAsia" w:eastAsiaTheme="majorEastAsia" w:hAnsiTheme="majorEastAsia" w:hint="eastAsia"/>
          <w:sz w:val="24"/>
          <w:szCs w:val="24"/>
        </w:rPr>
        <w:t>件であった。</w:t>
      </w:r>
    </w:p>
    <w:p w14:paraId="0F747964" w14:textId="77777777" w:rsidR="0007095F" w:rsidRDefault="00833748" w:rsidP="00BD0F4F">
      <w:pPr>
        <w:ind w:leftChars="-136" w:left="-286" w:rightChars="-67" w:right="-141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w:drawing>
          <wp:inline distT="0" distB="0" distL="0" distR="0" wp14:anchorId="259E47AF" wp14:editId="707A8921">
            <wp:extent cx="5831457" cy="2838090"/>
            <wp:effectExtent l="0" t="0" r="17145" b="635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261B930" w14:textId="7CD8503A" w:rsidR="00833748" w:rsidRPr="001820D3" w:rsidRDefault="001820D3" w:rsidP="00BD0F4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</w:rPr>
      </w:pPr>
      <w:r w:rsidRPr="001820D3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lastRenderedPageBreak/>
        <w:t>３．　障害の種別</w:t>
      </w: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</w:t>
      </w:r>
      <w:r w:rsidR="006B3C60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（重複あり）</w:t>
      </w: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　　　　　　　　　　　　　　　　　　　　　　　　　　　　　　　　　　　　　　　　　　　　　　　　　　　　</w:t>
      </w:r>
    </w:p>
    <w:p w14:paraId="7A0A2154" w14:textId="77777777" w:rsidR="0007095F" w:rsidRDefault="0007095F" w:rsidP="00BD0F4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71AD8AE0" w14:textId="6C71620D" w:rsidR="00AC2842" w:rsidRDefault="00B51507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被虐待者の</w:t>
      </w:r>
      <w:r w:rsidR="008224CF">
        <w:rPr>
          <w:rFonts w:asciiTheme="majorEastAsia" w:eastAsiaTheme="majorEastAsia" w:hAnsiTheme="majorEastAsia" w:hint="eastAsia"/>
          <w:sz w:val="24"/>
          <w:szCs w:val="24"/>
        </w:rPr>
        <w:t>障害の種別は、身体障害</w:t>
      </w:r>
      <w:r w:rsidR="00341F9E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3C7F98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5A7F3B">
        <w:rPr>
          <w:rFonts w:asciiTheme="majorEastAsia" w:eastAsiaTheme="majorEastAsia" w:hAnsiTheme="majorEastAsia" w:hint="eastAsia"/>
          <w:sz w:val="24"/>
          <w:szCs w:val="24"/>
        </w:rPr>
        <w:t>、知的障害</w:t>
      </w:r>
      <w:r w:rsidR="00341F9E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3C7F98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5A7F3B">
        <w:rPr>
          <w:rFonts w:asciiTheme="majorEastAsia" w:eastAsiaTheme="majorEastAsia" w:hAnsiTheme="majorEastAsia" w:hint="eastAsia"/>
          <w:sz w:val="24"/>
          <w:szCs w:val="24"/>
        </w:rPr>
        <w:t>、精神障害</w:t>
      </w:r>
      <w:r w:rsidR="00341F9E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="003C7F98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341F9E">
        <w:rPr>
          <w:rFonts w:asciiTheme="majorEastAsia" w:eastAsiaTheme="majorEastAsia" w:hAnsiTheme="majorEastAsia" w:hint="eastAsia"/>
          <w:sz w:val="24"/>
          <w:szCs w:val="24"/>
        </w:rPr>
        <w:t>、難病患者等のその他は</w:t>
      </w:r>
      <w:r w:rsidR="00341F9E" w:rsidRPr="00341F9E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341F9E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C23D0A">
        <w:rPr>
          <w:rFonts w:asciiTheme="majorEastAsia" w:eastAsiaTheme="majorEastAsia" w:hAnsiTheme="majorEastAsia" w:hint="eastAsia"/>
          <w:sz w:val="24"/>
          <w:szCs w:val="24"/>
        </w:rPr>
        <w:t>であ</w:t>
      </w:r>
      <w:r w:rsidR="00F1331C">
        <w:rPr>
          <w:rFonts w:asciiTheme="majorEastAsia" w:eastAsiaTheme="majorEastAsia" w:hAnsiTheme="majorEastAsia" w:hint="eastAsia"/>
          <w:sz w:val="24"/>
          <w:szCs w:val="24"/>
        </w:rPr>
        <w:t>った</w:t>
      </w:r>
      <w:r w:rsidR="00D102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9B5B1C8" w14:textId="77777777" w:rsidR="008224CF" w:rsidRDefault="008E0CFF" w:rsidP="00BD0F4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1C427A33" wp14:editId="336CA83E">
            <wp:extent cx="5909095" cy="2579298"/>
            <wp:effectExtent l="0" t="0" r="15875" b="12065"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3E7C292" w14:textId="77777777" w:rsidR="00D10261" w:rsidRDefault="00D10261" w:rsidP="00BD0F4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2D204284" w14:textId="77777777" w:rsidR="00603BD6" w:rsidRDefault="00C83D74" w:rsidP="00635D11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</w:rPr>
      </w:pPr>
      <w:r w:rsidRPr="00C83D74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４．　虐待疑いの区分</w:t>
      </w: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</w:t>
      </w:r>
      <w:r w:rsidR="003C7F98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（重複あり）</w:t>
      </w: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　　　　　　　　　　　　　　　　　　　　　　　　　　　　　　　　　　　　　　　　　　　　　　　　　</w:t>
      </w:r>
    </w:p>
    <w:p w14:paraId="1739F657" w14:textId="77777777" w:rsidR="00D845DF" w:rsidRDefault="00D845DF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AD210E6" w14:textId="12030B26" w:rsidR="00635D11" w:rsidRPr="001F6E1A" w:rsidRDefault="00635D11" w:rsidP="001F6E1A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受付当初の虐待疑いの区分は、身体的虐待</w:t>
      </w:r>
      <w:r w:rsidR="001F6E1A">
        <w:rPr>
          <w:rFonts w:asciiTheme="majorEastAsia" w:eastAsiaTheme="majorEastAsia" w:hAnsiTheme="majorEastAsia" w:hint="eastAsia"/>
          <w:b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件、性的虐待</w:t>
      </w:r>
      <w:r w:rsidR="001F6E1A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件、心理的虐待</w:t>
      </w:r>
      <w:r w:rsidR="001F6E1A">
        <w:rPr>
          <w:rFonts w:asciiTheme="majorEastAsia" w:eastAsiaTheme="majorEastAsia" w:hAnsiTheme="majorEastAsia" w:hint="eastAsia"/>
          <w:b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件、放棄放任</w:t>
      </w:r>
      <w:r w:rsidR="001F6E1A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件、経済的虐待</w:t>
      </w:r>
      <w:r w:rsidR="001F6E1A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件、</w:t>
      </w:r>
      <w:r w:rsidR="008F3B53" w:rsidRPr="00BD5F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重複あり</w:t>
      </w:r>
      <w:r w:rsidRPr="00BD5F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合計</w:t>
      </w:r>
      <w:r w:rsidR="001F6E1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21</w:t>
      </w:r>
      <w:r w:rsidRPr="00BD5F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件で</w:t>
      </w:r>
      <w:r w:rsidR="00CA559E" w:rsidRPr="00BD5F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あ</w:t>
      </w:r>
      <w:r w:rsidR="00A25FAB" w:rsidRPr="00BD5F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り、</w:t>
      </w:r>
      <w:r w:rsidR="00CA559E" w:rsidRPr="00BD5F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初動で緊急性ありと判断したものは</w:t>
      </w:r>
      <w:r w:rsidR="001F6E1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</w:t>
      </w:r>
      <w:r w:rsidR="00CA559E" w:rsidRPr="00BD5F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件であった。</w:t>
      </w:r>
      <w:r w:rsidR="00284581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F6E1A">
        <w:rPr>
          <w:rFonts w:asciiTheme="majorEastAsia" w:eastAsiaTheme="majorEastAsia" w:hAnsiTheme="majorEastAsia" w:hint="eastAsia"/>
          <w:b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8759EC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月末日現在</w:t>
      </w:r>
      <w:r w:rsidR="00D10261">
        <w:rPr>
          <w:rFonts w:asciiTheme="majorEastAsia" w:eastAsiaTheme="majorEastAsia" w:hAnsiTheme="majorEastAsia" w:hint="eastAsia"/>
          <w:sz w:val="24"/>
          <w:szCs w:val="24"/>
        </w:rPr>
        <w:t>、令和</w:t>
      </w:r>
      <w:r w:rsidR="001F6E1A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="00D10261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8759EC">
        <w:rPr>
          <w:rFonts w:asciiTheme="majorEastAsia" w:eastAsiaTheme="majorEastAsia" w:hAnsiTheme="majorEastAsia" w:hint="eastAsia"/>
          <w:sz w:val="24"/>
          <w:szCs w:val="24"/>
        </w:rPr>
        <w:t>受理数</w:t>
      </w:r>
      <w:r w:rsidR="001F6E1A">
        <w:rPr>
          <w:rFonts w:asciiTheme="majorEastAsia" w:eastAsiaTheme="majorEastAsia" w:hAnsiTheme="majorEastAsia" w:hint="eastAsia"/>
          <w:b/>
          <w:sz w:val="24"/>
          <w:szCs w:val="24"/>
        </w:rPr>
        <w:t>16</w:t>
      </w:r>
      <w:r w:rsidR="008759EC">
        <w:rPr>
          <w:rFonts w:asciiTheme="majorEastAsia" w:eastAsiaTheme="majorEastAsia" w:hAnsiTheme="majorEastAsia" w:hint="eastAsia"/>
          <w:sz w:val="24"/>
          <w:szCs w:val="24"/>
        </w:rPr>
        <w:t>件の内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F735F">
        <w:rPr>
          <w:rFonts w:asciiTheme="majorEastAsia" w:eastAsiaTheme="majorEastAsia" w:hAnsiTheme="majorEastAsia" w:hint="eastAsia"/>
          <w:sz w:val="24"/>
          <w:szCs w:val="24"/>
        </w:rPr>
        <w:t>船橋市障害者虐待防止</w:t>
      </w:r>
      <w:r w:rsidR="00E47D0C">
        <w:rPr>
          <w:rFonts w:asciiTheme="majorEastAsia" w:eastAsiaTheme="majorEastAsia" w:hAnsiTheme="majorEastAsia" w:hint="eastAsia"/>
          <w:sz w:val="24"/>
          <w:szCs w:val="24"/>
        </w:rPr>
        <w:t>対応連絡会議に於いて</w:t>
      </w:r>
      <w:r w:rsidR="00593C5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A013A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284581">
        <w:rPr>
          <w:rFonts w:asciiTheme="majorEastAsia" w:eastAsiaTheme="majorEastAsia" w:hAnsiTheme="majorEastAsia" w:hint="eastAsia"/>
          <w:sz w:val="24"/>
          <w:szCs w:val="24"/>
        </w:rPr>
        <w:t>件が終結した。</w:t>
      </w:r>
      <w:r w:rsidR="00CA013A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BD1B2F">
        <w:rPr>
          <w:rFonts w:asciiTheme="majorEastAsia" w:eastAsiaTheme="majorEastAsia" w:hAnsiTheme="majorEastAsia" w:hint="eastAsia"/>
          <w:sz w:val="24"/>
          <w:szCs w:val="24"/>
        </w:rPr>
        <w:t>の内、</w:t>
      </w:r>
      <w:r w:rsidR="006308F3">
        <w:rPr>
          <w:rFonts w:asciiTheme="majorEastAsia" w:eastAsiaTheme="majorEastAsia" w:hAnsiTheme="majorEastAsia" w:hint="eastAsia"/>
          <w:sz w:val="24"/>
          <w:szCs w:val="24"/>
        </w:rPr>
        <w:t>虐待有り</w:t>
      </w:r>
      <w:r w:rsidR="00CA013A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6308F3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1F735F">
        <w:rPr>
          <w:rFonts w:asciiTheme="majorEastAsia" w:eastAsiaTheme="majorEastAsia" w:hAnsiTheme="majorEastAsia" w:hint="eastAsia"/>
          <w:sz w:val="24"/>
          <w:szCs w:val="24"/>
        </w:rPr>
        <w:t>が認定され</w:t>
      </w:r>
      <w:r w:rsidR="00F558D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E80A35">
        <w:rPr>
          <w:rFonts w:asciiTheme="majorEastAsia" w:eastAsiaTheme="majorEastAsia" w:hAnsiTheme="majorEastAsia" w:hint="eastAsia"/>
          <w:sz w:val="24"/>
          <w:szCs w:val="24"/>
        </w:rPr>
        <w:t>虐待区分</w:t>
      </w:r>
      <w:r w:rsidR="00CA559E">
        <w:rPr>
          <w:rFonts w:asciiTheme="majorEastAsia" w:eastAsiaTheme="majorEastAsia" w:hAnsiTheme="majorEastAsia" w:hint="eastAsia"/>
          <w:sz w:val="24"/>
          <w:szCs w:val="24"/>
        </w:rPr>
        <w:t>重複ありで</w:t>
      </w:r>
      <w:r w:rsidR="00284581">
        <w:rPr>
          <w:rFonts w:asciiTheme="majorEastAsia" w:eastAsiaTheme="majorEastAsia" w:hAnsiTheme="majorEastAsia" w:hint="eastAsia"/>
          <w:sz w:val="24"/>
          <w:szCs w:val="24"/>
        </w:rPr>
        <w:t>身体的虐待</w:t>
      </w:r>
      <w:r w:rsidR="00750E64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284581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6B3C6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F6E1A">
        <w:rPr>
          <w:rFonts w:asciiTheme="majorEastAsia" w:eastAsiaTheme="majorEastAsia" w:hAnsiTheme="majorEastAsia" w:hint="eastAsia"/>
          <w:sz w:val="24"/>
          <w:szCs w:val="24"/>
        </w:rPr>
        <w:t>性的虐待</w:t>
      </w:r>
      <w:r w:rsidR="001F6E1A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1F6E1A">
        <w:rPr>
          <w:rFonts w:asciiTheme="majorEastAsia" w:eastAsiaTheme="majorEastAsia" w:hAnsiTheme="majorEastAsia" w:hint="eastAsia"/>
          <w:sz w:val="24"/>
          <w:szCs w:val="24"/>
        </w:rPr>
        <w:t>件、</w:t>
      </w:r>
      <w:r w:rsidR="006B3C60">
        <w:rPr>
          <w:rFonts w:asciiTheme="majorEastAsia" w:eastAsiaTheme="majorEastAsia" w:hAnsiTheme="majorEastAsia" w:hint="eastAsia"/>
          <w:sz w:val="24"/>
          <w:szCs w:val="24"/>
        </w:rPr>
        <w:t>心理的虐待</w:t>
      </w:r>
      <w:r w:rsidR="001F6E1A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9029C3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D845DF">
        <w:rPr>
          <w:rFonts w:asciiTheme="majorEastAsia" w:eastAsiaTheme="majorEastAsia" w:hAnsiTheme="majorEastAsia" w:hint="eastAsia"/>
          <w:sz w:val="24"/>
          <w:szCs w:val="24"/>
        </w:rPr>
        <w:t>、経済的虐待</w:t>
      </w:r>
      <w:r w:rsidR="00D845DF" w:rsidRPr="00BD5F7E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D845DF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E80A35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3C7F98">
        <w:rPr>
          <w:rFonts w:asciiTheme="majorEastAsia" w:eastAsiaTheme="majorEastAsia" w:hAnsiTheme="majorEastAsia" w:hint="eastAsia"/>
          <w:sz w:val="24"/>
          <w:szCs w:val="24"/>
        </w:rPr>
        <w:t>あった。</w:t>
      </w:r>
      <w:r w:rsidR="006308F3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="0028458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1F6E1A">
        <w:rPr>
          <w:rFonts w:asciiTheme="majorEastAsia" w:eastAsiaTheme="majorEastAsia" w:hAnsiTheme="majorEastAsia" w:hint="eastAsia"/>
          <w:b/>
          <w:sz w:val="24"/>
          <w:szCs w:val="24"/>
        </w:rPr>
        <w:t>12</w:t>
      </w:r>
      <w:r w:rsidR="00284581">
        <w:rPr>
          <w:rFonts w:asciiTheme="majorEastAsia" w:eastAsiaTheme="majorEastAsia" w:hAnsiTheme="majorEastAsia" w:hint="eastAsia"/>
          <w:sz w:val="24"/>
          <w:szCs w:val="24"/>
        </w:rPr>
        <w:t>件は対応</w:t>
      </w:r>
      <w:r w:rsidR="00D10261">
        <w:rPr>
          <w:rFonts w:asciiTheme="majorEastAsia" w:eastAsiaTheme="majorEastAsia" w:hAnsiTheme="majorEastAsia" w:hint="eastAsia"/>
          <w:sz w:val="24"/>
          <w:szCs w:val="24"/>
        </w:rPr>
        <w:t>継続中である</w:t>
      </w:r>
      <w:r w:rsidR="0028458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3978773" w14:textId="77777777" w:rsidR="00750E64" w:rsidRPr="008D5C5A" w:rsidRDefault="00750E64" w:rsidP="00635D11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55A3B647" w14:textId="08312E20" w:rsidR="00266DB3" w:rsidRDefault="00266DB3" w:rsidP="00635D11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41B34F4D" wp14:editId="7ABA97AD">
            <wp:extent cx="5909095" cy="2613804"/>
            <wp:effectExtent l="0" t="0" r="15875" b="15240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E5917C" w14:textId="77777777" w:rsidR="00450801" w:rsidRDefault="0003747C" w:rsidP="00635D11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shd w:val="pct15" w:color="auto" w:fill="FFFFFF"/>
        </w:rPr>
      </w:pPr>
      <w:r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lastRenderedPageBreak/>
        <w:t xml:space="preserve">５．　年度別受理数　　　　　　　　　　　　　　　　　　　　　　　　　　　　　　</w:t>
      </w:r>
    </w:p>
    <w:p w14:paraId="04949E55" w14:textId="31E5C55D" w:rsidR="0003747C" w:rsidRDefault="0003747C" w:rsidP="00450801">
      <w:pPr>
        <w:ind w:rightChars="-67" w:right="-141"/>
        <w:rPr>
          <w:rFonts w:ascii="HGP平成角ｺﾞｼｯｸ体W9" w:eastAsia="HGP平成角ｺﾞｼｯｸ体W9" w:hAnsiTheme="majorEastAsia"/>
          <w:sz w:val="24"/>
          <w:szCs w:val="24"/>
          <w:shd w:val="pct15" w:color="auto" w:fill="FFFFFF"/>
        </w:rPr>
      </w:pPr>
    </w:p>
    <w:p w14:paraId="6F2E3D21" w14:textId="76908967" w:rsidR="0003747C" w:rsidRDefault="000F057E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F6E1A">
        <w:rPr>
          <w:rFonts w:asciiTheme="majorEastAsia" w:eastAsiaTheme="majorEastAsia" w:hAnsiTheme="majorEastAsia" w:hint="eastAsia"/>
          <w:b/>
          <w:bCs/>
          <w:sz w:val="24"/>
          <w:szCs w:val="24"/>
        </w:rPr>
        <w:t>6</w:t>
      </w:r>
      <w:r w:rsidR="0003747C" w:rsidRPr="0003747C">
        <w:rPr>
          <w:rFonts w:asciiTheme="majorEastAsia" w:eastAsiaTheme="majorEastAsia" w:hAnsiTheme="majorEastAsia" w:hint="eastAsia"/>
          <w:sz w:val="24"/>
          <w:szCs w:val="24"/>
        </w:rPr>
        <w:t>年度の受理数合計は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1F6E1A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="00D125DF">
        <w:rPr>
          <w:rFonts w:asciiTheme="majorEastAsia" w:eastAsiaTheme="majorEastAsia" w:hAnsiTheme="majorEastAsia" w:hint="eastAsia"/>
          <w:sz w:val="24"/>
          <w:szCs w:val="24"/>
        </w:rPr>
        <w:t>件であ</w:t>
      </w:r>
      <w:r w:rsidR="00815B6F">
        <w:rPr>
          <w:rFonts w:asciiTheme="majorEastAsia" w:eastAsiaTheme="majorEastAsia" w:hAnsiTheme="majorEastAsia" w:hint="eastAsia"/>
          <w:sz w:val="24"/>
          <w:szCs w:val="24"/>
        </w:rPr>
        <w:t>った。</w:t>
      </w:r>
      <w:r w:rsidR="003B25F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F6E1A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570253">
        <w:rPr>
          <w:rFonts w:asciiTheme="majorEastAsia" w:eastAsiaTheme="majorEastAsia" w:hAnsiTheme="majorEastAsia" w:hint="eastAsia"/>
          <w:sz w:val="24"/>
          <w:szCs w:val="24"/>
        </w:rPr>
        <w:t>年度の受理合計は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1F6E1A">
        <w:rPr>
          <w:rFonts w:asciiTheme="majorEastAsia" w:eastAsiaTheme="majorEastAsia" w:hAnsiTheme="majorEastAsia" w:hint="eastAsia"/>
          <w:b/>
          <w:sz w:val="24"/>
          <w:szCs w:val="24"/>
        </w:rPr>
        <w:t>7</w:t>
      </w:r>
      <w:r w:rsidR="00570253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E77D6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A421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F6E1A">
        <w:rPr>
          <w:rFonts w:asciiTheme="majorEastAsia" w:eastAsiaTheme="majorEastAsia" w:hAnsiTheme="majorEastAsia" w:hint="eastAsia"/>
          <w:b/>
          <w:bCs/>
          <w:sz w:val="24"/>
          <w:szCs w:val="24"/>
        </w:rPr>
        <w:t>4</w:t>
      </w:r>
      <w:r w:rsidR="00570253">
        <w:rPr>
          <w:rFonts w:asciiTheme="majorEastAsia" w:eastAsiaTheme="majorEastAsia" w:hAnsiTheme="majorEastAsia" w:hint="eastAsia"/>
          <w:sz w:val="24"/>
          <w:szCs w:val="24"/>
        </w:rPr>
        <w:t>年度は</w:t>
      </w:r>
      <w:r w:rsidR="003B25FB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1F6E1A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815B6F">
        <w:rPr>
          <w:rFonts w:asciiTheme="majorEastAsia" w:eastAsiaTheme="majorEastAsia" w:hAnsiTheme="majorEastAsia" w:hint="eastAsia"/>
          <w:sz w:val="24"/>
          <w:szCs w:val="24"/>
        </w:rPr>
        <w:t>件であ</w:t>
      </w:r>
      <w:r w:rsidR="003B25FB">
        <w:rPr>
          <w:rFonts w:asciiTheme="majorEastAsia" w:eastAsiaTheme="majorEastAsia" w:hAnsiTheme="majorEastAsia" w:hint="eastAsia"/>
          <w:sz w:val="24"/>
          <w:szCs w:val="24"/>
        </w:rPr>
        <w:t>る。</w:t>
      </w:r>
    </w:p>
    <w:p w14:paraId="5BEC1D10" w14:textId="77777777" w:rsidR="00D125DF" w:rsidRDefault="00D125DF" w:rsidP="009A6246">
      <w:r>
        <w:rPr>
          <w:rFonts w:hint="eastAsia"/>
          <w:noProof/>
        </w:rPr>
        <w:drawing>
          <wp:inline distT="0" distB="0" distL="0" distR="0" wp14:anchorId="7A405672" wp14:editId="26946FAD">
            <wp:extent cx="5847907" cy="3083442"/>
            <wp:effectExtent l="0" t="0" r="19685" b="22225"/>
            <wp:docPr id="14" name="グラフ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5B86A9D" w14:textId="77777777" w:rsidR="00815B6F" w:rsidRDefault="00815B6F" w:rsidP="00815B6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shd w:val="pct15" w:color="auto" w:fill="FFFFFF"/>
        </w:rPr>
      </w:pPr>
      <w:r w:rsidRPr="00815B6F"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>６．　年度別その</w:t>
      </w:r>
      <w:r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>他</w:t>
      </w:r>
      <w:r w:rsidRPr="00815B6F"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>相談</w:t>
      </w:r>
      <w:r w:rsidR="00AD4C76"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>対応回</w:t>
      </w:r>
      <w:r w:rsidRPr="00815B6F"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>数</w:t>
      </w:r>
      <w:r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　　　　</w:t>
      </w:r>
      <w:r w:rsidR="00AD4C76"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 xml:space="preserve">　</w:t>
      </w:r>
    </w:p>
    <w:p w14:paraId="1EDEE0A1" w14:textId="77777777" w:rsidR="00815B6F" w:rsidRDefault="00815B6F" w:rsidP="00815B6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shd w:val="pct15" w:color="auto" w:fill="FFFFFF"/>
        </w:rPr>
      </w:pPr>
    </w:p>
    <w:p w14:paraId="675C40ED" w14:textId="3F57DD4C" w:rsidR="00AD4C76" w:rsidRDefault="00AD4C76" w:rsidP="00815B6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1736D">
        <w:rPr>
          <w:rFonts w:asciiTheme="majorEastAsia" w:eastAsiaTheme="majorEastAsia" w:hAnsiTheme="majorEastAsia" w:hint="eastAsia"/>
          <w:sz w:val="24"/>
          <w:szCs w:val="24"/>
        </w:rPr>
        <w:t>虐待疑いの受理とは別に、</w:t>
      </w:r>
      <w:r>
        <w:rPr>
          <w:rFonts w:asciiTheme="majorEastAsia" w:eastAsiaTheme="majorEastAsia" w:hAnsiTheme="majorEastAsia" w:hint="eastAsia"/>
          <w:sz w:val="24"/>
          <w:szCs w:val="24"/>
        </w:rPr>
        <w:t>事業所への不満</w:t>
      </w:r>
      <w:r w:rsidR="009A6246">
        <w:rPr>
          <w:rFonts w:asciiTheme="majorEastAsia" w:eastAsiaTheme="majorEastAsia" w:hAnsiTheme="majorEastAsia" w:hint="eastAsia"/>
          <w:sz w:val="24"/>
          <w:szCs w:val="24"/>
        </w:rPr>
        <w:t>（指導監査課を紹介）</w:t>
      </w:r>
      <w:r>
        <w:rPr>
          <w:rFonts w:asciiTheme="majorEastAsia" w:eastAsiaTheme="majorEastAsia" w:hAnsiTheme="majorEastAsia" w:hint="eastAsia"/>
          <w:sz w:val="24"/>
          <w:szCs w:val="24"/>
        </w:rPr>
        <w:t>や虐待通報以外の</w:t>
      </w:r>
      <w:r w:rsidR="0021736D">
        <w:rPr>
          <w:rFonts w:asciiTheme="majorEastAsia" w:eastAsiaTheme="majorEastAsia" w:hAnsiTheme="majorEastAsia" w:hint="eastAsia"/>
          <w:sz w:val="24"/>
          <w:szCs w:val="24"/>
        </w:rPr>
        <w:t>その他</w:t>
      </w:r>
      <w:r>
        <w:rPr>
          <w:rFonts w:asciiTheme="majorEastAsia" w:eastAsiaTheme="majorEastAsia" w:hAnsiTheme="majorEastAsia" w:hint="eastAsia"/>
          <w:sz w:val="24"/>
          <w:szCs w:val="24"/>
        </w:rPr>
        <w:t>相談</w:t>
      </w:r>
      <w:r w:rsidR="003B25FB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9A6246">
        <w:rPr>
          <w:rFonts w:asciiTheme="majorEastAsia" w:eastAsiaTheme="majorEastAsia" w:hAnsiTheme="majorEastAsia" w:hint="eastAsia"/>
          <w:sz w:val="24"/>
          <w:szCs w:val="24"/>
        </w:rPr>
        <w:t>があり</w:t>
      </w:r>
      <w:r>
        <w:rPr>
          <w:rFonts w:asciiTheme="majorEastAsia" w:eastAsiaTheme="majorEastAsia" w:hAnsiTheme="majorEastAsia" w:hint="eastAsia"/>
          <w:sz w:val="24"/>
          <w:szCs w:val="24"/>
        </w:rPr>
        <w:t>、対応回数は増加</w:t>
      </w:r>
      <w:r w:rsidR="003B25FB">
        <w:rPr>
          <w:rFonts w:asciiTheme="majorEastAsia" w:eastAsiaTheme="majorEastAsia" w:hAnsiTheme="majorEastAsia" w:hint="eastAsia"/>
          <w:sz w:val="24"/>
          <w:szCs w:val="24"/>
        </w:rPr>
        <w:t>傾向にあ</w:t>
      </w:r>
      <w:r>
        <w:rPr>
          <w:rFonts w:asciiTheme="majorEastAsia" w:eastAsiaTheme="majorEastAsia" w:hAnsiTheme="majorEastAsia" w:hint="eastAsia"/>
          <w:sz w:val="24"/>
          <w:szCs w:val="24"/>
        </w:rPr>
        <w:t>る。</w:t>
      </w:r>
    </w:p>
    <w:p w14:paraId="5933A607" w14:textId="77777777" w:rsidR="009A6246" w:rsidRPr="00450801" w:rsidRDefault="009A6246" w:rsidP="00815B6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</w:p>
    <w:p w14:paraId="2D7543E5" w14:textId="2B8BDD89" w:rsidR="00815B6F" w:rsidRDefault="00815B6F" w:rsidP="00815B6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1245C551" wp14:editId="2B4264C4">
            <wp:extent cx="5954233" cy="3062177"/>
            <wp:effectExtent l="0" t="0" r="27940" b="2413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5CFDC6A" w14:textId="77777777" w:rsidR="00C10E4B" w:rsidRDefault="00C10E4B" w:rsidP="00815B6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shd w:val="pct15" w:color="auto" w:fill="FFFFFF"/>
        </w:rPr>
      </w:pPr>
    </w:p>
    <w:p w14:paraId="06BA6A82" w14:textId="77777777" w:rsidR="00AF1401" w:rsidRDefault="00976112" w:rsidP="00CF52F0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highlight w:val="lightGray"/>
        </w:rPr>
      </w:pP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lastRenderedPageBreak/>
        <w:t>７</w:t>
      </w:r>
      <w:r w:rsidR="00933A6B" w:rsidRPr="00933A6B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－１．　月別対応回数</w:t>
      </w:r>
      <w:r w:rsidR="00933A6B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　　　　　　　　　　　　　　　　　　　　　　　　　　　　　　　　　　　　　　　　　　　　</w:t>
      </w:r>
    </w:p>
    <w:p w14:paraId="3894A730" w14:textId="77777777" w:rsidR="00AF1401" w:rsidRDefault="00AF1401" w:rsidP="00CF52F0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</w:rPr>
      </w:pPr>
    </w:p>
    <w:p w14:paraId="39DEAB7D" w14:textId="7DEE6362" w:rsidR="00933A6B" w:rsidRDefault="00976112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82297">
        <w:rPr>
          <w:rFonts w:asciiTheme="majorEastAsia" w:eastAsiaTheme="majorEastAsia" w:hAnsiTheme="majorEastAsia" w:hint="eastAsia"/>
          <w:b/>
          <w:bCs/>
          <w:sz w:val="24"/>
          <w:szCs w:val="24"/>
        </w:rPr>
        <w:t>6</w:t>
      </w:r>
      <w:r w:rsidR="00AF1401">
        <w:rPr>
          <w:rFonts w:asciiTheme="majorEastAsia" w:eastAsiaTheme="majorEastAsia" w:hAnsiTheme="majorEastAsia" w:hint="eastAsia"/>
          <w:sz w:val="24"/>
          <w:szCs w:val="24"/>
        </w:rPr>
        <w:t>年度一年間の障害者</w:t>
      </w:r>
      <w:r w:rsidR="00616D59">
        <w:rPr>
          <w:rFonts w:asciiTheme="majorEastAsia" w:eastAsiaTheme="majorEastAsia" w:hAnsiTheme="majorEastAsia" w:hint="eastAsia"/>
          <w:sz w:val="24"/>
          <w:szCs w:val="24"/>
        </w:rPr>
        <w:t>虐待対応（電話・メール・訪問・</w:t>
      </w:r>
      <w:r w:rsidR="00426D07">
        <w:rPr>
          <w:rFonts w:asciiTheme="majorEastAsia" w:eastAsiaTheme="majorEastAsia" w:hAnsiTheme="majorEastAsia" w:hint="eastAsia"/>
          <w:sz w:val="24"/>
          <w:szCs w:val="24"/>
        </w:rPr>
        <w:t>来所</w:t>
      </w:r>
      <w:r w:rsidR="00616D59">
        <w:rPr>
          <w:rFonts w:asciiTheme="majorEastAsia" w:eastAsiaTheme="majorEastAsia" w:hAnsiTheme="majorEastAsia" w:hint="eastAsia"/>
          <w:sz w:val="24"/>
          <w:szCs w:val="24"/>
        </w:rPr>
        <w:t>）回数合計は</w:t>
      </w:r>
      <w:r w:rsidR="00551C0E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735B7C">
        <w:rPr>
          <w:rFonts w:asciiTheme="majorEastAsia" w:eastAsiaTheme="majorEastAsia" w:hAnsiTheme="majorEastAsia" w:hint="eastAsia"/>
          <w:b/>
          <w:sz w:val="24"/>
          <w:szCs w:val="24"/>
        </w:rPr>
        <w:t>505</w:t>
      </w:r>
      <w:r w:rsidR="00616D59">
        <w:rPr>
          <w:rFonts w:asciiTheme="majorEastAsia" w:eastAsiaTheme="majorEastAsia" w:hAnsiTheme="majorEastAsia" w:hint="eastAsia"/>
          <w:sz w:val="24"/>
          <w:szCs w:val="24"/>
        </w:rPr>
        <w:t>回であった。障害者虐待以外の相談等</w:t>
      </w:r>
      <w:r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551C0E" w:rsidRPr="00551C0E">
        <w:rPr>
          <w:rFonts w:asciiTheme="majorEastAsia" w:eastAsiaTheme="majorEastAsia" w:hAnsiTheme="majorEastAsia" w:hint="eastAsia"/>
          <w:b/>
          <w:sz w:val="24"/>
          <w:szCs w:val="24"/>
        </w:rPr>
        <w:t>1686</w:t>
      </w:r>
      <w:r w:rsidR="00616D59">
        <w:rPr>
          <w:rFonts w:asciiTheme="majorEastAsia" w:eastAsiaTheme="majorEastAsia" w:hAnsiTheme="majorEastAsia" w:hint="eastAsia"/>
          <w:sz w:val="24"/>
          <w:szCs w:val="24"/>
        </w:rPr>
        <w:t>回の電話対応をし</w:t>
      </w:r>
      <w:r w:rsidR="00976790">
        <w:rPr>
          <w:rFonts w:asciiTheme="majorEastAsia" w:eastAsiaTheme="majorEastAsia" w:hAnsiTheme="majorEastAsia" w:hint="eastAsia"/>
          <w:sz w:val="24"/>
          <w:szCs w:val="24"/>
        </w:rPr>
        <w:t>た</w:t>
      </w:r>
      <w:r w:rsidR="00616D5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E65A617" w14:textId="77777777" w:rsidR="00934F96" w:rsidRDefault="00FA35FC" w:rsidP="00CF52F0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7CA452E2" wp14:editId="5B9BAB0F">
            <wp:extent cx="5922335" cy="2828260"/>
            <wp:effectExtent l="0" t="0" r="2540" b="10795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CA1855E" w14:textId="77777777" w:rsidR="00976112" w:rsidRDefault="00976112" w:rsidP="00CF52F0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2B8625CA" w14:textId="77777777" w:rsidR="002918F2" w:rsidRDefault="002867F7" w:rsidP="004A7868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highlight w:val="lightGray"/>
        </w:rPr>
      </w:pP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７</w:t>
      </w:r>
      <w:r w:rsidR="008B6875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－２．　月別対応回数内訳　　　　　　　　　　　　　　　　　　　　　　　　　　　　　　　　　　　　　　　　　　</w:t>
      </w:r>
    </w:p>
    <w:p w14:paraId="54648A87" w14:textId="77777777" w:rsidR="004A7868" w:rsidRDefault="004A7868" w:rsidP="004A7868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highlight w:val="lightGray"/>
        </w:rPr>
      </w:pPr>
    </w:p>
    <w:p w14:paraId="30233635" w14:textId="3F97EBE8" w:rsidR="004A7868" w:rsidRDefault="002867F7" w:rsidP="00AC065C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81FEE">
        <w:rPr>
          <w:rFonts w:asciiTheme="majorEastAsia" w:eastAsiaTheme="majorEastAsia" w:hAnsiTheme="majorEastAsia" w:hint="eastAsia"/>
          <w:b/>
          <w:bCs/>
          <w:sz w:val="24"/>
          <w:szCs w:val="24"/>
        </w:rPr>
        <w:t>6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年度、本人との電話・メールの合計は</w:t>
      </w:r>
      <w:r w:rsidR="00A91F24">
        <w:rPr>
          <w:rFonts w:asciiTheme="majorEastAsia" w:eastAsiaTheme="majorEastAsia" w:hAnsiTheme="majorEastAsia" w:hint="eastAsia"/>
          <w:b/>
          <w:sz w:val="24"/>
          <w:szCs w:val="24"/>
        </w:rPr>
        <w:t>107</w:t>
      </w:r>
      <w:r w:rsidR="00CF3168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、訪問・</w:t>
      </w:r>
      <w:r>
        <w:rPr>
          <w:rFonts w:asciiTheme="majorEastAsia" w:eastAsiaTheme="majorEastAsia" w:hAnsiTheme="majorEastAsia" w:hint="eastAsia"/>
          <w:sz w:val="24"/>
          <w:szCs w:val="24"/>
        </w:rPr>
        <w:t>来所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の合計は</w:t>
      </w:r>
      <w:r w:rsidR="00A91F24">
        <w:rPr>
          <w:rFonts w:asciiTheme="majorEastAsia" w:eastAsiaTheme="majorEastAsia" w:hAnsiTheme="majorEastAsia" w:hint="eastAsia"/>
          <w:b/>
          <w:sz w:val="24"/>
          <w:szCs w:val="24"/>
        </w:rPr>
        <w:t>23</w:t>
      </w:r>
      <w:r w:rsidR="00CF3168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976790">
        <w:rPr>
          <w:rFonts w:asciiTheme="majorEastAsia" w:eastAsiaTheme="majorEastAsia" w:hAnsiTheme="majorEastAsia" w:hint="eastAsia"/>
          <w:sz w:val="24"/>
          <w:szCs w:val="24"/>
        </w:rPr>
        <w:t>である。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関係者との電話・メールの合計は</w:t>
      </w:r>
      <w:r w:rsidR="00A91F24">
        <w:rPr>
          <w:rFonts w:asciiTheme="majorEastAsia" w:eastAsiaTheme="majorEastAsia" w:hAnsiTheme="majorEastAsia" w:hint="eastAsia"/>
          <w:b/>
          <w:sz w:val="24"/>
          <w:szCs w:val="24"/>
        </w:rPr>
        <w:t>1154</w:t>
      </w:r>
      <w:r w:rsidR="00CF3168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、訪問・</w:t>
      </w:r>
      <w:r>
        <w:rPr>
          <w:rFonts w:asciiTheme="majorEastAsia" w:eastAsiaTheme="majorEastAsia" w:hAnsiTheme="majorEastAsia" w:hint="eastAsia"/>
          <w:sz w:val="24"/>
          <w:szCs w:val="24"/>
        </w:rPr>
        <w:t>来所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の合計は</w:t>
      </w:r>
      <w:r w:rsidR="005E3CF8">
        <w:rPr>
          <w:rFonts w:asciiTheme="majorEastAsia" w:eastAsiaTheme="majorEastAsia" w:hAnsiTheme="majorEastAsia" w:hint="eastAsia"/>
          <w:b/>
          <w:sz w:val="24"/>
          <w:szCs w:val="24"/>
        </w:rPr>
        <w:t>22</w:t>
      </w:r>
      <w:bookmarkStart w:id="0" w:name="_GoBack"/>
      <w:bookmarkEnd w:id="0"/>
      <w:r w:rsidR="00A91F24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CF3168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1C1859">
        <w:rPr>
          <w:rFonts w:asciiTheme="majorEastAsia" w:eastAsiaTheme="majorEastAsia" w:hAnsiTheme="majorEastAsia" w:hint="eastAsia"/>
          <w:sz w:val="24"/>
          <w:szCs w:val="24"/>
        </w:rPr>
        <w:t>であ</w:t>
      </w:r>
      <w:r w:rsidR="009825FF">
        <w:rPr>
          <w:rFonts w:asciiTheme="majorEastAsia" w:eastAsiaTheme="majorEastAsia" w:hAnsiTheme="majorEastAsia" w:hint="eastAsia"/>
          <w:sz w:val="24"/>
          <w:szCs w:val="24"/>
        </w:rPr>
        <w:t>った。</w:t>
      </w:r>
    </w:p>
    <w:p w14:paraId="51E36EF0" w14:textId="77777777" w:rsidR="001C1859" w:rsidRPr="009825FF" w:rsidRDefault="001C1859" w:rsidP="004A7868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1D23C54E" w14:textId="77777777" w:rsidR="004A7868" w:rsidRPr="00DE2502" w:rsidRDefault="00DE2502" w:rsidP="00DE2502">
      <w:pPr>
        <w:ind w:leftChars="-136" w:left="-286" w:rightChars="-67" w:right="-1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E250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【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本人・対応方法</w:t>
      </w:r>
      <w:r w:rsidRPr="00DE250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】</w:t>
      </w:r>
    </w:p>
    <w:p w14:paraId="00550C32" w14:textId="77777777" w:rsidR="004A7868" w:rsidRDefault="00DA15DE" w:rsidP="004A7868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4BAFE95C" wp14:editId="0CE92896">
            <wp:extent cx="5922335" cy="2870791"/>
            <wp:effectExtent l="0" t="0" r="2540" b="6350"/>
            <wp:docPr id="12" name="グラフ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9C178E2" w14:textId="77777777" w:rsidR="00A24C64" w:rsidRDefault="00A24C64" w:rsidP="004A7868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6E476212" w14:textId="77777777" w:rsidR="00DC45C7" w:rsidRPr="00DE2502" w:rsidRDefault="00DE2502" w:rsidP="00DE2502">
      <w:pPr>
        <w:ind w:leftChars="-136" w:left="-286" w:rightChars="-67" w:right="-1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E2502">
        <w:rPr>
          <w:rFonts w:asciiTheme="majorEastAsia" w:eastAsiaTheme="majorEastAsia" w:hAnsiTheme="majorEastAsia" w:hint="eastAsia"/>
          <w:b/>
          <w:sz w:val="24"/>
          <w:szCs w:val="24"/>
        </w:rPr>
        <w:t>【　関係者・対応方法　】</w:t>
      </w:r>
    </w:p>
    <w:p w14:paraId="438A5150" w14:textId="4BFAACCD" w:rsidR="00DC45C7" w:rsidRDefault="00DE2502" w:rsidP="004A7868">
      <w:pPr>
        <w:ind w:leftChars="-136" w:left="-286" w:rightChars="-67" w:right="-141"/>
        <w:rPr>
          <w:rFonts w:asciiTheme="majorEastAsia" w:eastAsiaTheme="majorEastAsia" w:hAnsiTheme="majorEastAsia"/>
          <w:b/>
          <w:noProof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inline distT="0" distB="0" distL="0" distR="0" wp14:anchorId="0DB10624" wp14:editId="307A80BF">
            <wp:extent cx="5840083" cy="3200400"/>
            <wp:effectExtent l="0" t="0" r="889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9150" w:type="dxa"/>
        <w:tblInd w:w="-13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52041E" w14:paraId="00A46640" w14:textId="77777777" w:rsidTr="0052041E">
        <w:trPr>
          <w:trHeight w:val="100"/>
        </w:trPr>
        <w:tc>
          <w:tcPr>
            <w:tcW w:w="9150" w:type="dxa"/>
          </w:tcPr>
          <w:p w14:paraId="2D8FCC7B" w14:textId="77777777" w:rsidR="0052041E" w:rsidRDefault="0052041E" w:rsidP="00520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AC41CFF" w14:textId="00994B64" w:rsidR="0052041E" w:rsidRPr="0052041E" w:rsidRDefault="0052041E" w:rsidP="0052041E">
      <w:pPr>
        <w:rPr>
          <w:rFonts w:asciiTheme="majorEastAsia" w:eastAsiaTheme="majorEastAsia" w:hAnsiTheme="majorEastAsia"/>
          <w:sz w:val="24"/>
          <w:szCs w:val="24"/>
        </w:rPr>
      </w:pPr>
    </w:p>
    <w:p w14:paraId="13EDEC42" w14:textId="298D6AE8" w:rsidR="0052041E" w:rsidRPr="0052041E" w:rsidRDefault="0052041E" w:rsidP="0052041E">
      <w:pPr>
        <w:rPr>
          <w:rFonts w:asciiTheme="majorEastAsia" w:eastAsiaTheme="majorEastAsia" w:hAnsiTheme="majorEastAsia"/>
          <w:sz w:val="24"/>
          <w:szCs w:val="24"/>
        </w:rPr>
      </w:pPr>
    </w:p>
    <w:p w14:paraId="314B1DD6" w14:textId="29C46AE1" w:rsidR="0052041E" w:rsidRPr="0052041E" w:rsidRDefault="0052041E" w:rsidP="0052041E">
      <w:pPr>
        <w:rPr>
          <w:rFonts w:asciiTheme="majorEastAsia" w:eastAsiaTheme="majorEastAsia" w:hAnsiTheme="majorEastAsia"/>
          <w:sz w:val="24"/>
          <w:szCs w:val="24"/>
        </w:rPr>
      </w:pPr>
    </w:p>
    <w:p w14:paraId="51C233CC" w14:textId="224A0947" w:rsidR="0052041E" w:rsidRPr="0052041E" w:rsidRDefault="0052041E" w:rsidP="0052041E">
      <w:pPr>
        <w:rPr>
          <w:rFonts w:asciiTheme="majorEastAsia" w:eastAsiaTheme="majorEastAsia" w:hAnsiTheme="majorEastAsia"/>
          <w:sz w:val="24"/>
          <w:szCs w:val="24"/>
        </w:rPr>
      </w:pPr>
    </w:p>
    <w:p w14:paraId="0D52BF6A" w14:textId="3A85F816" w:rsidR="0052041E" w:rsidRPr="0052041E" w:rsidRDefault="0052041E" w:rsidP="0052041E">
      <w:pPr>
        <w:rPr>
          <w:rFonts w:asciiTheme="majorEastAsia" w:eastAsiaTheme="majorEastAsia" w:hAnsiTheme="majorEastAsia"/>
          <w:sz w:val="24"/>
          <w:szCs w:val="24"/>
        </w:rPr>
      </w:pPr>
    </w:p>
    <w:p w14:paraId="408B2EC5" w14:textId="368E200C" w:rsidR="0052041E" w:rsidRDefault="0052041E" w:rsidP="0052041E">
      <w:pPr>
        <w:rPr>
          <w:rFonts w:asciiTheme="majorEastAsia" w:eastAsiaTheme="majorEastAsia" w:hAnsiTheme="majorEastAsia"/>
          <w:b/>
          <w:noProof/>
          <w:sz w:val="24"/>
          <w:szCs w:val="24"/>
        </w:rPr>
      </w:pPr>
    </w:p>
    <w:p w14:paraId="05703618" w14:textId="3CD7E001" w:rsidR="0052041E" w:rsidRPr="0052041E" w:rsidRDefault="0052041E" w:rsidP="0052041E">
      <w:pPr>
        <w:tabs>
          <w:tab w:val="left" w:pos="7455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</w:p>
    <w:sectPr w:rsidR="0052041E" w:rsidRPr="0052041E" w:rsidSect="00815B6F">
      <w:headerReference w:type="default" r:id="rId17"/>
      <w:footerReference w:type="default" r:id="rId18"/>
      <w:pgSz w:w="11906" w:h="16838"/>
      <w:pgMar w:top="1418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38A66" w14:textId="77777777" w:rsidR="002F4F5B" w:rsidRDefault="002F4F5B" w:rsidP="004C4ADE">
      <w:r>
        <w:separator/>
      </w:r>
    </w:p>
  </w:endnote>
  <w:endnote w:type="continuationSeparator" w:id="0">
    <w:p w14:paraId="33FE27BE" w14:textId="77777777" w:rsidR="002F4F5B" w:rsidRDefault="002F4F5B" w:rsidP="004C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平成角ｺﾞｼｯｸ体W9">
    <w:altName w:val="ＭＳ 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274983"/>
      <w:docPartObj>
        <w:docPartGallery w:val="Page Numbers (Bottom of Page)"/>
        <w:docPartUnique/>
      </w:docPartObj>
    </w:sdtPr>
    <w:sdtEndPr/>
    <w:sdtContent>
      <w:p w14:paraId="16D5E6AA" w14:textId="716A8999" w:rsidR="00422BD0" w:rsidRDefault="00422B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CF8" w:rsidRPr="005E3CF8">
          <w:rPr>
            <w:noProof/>
            <w:lang w:val="ja-JP"/>
          </w:rPr>
          <w:t>4</w:t>
        </w:r>
        <w:r>
          <w:fldChar w:fldCharType="end"/>
        </w:r>
      </w:p>
    </w:sdtContent>
  </w:sdt>
  <w:p w14:paraId="26FECABF" w14:textId="77777777" w:rsidR="00422BD0" w:rsidRDefault="00422B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263C6" w14:textId="77777777" w:rsidR="002F4F5B" w:rsidRDefault="002F4F5B" w:rsidP="004C4ADE">
      <w:r>
        <w:separator/>
      </w:r>
    </w:p>
  </w:footnote>
  <w:footnote w:type="continuationSeparator" w:id="0">
    <w:p w14:paraId="0D8D5073" w14:textId="77777777" w:rsidR="002F4F5B" w:rsidRDefault="002F4F5B" w:rsidP="004C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8550" w14:textId="47E86826" w:rsidR="004C4ADE" w:rsidRPr="00BD0F4F" w:rsidRDefault="00EE2502" w:rsidP="00BD0F4F">
    <w:pPr>
      <w:pStyle w:val="a6"/>
      <w:jc w:val="center"/>
      <w:rPr>
        <w:rFonts w:ascii="HGP平成角ｺﾞｼｯｸ体W9" w:eastAsia="HGP平成角ｺﾞｼｯｸ体W9"/>
        <w:sz w:val="28"/>
        <w:szCs w:val="28"/>
      </w:rPr>
    </w:pPr>
    <w:r>
      <w:rPr>
        <w:rFonts w:ascii="HGP平成角ｺﾞｼｯｸ体W9" w:eastAsia="HGP平成角ｺﾞｼｯｸ体W9" w:hint="eastAsia"/>
        <w:sz w:val="28"/>
        <w:szCs w:val="28"/>
      </w:rPr>
      <w:t>令和</w:t>
    </w:r>
    <w:r w:rsidR="00341F9E">
      <w:rPr>
        <w:rFonts w:ascii="HGP平成角ｺﾞｼｯｸ体W9" w:eastAsia="HGP平成角ｺﾞｼｯｸ体W9" w:hint="eastAsia"/>
        <w:sz w:val="28"/>
        <w:szCs w:val="28"/>
      </w:rPr>
      <w:t>6</w:t>
    </w:r>
    <w:r w:rsidR="004C4ADE" w:rsidRPr="00BD0F4F">
      <w:rPr>
        <w:rFonts w:ascii="HGP平成角ｺﾞｼｯｸ体W9" w:eastAsia="HGP平成角ｺﾞｼｯｸ体W9" w:hint="eastAsia"/>
        <w:sz w:val="28"/>
        <w:szCs w:val="28"/>
      </w:rPr>
      <w:t>年度　船橋市障害者虐待防止センター　&lt;　実績報告　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C6A07"/>
    <w:multiLevelType w:val="hybridMultilevel"/>
    <w:tmpl w:val="1AF45B6C"/>
    <w:lvl w:ilvl="0" w:tplc="E9783F4E">
      <w:start w:val="1"/>
      <w:numFmt w:val="decimal"/>
      <w:lvlText w:val="%1．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0A"/>
    <w:rsid w:val="00002F16"/>
    <w:rsid w:val="00011AA4"/>
    <w:rsid w:val="000244EA"/>
    <w:rsid w:val="00026DE5"/>
    <w:rsid w:val="00031779"/>
    <w:rsid w:val="0003747C"/>
    <w:rsid w:val="00042ADA"/>
    <w:rsid w:val="0007095F"/>
    <w:rsid w:val="00084EEB"/>
    <w:rsid w:val="000B6CB6"/>
    <w:rsid w:val="000C464A"/>
    <w:rsid w:val="000D32D9"/>
    <w:rsid w:val="000F057E"/>
    <w:rsid w:val="00102EC8"/>
    <w:rsid w:val="00144936"/>
    <w:rsid w:val="00146115"/>
    <w:rsid w:val="00156504"/>
    <w:rsid w:val="001820D3"/>
    <w:rsid w:val="001977C6"/>
    <w:rsid w:val="001C1859"/>
    <w:rsid w:val="001D1C14"/>
    <w:rsid w:val="001D233E"/>
    <w:rsid w:val="001D4FBC"/>
    <w:rsid w:val="001E7FE3"/>
    <w:rsid w:val="001F6E1A"/>
    <w:rsid w:val="001F735F"/>
    <w:rsid w:val="0021190A"/>
    <w:rsid w:val="002151F6"/>
    <w:rsid w:val="0021736D"/>
    <w:rsid w:val="002358E6"/>
    <w:rsid w:val="002420DC"/>
    <w:rsid w:val="00266DB3"/>
    <w:rsid w:val="00283DA8"/>
    <w:rsid w:val="00284581"/>
    <w:rsid w:val="002867F7"/>
    <w:rsid w:val="002918F2"/>
    <w:rsid w:val="00292B5D"/>
    <w:rsid w:val="002E5970"/>
    <w:rsid w:val="002F2106"/>
    <w:rsid w:val="002F4F5B"/>
    <w:rsid w:val="002F7995"/>
    <w:rsid w:val="003050FC"/>
    <w:rsid w:val="00314BDE"/>
    <w:rsid w:val="00322B42"/>
    <w:rsid w:val="00326584"/>
    <w:rsid w:val="0033117F"/>
    <w:rsid w:val="003314CC"/>
    <w:rsid w:val="00331560"/>
    <w:rsid w:val="00341F9E"/>
    <w:rsid w:val="00362B3C"/>
    <w:rsid w:val="00370CA4"/>
    <w:rsid w:val="0037167B"/>
    <w:rsid w:val="003810F7"/>
    <w:rsid w:val="0039567F"/>
    <w:rsid w:val="003A13AC"/>
    <w:rsid w:val="003B25FB"/>
    <w:rsid w:val="003C7F98"/>
    <w:rsid w:val="003D3D12"/>
    <w:rsid w:val="004112AB"/>
    <w:rsid w:val="0041328C"/>
    <w:rsid w:val="00422BD0"/>
    <w:rsid w:val="00426D07"/>
    <w:rsid w:val="004309D7"/>
    <w:rsid w:val="00450801"/>
    <w:rsid w:val="0046224C"/>
    <w:rsid w:val="00484622"/>
    <w:rsid w:val="004A421C"/>
    <w:rsid w:val="004A7868"/>
    <w:rsid w:val="004B33BA"/>
    <w:rsid w:val="004C235B"/>
    <w:rsid w:val="004C4ADE"/>
    <w:rsid w:val="004D0F24"/>
    <w:rsid w:val="004D3C69"/>
    <w:rsid w:val="004E2F7A"/>
    <w:rsid w:val="00506489"/>
    <w:rsid w:val="00506DD9"/>
    <w:rsid w:val="00517695"/>
    <w:rsid w:val="0052041E"/>
    <w:rsid w:val="00523490"/>
    <w:rsid w:val="00540643"/>
    <w:rsid w:val="00541944"/>
    <w:rsid w:val="0054714B"/>
    <w:rsid w:val="00551C0E"/>
    <w:rsid w:val="00551F9A"/>
    <w:rsid w:val="00570253"/>
    <w:rsid w:val="0057082F"/>
    <w:rsid w:val="005821D8"/>
    <w:rsid w:val="00582297"/>
    <w:rsid w:val="00593C57"/>
    <w:rsid w:val="005A2B04"/>
    <w:rsid w:val="005A2E66"/>
    <w:rsid w:val="005A7F3B"/>
    <w:rsid w:val="005B2BF3"/>
    <w:rsid w:val="005D164A"/>
    <w:rsid w:val="005D2188"/>
    <w:rsid w:val="005D2A90"/>
    <w:rsid w:val="005D7201"/>
    <w:rsid w:val="005E3CF8"/>
    <w:rsid w:val="005F74BF"/>
    <w:rsid w:val="00603BD6"/>
    <w:rsid w:val="00616D59"/>
    <w:rsid w:val="0062251A"/>
    <w:rsid w:val="006308F3"/>
    <w:rsid w:val="00634288"/>
    <w:rsid w:val="00635D11"/>
    <w:rsid w:val="00655960"/>
    <w:rsid w:val="0066476E"/>
    <w:rsid w:val="00671932"/>
    <w:rsid w:val="00681C79"/>
    <w:rsid w:val="006941B9"/>
    <w:rsid w:val="0069459F"/>
    <w:rsid w:val="006B3C60"/>
    <w:rsid w:val="006C46E1"/>
    <w:rsid w:val="006D4D74"/>
    <w:rsid w:val="006E1B20"/>
    <w:rsid w:val="006F28D7"/>
    <w:rsid w:val="007106D2"/>
    <w:rsid w:val="007158A6"/>
    <w:rsid w:val="00715D21"/>
    <w:rsid w:val="00735B7C"/>
    <w:rsid w:val="007401A4"/>
    <w:rsid w:val="00750E64"/>
    <w:rsid w:val="007613FB"/>
    <w:rsid w:val="00764E5B"/>
    <w:rsid w:val="00766CFD"/>
    <w:rsid w:val="00782BA7"/>
    <w:rsid w:val="0078488E"/>
    <w:rsid w:val="00785E43"/>
    <w:rsid w:val="0079018F"/>
    <w:rsid w:val="00793D96"/>
    <w:rsid w:val="007B5A89"/>
    <w:rsid w:val="007C2704"/>
    <w:rsid w:val="007C5F6E"/>
    <w:rsid w:val="007D3AFB"/>
    <w:rsid w:val="007D52A7"/>
    <w:rsid w:val="007E2480"/>
    <w:rsid w:val="007E6DD0"/>
    <w:rsid w:val="007F5DF3"/>
    <w:rsid w:val="00804837"/>
    <w:rsid w:val="00815B6F"/>
    <w:rsid w:val="008224CF"/>
    <w:rsid w:val="00833748"/>
    <w:rsid w:val="00846351"/>
    <w:rsid w:val="00861D41"/>
    <w:rsid w:val="00874969"/>
    <w:rsid w:val="008759EC"/>
    <w:rsid w:val="008808F8"/>
    <w:rsid w:val="00882FC2"/>
    <w:rsid w:val="00887560"/>
    <w:rsid w:val="008A1469"/>
    <w:rsid w:val="008B6875"/>
    <w:rsid w:val="008C1580"/>
    <w:rsid w:val="008D5C5A"/>
    <w:rsid w:val="008E0CFF"/>
    <w:rsid w:val="008E5328"/>
    <w:rsid w:val="008F3B53"/>
    <w:rsid w:val="009029C3"/>
    <w:rsid w:val="009045E5"/>
    <w:rsid w:val="0090776C"/>
    <w:rsid w:val="009278B8"/>
    <w:rsid w:val="00933A6B"/>
    <w:rsid w:val="00934F96"/>
    <w:rsid w:val="0093700E"/>
    <w:rsid w:val="00955373"/>
    <w:rsid w:val="00962AF4"/>
    <w:rsid w:val="00972A0A"/>
    <w:rsid w:val="00976112"/>
    <w:rsid w:val="00976790"/>
    <w:rsid w:val="009825FF"/>
    <w:rsid w:val="009A6246"/>
    <w:rsid w:val="009B6E77"/>
    <w:rsid w:val="009D2DD9"/>
    <w:rsid w:val="009E59B9"/>
    <w:rsid w:val="009F4033"/>
    <w:rsid w:val="00A07A89"/>
    <w:rsid w:val="00A137CB"/>
    <w:rsid w:val="00A24C64"/>
    <w:rsid w:val="00A25FAB"/>
    <w:rsid w:val="00A51884"/>
    <w:rsid w:val="00A711E1"/>
    <w:rsid w:val="00A81FEE"/>
    <w:rsid w:val="00A91F24"/>
    <w:rsid w:val="00AA46A6"/>
    <w:rsid w:val="00AB0B93"/>
    <w:rsid w:val="00AB1670"/>
    <w:rsid w:val="00AB1C70"/>
    <w:rsid w:val="00AC065C"/>
    <w:rsid w:val="00AC11B3"/>
    <w:rsid w:val="00AC2842"/>
    <w:rsid w:val="00AD4C76"/>
    <w:rsid w:val="00AF1401"/>
    <w:rsid w:val="00AF33FD"/>
    <w:rsid w:val="00B06A1F"/>
    <w:rsid w:val="00B14257"/>
    <w:rsid w:val="00B37F8D"/>
    <w:rsid w:val="00B42A2C"/>
    <w:rsid w:val="00B432C9"/>
    <w:rsid w:val="00B51507"/>
    <w:rsid w:val="00B77813"/>
    <w:rsid w:val="00B905E6"/>
    <w:rsid w:val="00BB4C5A"/>
    <w:rsid w:val="00BB7843"/>
    <w:rsid w:val="00BC0FF0"/>
    <w:rsid w:val="00BD0F4F"/>
    <w:rsid w:val="00BD1B2F"/>
    <w:rsid w:val="00BD5F7E"/>
    <w:rsid w:val="00BF223A"/>
    <w:rsid w:val="00C002BE"/>
    <w:rsid w:val="00C10E4B"/>
    <w:rsid w:val="00C23D0A"/>
    <w:rsid w:val="00C32DEE"/>
    <w:rsid w:val="00C6444A"/>
    <w:rsid w:val="00C65476"/>
    <w:rsid w:val="00C67FFA"/>
    <w:rsid w:val="00C83D74"/>
    <w:rsid w:val="00C9100E"/>
    <w:rsid w:val="00CA013A"/>
    <w:rsid w:val="00CA559E"/>
    <w:rsid w:val="00CD6D7A"/>
    <w:rsid w:val="00CE3123"/>
    <w:rsid w:val="00CE60B5"/>
    <w:rsid w:val="00CF1ABA"/>
    <w:rsid w:val="00CF3168"/>
    <w:rsid w:val="00CF52F0"/>
    <w:rsid w:val="00D04932"/>
    <w:rsid w:val="00D06BA1"/>
    <w:rsid w:val="00D10261"/>
    <w:rsid w:val="00D125DF"/>
    <w:rsid w:val="00D133F2"/>
    <w:rsid w:val="00D31D2F"/>
    <w:rsid w:val="00D66AFB"/>
    <w:rsid w:val="00D805F2"/>
    <w:rsid w:val="00D845DF"/>
    <w:rsid w:val="00DA15DE"/>
    <w:rsid w:val="00DB746B"/>
    <w:rsid w:val="00DC45C7"/>
    <w:rsid w:val="00DC6A05"/>
    <w:rsid w:val="00DE2502"/>
    <w:rsid w:val="00E05B5D"/>
    <w:rsid w:val="00E1611F"/>
    <w:rsid w:val="00E42D88"/>
    <w:rsid w:val="00E455A1"/>
    <w:rsid w:val="00E46DA1"/>
    <w:rsid w:val="00E47B94"/>
    <w:rsid w:val="00E47D0C"/>
    <w:rsid w:val="00E77D69"/>
    <w:rsid w:val="00E80A35"/>
    <w:rsid w:val="00E90B03"/>
    <w:rsid w:val="00E9441F"/>
    <w:rsid w:val="00EA7BF8"/>
    <w:rsid w:val="00ED568B"/>
    <w:rsid w:val="00EE2502"/>
    <w:rsid w:val="00F12994"/>
    <w:rsid w:val="00F1331C"/>
    <w:rsid w:val="00F17DC2"/>
    <w:rsid w:val="00F37626"/>
    <w:rsid w:val="00F407D4"/>
    <w:rsid w:val="00F558D7"/>
    <w:rsid w:val="00F56190"/>
    <w:rsid w:val="00F737CA"/>
    <w:rsid w:val="00F85BE2"/>
    <w:rsid w:val="00F939DE"/>
    <w:rsid w:val="00FA1984"/>
    <w:rsid w:val="00FA35FC"/>
    <w:rsid w:val="00FA694F"/>
    <w:rsid w:val="00FB737E"/>
    <w:rsid w:val="00F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20C4"/>
  <w15:docId w15:val="{E6B66272-28BE-47ED-B901-6310D45C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19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4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4ADE"/>
  </w:style>
  <w:style w:type="paragraph" w:styleId="a8">
    <w:name w:val="footer"/>
    <w:basedOn w:val="a"/>
    <w:link w:val="a9"/>
    <w:uiPriority w:val="99"/>
    <w:unhideWhenUsed/>
    <w:rsid w:val="004C4A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______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0591561548499353"/>
          <c:y val="3.3465802133444883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【通報等の窓口】</c:v>
                </c:pt>
              </c:strCache>
            </c:strRef>
          </c:tx>
          <c:spPr>
            <a:pattFill prst="plaid">
              <a:fgClr>
                <a:schemeClr val="tx2"/>
              </a:fgClr>
              <a:bgClr>
                <a:schemeClr val="bg1"/>
              </a:bgClr>
            </a:pattFill>
            <a:ln>
              <a:solidFill>
                <a:schemeClr val="tx1">
                  <a:alpha val="64000"/>
                </a:schemeClr>
              </a:solidFill>
            </a:ln>
          </c:spPr>
          <c:dPt>
            <c:idx val="0"/>
            <c:bubble3D val="0"/>
            <c:explosion val="12"/>
            <c:spPr>
              <a:pattFill prst="ltHorz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>
                    <a:alpha val="64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E1C3-4117-8E22-92A97CC7367E}"/>
              </c:ext>
            </c:extLst>
          </c:dPt>
          <c:dPt>
            <c:idx val="1"/>
            <c:bubble3D val="0"/>
            <c:explosion val="7"/>
            <c:spPr>
              <a:pattFill prst="pct90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>
                    <a:alpha val="64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E1C3-4117-8E22-92A97CC7367E}"/>
              </c:ext>
            </c:extLst>
          </c:dPt>
          <c:dPt>
            <c:idx val="2"/>
            <c:bubble3D val="0"/>
            <c:explosion val="4"/>
            <c:extLst>
              <c:ext xmlns:c16="http://schemas.microsoft.com/office/drawing/2014/chart" uri="{C3380CC4-5D6E-409C-BE32-E72D297353CC}">
                <c16:uniqueId val="{00000004-E1C3-4117-8E22-92A97CC7367E}"/>
              </c:ext>
            </c:extLst>
          </c:dPt>
          <c:dLbls>
            <c:dLbl>
              <c:idx val="0"/>
              <c:layout>
                <c:manualLayout>
                  <c:x val="-4.1322228425231103E-2"/>
                  <c:y val="-0.19430192016627498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はーぷ受理・対応　 </a:t>
                    </a:r>
                    <a:r>
                      <a:rPr lang="en-US" altLang="ja-JP"/>
                      <a:t>8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188767454524902"/>
                      <c:h val="0.1172350527926322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1C3-4117-8E22-92A97CC7367E}"/>
                </c:ext>
              </c:extLst>
            </c:dLbl>
            <c:dLbl>
              <c:idx val="1"/>
              <c:layout>
                <c:manualLayout>
                  <c:x val="-1.7108773756477482E-2"/>
                  <c:y val="-2.0436867060724291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課受理・はーぷ</a:t>
                    </a:r>
                  </a:p>
                  <a:p>
                    <a:r>
                      <a:rPr lang="ja-JP" altLang="en-US"/>
                      <a:t>対応　</a:t>
                    </a:r>
                    <a:r>
                      <a:rPr lang="en-US" altLang="ja-JP"/>
                      <a:t>8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1C3-4117-8E22-92A97CC7367E}"/>
                </c:ext>
              </c:extLst>
            </c:dLbl>
            <c:dLbl>
              <c:idx val="2"/>
              <c:layout>
                <c:manualLayout>
                  <c:x val="-3.0448020878642887E-2"/>
                  <c:y val="4.1832252666805913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課受理・対応</a:t>
                    </a:r>
                  </a:p>
                  <a:p>
                    <a:r>
                      <a:rPr lang="en-US" altLang="ja-JP"/>
                      <a:t>1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C3-4117-8E22-92A97CC7367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1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2"/>
                <c:pt idx="0">
                  <c:v>はーぷ受理・対応　</c:v>
                </c:pt>
                <c:pt idx="1">
                  <c:v>課受理・はーぷ対応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C3-4117-8E22-92A97CC73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10"/>
      </c:pieChart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4101047014621213"/>
          <c:y val="0.74871234067923065"/>
          <c:w val="0.24727544473607466"/>
          <c:h val="0.2051549806274215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ja-JP"/>
              <a:t>【</a:t>
            </a:r>
            <a:r>
              <a:rPr lang="ja-JP" altLang="en-US"/>
              <a:t>通報・届出</a:t>
            </a:r>
            <a:r>
              <a:rPr lang="en-US" altLang="ja-JP"/>
              <a:t>】</a:t>
            </a:r>
            <a:endParaRPr lang="ja-JP" altLang="en-US"/>
          </a:p>
        </c:rich>
      </c:tx>
      <c:layout/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合計16件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32086678482406294"/>
                  <c:y val="-4.475274110539352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897-4D0F-9BA0-B76C0287255A}"/>
                </c:ext>
              </c:extLst>
            </c:dLbl>
            <c:dLbl>
              <c:idx val="1"/>
              <c:layout>
                <c:manualLayout>
                  <c:x val="0.16473987794975481"/>
                  <c:y val="-8.950548221078541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897-4D0F-9BA0-B76C0287255A}"/>
                </c:ext>
              </c:extLst>
            </c:dLbl>
            <c:dLbl>
              <c:idx val="2"/>
              <c:layout>
                <c:manualLayout>
                  <c:x val="0.20551618404772257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897-4D0F-9BA0-B76C0287255A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その他</c:v>
                </c:pt>
                <c:pt idx="1">
                  <c:v>事業所</c:v>
                </c:pt>
                <c:pt idx="2">
                  <c:v>本人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</c:v>
                </c:pt>
                <c:pt idx="1">
                  <c:v>8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B8-4A5A-A908-C8642E1FCF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0118016"/>
        <c:axId val="110119552"/>
      </c:barChart>
      <c:catAx>
        <c:axId val="1101180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0119552"/>
        <c:crosses val="autoZero"/>
        <c:auto val="1"/>
        <c:lblAlgn val="ctr"/>
        <c:lblOffset val="100"/>
        <c:noMultiLvlLbl val="0"/>
      </c:catAx>
      <c:valAx>
        <c:axId val="110119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0118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ja-JP"/>
              <a:t>【</a:t>
            </a:r>
            <a:r>
              <a:rPr lang="ja-JP" altLang="en-US"/>
              <a:t>障害の種別</a:t>
            </a:r>
            <a:r>
              <a:rPr lang="en-US" altLang="ja-JP"/>
              <a:t>】(</a:t>
            </a:r>
            <a:r>
              <a:rPr lang="ja-JP" altLang="en-US"/>
              <a:t>重複あり）</a:t>
            </a:r>
          </a:p>
        </c:rich>
      </c:tx>
      <c:layout>
        <c:manualLayout>
          <c:xMode val="edge"/>
          <c:yMode val="edge"/>
          <c:x val="0.28453519613111228"/>
          <c:y val="3.9399162767791186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合計16件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24449220849001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9BC-46BD-8F55-9116457EA928}"/>
                </c:ext>
              </c:extLst>
            </c:dLbl>
            <c:dLbl>
              <c:idx val="1"/>
              <c:layout>
                <c:manualLayout>
                  <c:x val="1.8914562063406771E-3"/>
                  <c:y val="-9.028870498669681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9BC-46BD-8F55-9116457EA928}"/>
                </c:ext>
              </c:extLst>
            </c:dLbl>
            <c:dLbl>
              <c:idx val="2"/>
              <c:layout>
                <c:manualLayout>
                  <c:x val="9.5432563138097802E-3"/>
                  <c:y val="9.028870498669681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9BC-46BD-8F55-9116457EA928}"/>
                </c:ext>
              </c:extLst>
            </c:dLbl>
            <c:dLbl>
              <c:idx val="3"/>
              <c:layout>
                <c:manualLayout>
                  <c:x val="9.543256313809780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9BC-46BD-8F55-9116457EA928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その他</c:v>
                </c:pt>
                <c:pt idx="1">
                  <c:v>精神障害</c:v>
                </c:pt>
                <c:pt idx="2">
                  <c:v>知的障害</c:v>
                </c:pt>
                <c:pt idx="3">
                  <c:v>身体障害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80-4DBA-B3CE-2C0EE82869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363584"/>
        <c:axId val="111365120"/>
      </c:barChart>
      <c:catAx>
        <c:axId val="1113635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365120"/>
        <c:crosses val="autoZero"/>
        <c:auto val="1"/>
        <c:lblAlgn val="ctr"/>
        <c:lblOffset val="100"/>
        <c:noMultiLvlLbl val="0"/>
      </c:catAx>
      <c:valAx>
        <c:axId val="1113651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363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ja-JP"/>
              <a:t>【</a:t>
            </a:r>
            <a:r>
              <a:rPr lang="ja-JP" altLang="en-US"/>
              <a:t>虐待疑い区分</a:t>
            </a:r>
            <a:r>
              <a:rPr lang="en-US" altLang="ja-JP"/>
              <a:t>】(</a:t>
            </a:r>
            <a:r>
              <a:rPr lang="ja-JP" altLang="en-US"/>
              <a:t>重複有</a:t>
            </a:r>
            <a:r>
              <a:rPr lang="en-US" altLang="ja-JP"/>
              <a:t>)</a:t>
            </a:r>
            <a:endParaRPr lang="ja-JP" altLang="en-US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572082573504214"/>
          <c:y val="0.1680023415440417"/>
          <c:w val="0.66408714024736448"/>
          <c:h val="0.706013802613168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合計16件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1182033196951937E-2"/>
                  <c:y val="4.862529938859683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7A2-4C28-879E-0FF26E5C41C8}"/>
                </c:ext>
              </c:extLst>
            </c:dLbl>
            <c:dLbl>
              <c:idx val="1"/>
              <c:layout>
                <c:manualLayout>
                  <c:x val="6.1990040068204764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B14-4B6A-949F-6F520DF6F51D}"/>
                </c:ext>
              </c:extLst>
            </c:dLbl>
            <c:dLbl>
              <c:idx val="2"/>
              <c:layout>
                <c:manualLayout>
                  <c:x val="0.32146361070798446"/>
                  <c:y val="-4.851816992263811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7A2-4C28-879E-0FF26E5C41C8}"/>
                </c:ext>
              </c:extLst>
            </c:dLbl>
            <c:dLbl>
              <c:idx val="3"/>
              <c:layout>
                <c:manualLayout>
                  <c:x val="8.6588617583468336E-2"/>
                  <c:y val="1.457381602809848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7A2-4C28-879E-0FF26E5C41C8}"/>
                </c:ext>
              </c:extLst>
            </c:dLbl>
            <c:dLbl>
              <c:idx val="4"/>
              <c:layout>
                <c:manualLayout>
                  <c:x val="0.33665669545202603"/>
                  <c:y val="4.859086491739508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7A2-4C28-879E-0FF26E5C41C8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経済的虐待</c:v>
                </c:pt>
                <c:pt idx="1">
                  <c:v>放棄放任</c:v>
                </c:pt>
                <c:pt idx="2">
                  <c:v>心理的虐待</c:v>
                </c:pt>
                <c:pt idx="3">
                  <c:v>性的虐待</c:v>
                </c:pt>
                <c:pt idx="4">
                  <c:v>身体的虐待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9</c:v>
                </c:pt>
                <c:pt idx="3">
                  <c:v>2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BB-4140-809B-5999979FE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1404544"/>
        <c:axId val="111406080"/>
      </c:barChart>
      <c:catAx>
        <c:axId val="1114045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406080"/>
        <c:crosses val="autoZero"/>
        <c:auto val="1"/>
        <c:lblAlgn val="ctr"/>
        <c:lblOffset val="100"/>
        <c:noMultiLvlLbl val="0"/>
      </c:catAx>
      <c:valAx>
        <c:axId val="1114060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404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ja-JP"/>
              <a:t>【</a:t>
            </a:r>
            <a:r>
              <a:rPr lang="ja-JP" altLang="en-US"/>
              <a:t>年度別受理数</a:t>
            </a:r>
            <a:r>
              <a:rPr lang="en-US" altLang="ja-JP"/>
              <a:t>】</a:t>
            </a:r>
            <a:endParaRPr lang="ja-JP" altLang="en-US"/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年度別受理数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870370370370371E-2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6A-4218-9BAD-566A56A0D63B}"/>
                </c:ext>
              </c:extLst>
            </c:dLbl>
            <c:dLbl>
              <c:idx val="1"/>
              <c:layout>
                <c:manualLayout>
                  <c:x val="-2.7777777777777778E-4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6A-4218-9BAD-566A56A0D63B}"/>
                </c:ext>
              </c:extLst>
            </c:dLbl>
            <c:dLbl>
              <c:idx val="2"/>
              <c:layout>
                <c:manualLayout>
                  <c:x val="1.129629629629621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6A-4218-9BAD-566A56A0D63B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令和6年度</c:v>
                </c:pt>
                <c:pt idx="1">
                  <c:v>令和5年度</c:v>
                </c:pt>
                <c:pt idx="2">
                  <c:v>令和4年度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16</c:v>
                </c:pt>
                <c:pt idx="1">
                  <c:v>17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7-4512-8590-AF5698FE98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870912"/>
        <c:axId val="112872448"/>
      </c:barChart>
      <c:catAx>
        <c:axId val="1128709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2872448"/>
        <c:crosses val="autoZero"/>
        <c:auto val="1"/>
        <c:lblAlgn val="ctr"/>
        <c:lblOffset val="100"/>
        <c:noMultiLvlLbl val="0"/>
      </c:catAx>
      <c:valAx>
        <c:axId val="1128724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2870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ja-JP"/>
              <a:t>【</a:t>
            </a:r>
            <a:r>
              <a:rPr lang="ja-JP" altLang="en-US"/>
              <a:t>年度別その他相談対応回数</a:t>
            </a:r>
            <a:r>
              <a:rPr lang="en-US" altLang="ja-JP"/>
              <a:t>】</a:t>
            </a:r>
            <a:endParaRPr lang="ja-JP" altLang="en-US"/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対応回数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870370370370371E-2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6A-4218-9BAD-566A56A0D63B}"/>
                </c:ext>
              </c:extLst>
            </c:dLbl>
            <c:dLbl>
              <c:idx val="1"/>
              <c:layout>
                <c:manualLayout>
                  <c:x val="-2.7777777777777778E-4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6A-4218-9BAD-566A56A0D63B}"/>
                </c:ext>
              </c:extLst>
            </c:dLbl>
            <c:dLbl>
              <c:idx val="2"/>
              <c:layout>
                <c:manualLayout>
                  <c:x val="1.129629629629621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6A-4218-9BAD-566A56A0D63B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令和6年度</c:v>
                </c:pt>
                <c:pt idx="1">
                  <c:v>令和5年度</c:v>
                </c:pt>
                <c:pt idx="2">
                  <c:v>令和4年度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1686</c:v>
                </c:pt>
                <c:pt idx="1">
                  <c:v>1595</c:v>
                </c:pt>
                <c:pt idx="2">
                  <c:v>1376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7-4512-8590-AF5698FE98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903680"/>
        <c:axId val="112905216"/>
      </c:barChart>
      <c:catAx>
        <c:axId val="1129036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2905216"/>
        <c:crosses val="autoZero"/>
        <c:auto val="1"/>
        <c:lblAlgn val="ctr"/>
        <c:lblOffset val="100"/>
        <c:noMultiLvlLbl val="0"/>
      </c:catAx>
      <c:valAx>
        <c:axId val="1129052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2903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虐待案件</c:v>
                </c:pt>
              </c:strCache>
            </c:strRef>
          </c:tx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1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4EA-4FA4-96D3-CB2D6D36AE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243</c:v>
                </c:pt>
                <c:pt idx="1">
                  <c:v>139</c:v>
                </c:pt>
                <c:pt idx="2">
                  <c:v>110</c:v>
                </c:pt>
                <c:pt idx="3">
                  <c:v>91</c:v>
                </c:pt>
                <c:pt idx="4">
                  <c:v>34</c:v>
                </c:pt>
                <c:pt idx="5">
                  <c:v>209</c:v>
                </c:pt>
                <c:pt idx="6">
                  <c:v>176</c:v>
                </c:pt>
                <c:pt idx="7">
                  <c:v>99</c:v>
                </c:pt>
                <c:pt idx="8">
                  <c:v>134</c:v>
                </c:pt>
                <c:pt idx="9">
                  <c:v>75</c:v>
                </c:pt>
                <c:pt idx="10">
                  <c:v>71</c:v>
                </c:pt>
                <c:pt idx="11">
                  <c:v>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D2-474D-9A99-E64BD8ED72A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2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147</c:v>
                </c:pt>
                <c:pt idx="1">
                  <c:v>166</c:v>
                </c:pt>
                <c:pt idx="2">
                  <c:v>153</c:v>
                </c:pt>
                <c:pt idx="3">
                  <c:v>141</c:v>
                </c:pt>
                <c:pt idx="4">
                  <c:v>121</c:v>
                </c:pt>
                <c:pt idx="5">
                  <c:v>143</c:v>
                </c:pt>
                <c:pt idx="6">
                  <c:v>173</c:v>
                </c:pt>
                <c:pt idx="7">
                  <c:v>91</c:v>
                </c:pt>
                <c:pt idx="8">
                  <c:v>66</c:v>
                </c:pt>
                <c:pt idx="9">
                  <c:v>117</c:v>
                </c:pt>
                <c:pt idx="10">
                  <c:v>218</c:v>
                </c:pt>
                <c:pt idx="11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D2-474D-9A99-E64BD8ED7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526656"/>
        <c:axId val="113528192"/>
      </c:barChart>
      <c:catAx>
        <c:axId val="113526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528192"/>
        <c:crosses val="autoZero"/>
        <c:auto val="1"/>
        <c:lblAlgn val="ctr"/>
        <c:lblOffset val="100"/>
        <c:noMultiLvlLbl val="0"/>
      </c:catAx>
      <c:valAx>
        <c:axId val="11352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526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173483522893"/>
          <c:y val="0.35961864155189821"/>
          <c:w val="0.15293762758821813"/>
          <c:h val="0.2538749388576776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電話・メール</c:v>
                </c:pt>
              </c:strCache>
            </c:strRef>
          </c:tx>
          <c:spPr>
            <a:pattFill prst="trellis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26</c:v>
                </c:pt>
                <c:pt idx="1">
                  <c:v>10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10</c:v>
                </c:pt>
                <c:pt idx="6">
                  <c:v>2</c:v>
                </c:pt>
                <c:pt idx="7">
                  <c:v>4</c:v>
                </c:pt>
                <c:pt idx="8">
                  <c:v>2</c:v>
                </c:pt>
                <c:pt idx="9">
                  <c:v>13</c:v>
                </c:pt>
                <c:pt idx="10">
                  <c:v>3</c:v>
                </c:pt>
                <c:pt idx="1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50-41A4-9DC0-0829631C224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訪問・来所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2</c:v>
                </c:pt>
                <c:pt idx="10">
                  <c:v>2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50-41A4-9DC0-0829631C22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555328"/>
        <c:axId val="113556864"/>
      </c:barChart>
      <c:catAx>
        <c:axId val="113555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556864"/>
        <c:crosses val="autoZero"/>
        <c:auto val="1"/>
        <c:lblAlgn val="ctr"/>
        <c:lblOffset val="100"/>
        <c:noMultiLvlLbl val="0"/>
      </c:catAx>
      <c:valAx>
        <c:axId val="11355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555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740865010359663"/>
          <c:y val="0.36299212598425201"/>
          <c:w val="0.19373540402667339"/>
          <c:h val="0.207538137620156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電話・メール</c:v>
                </c:pt>
              </c:strCache>
            </c:strRef>
          </c:tx>
          <c:spPr>
            <a:pattFill prst="trellis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155</c:v>
                </c:pt>
                <c:pt idx="1">
                  <c:v>96</c:v>
                </c:pt>
                <c:pt idx="2">
                  <c:v>107</c:v>
                </c:pt>
                <c:pt idx="3">
                  <c:v>81</c:v>
                </c:pt>
                <c:pt idx="4">
                  <c:v>32</c:v>
                </c:pt>
                <c:pt idx="5">
                  <c:v>181</c:v>
                </c:pt>
                <c:pt idx="6">
                  <c:v>138</c:v>
                </c:pt>
                <c:pt idx="7">
                  <c:v>76</c:v>
                </c:pt>
                <c:pt idx="8">
                  <c:v>120</c:v>
                </c:pt>
                <c:pt idx="9">
                  <c:v>53</c:v>
                </c:pt>
                <c:pt idx="10">
                  <c:v>52</c:v>
                </c:pt>
                <c:pt idx="11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87-4FA8-B466-2A0271F352D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訪問・来所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11"/>
              <c:layout>
                <c:manualLayout>
                  <c:x val="8.7026908960087593E-3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1BC-40BA-AF35-7D4EB3826AB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60</c:v>
                </c:pt>
                <c:pt idx="1">
                  <c:v>28</c:v>
                </c:pt>
                <c:pt idx="2">
                  <c:v>2</c:v>
                </c:pt>
                <c:pt idx="3">
                  <c:v>6</c:v>
                </c:pt>
                <c:pt idx="4">
                  <c:v>1</c:v>
                </c:pt>
                <c:pt idx="5">
                  <c:v>15</c:v>
                </c:pt>
                <c:pt idx="6">
                  <c:v>35</c:v>
                </c:pt>
                <c:pt idx="7">
                  <c:v>17</c:v>
                </c:pt>
                <c:pt idx="8">
                  <c:v>12</c:v>
                </c:pt>
                <c:pt idx="9">
                  <c:v>7</c:v>
                </c:pt>
                <c:pt idx="10">
                  <c:v>14</c:v>
                </c:pt>
                <c:pt idx="1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87-4FA8-B466-2A0271F352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301376"/>
        <c:axId val="113302912"/>
      </c:barChart>
      <c:catAx>
        <c:axId val="113301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302912"/>
        <c:crosses val="autoZero"/>
        <c:auto val="1"/>
        <c:lblAlgn val="ctr"/>
        <c:lblOffset val="100"/>
        <c:noMultiLvlLbl val="0"/>
      </c:catAx>
      <c:valAx>
        <c:axId val="11330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301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4032290657016"/>
          <c:y val="0.37341394825646795"/>
          <c:w val="0.20618618844893197"/>
          <c:h val="0.2214260717410323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1</cdr:y>
    </cdr:from>
    <cdr:to>
      <cdr:x>1</cdr:x>
      <cdr:y>1</cdr:y>
    </cdr:to>
    <cdr:cxnSp macro="">
      <cdr:nvCxnSpPr>
        <cdr:cNvPr id="2" name="直線コネクタ 1"/>
        <cdr:cNvCxnSpPr/>
      </cdr:nvCxnSpPr>
      <cdr:spPr>
        <a:xfrm xmlns:a="http://schemas.openxmlformats.org/drawingml/2006/main">
          <a:off x="0" y="3200400"/>
          <a:ext cx="5550196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1</cdr:y>
    </cdr:from>
    <cdr:to>
      <cdr:x>1</cdr:x>
      <cdr:y>1</cdr:y>
    </cdr:to>
    <cdr:cxnSp macro="">
      <cdr:nvCxnSpPr>
        <cdr:cNvPr id="2" name="直線コネクタ 1"/>
        <cdr:cNvCxnSpPr/>
      </cdr:nvCxnSpPr>
      <cdr:spPr>
        <a:xfrm xmlns:a="http://schemas.openxmlformats.org/drawingml/2006/main">
          <a:off x="0" y="3200400"/>
          <a:ext cx="5550196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D31D-EA99-4878-BABA-1189B3CE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5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gyakubou02</dc:creator>
  <cp:lastModifiedBy>山本　礼</cp:lastModifiedBy>
  <cp:revision>40</cp:revision>
  <cp:lastPrinted>2024-04-15T08:35:00Z</cp:lastPrinted>
  <dcterms:created xsi:type="dcterms:W3CDTF">2022-05-26T00:13:00Z</dcterms:created>
  <dcterms:modified xsi:type="dcterms:W3CDTF">2025-05-08T02:51:00Z</dcterms:modified>
</cp:coreProperties>
</file>