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80" w:rsidRPr="00167EA1" w:rsidRDefault="005F3953" w:rsidP="00167EA1">
      <w:pPr>
        <w:pStyle w:val="a3"/>
        <w:rPr>
          <w:b/>
          <w:sz w:val="28"/>
          <w:szCs w:val="28"/>
          <w:u w:val="double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double"/>
        </w:rPr>
        <w:t>専門部会開催状況（令和</w:t>
      </w:r>
      <w:r w:rsidR="004340F0">
        <w:rPr>
          <w:rFonts w:hint="eastAsia"/>
          <w:b/>
          <w:sz w:val="28"/>
          <w:szCs w:val="28"/>
          <w:u w:val="double"/>
        </w:rPr>
        <w:t>6</w:t>
      </w:r>
      <w:r>
        <w:rPr>
          <w:rFonts w:hint="eastAsia"/>
          <w:b/>
          <w:sz w:val="28"/>
          <w:szCs w:val="28"/>
          <w:u w:val="double"/>
        </w:rPr>
        <w:t>年度）</w:t>
      </w:r>
    </w:p>
    <w:p w:rsidR="008218E7" w:rsidRPr="00C115F9" w:rsidRDefault="008218E7" w:rsidP="001B4E80">
      <w:pPr>
        <w:ind w:leftChars="-67" w:left="-1" w:hangingChars="58" w:hanging="140"/>
        <w:jc w:val="left"/>
        <w:rPr>
          <w:b/>
          <w:sz w:val="24"/>
          <w:szCs w:val="24"/>
        </w:rPr>
      </w:pPr>
      <w:r w:rsidRPr="00C115F9">
        <w:rPr>
          <w:rFonts w:hint="eastAsia"/>
          <w:b/>
          <w:sz w:val="24"/>
          <w:szCs w:val="24"/>
          <w:bdr w:val="single" w:sz="4" w:space="0" w:color="auto"/>
        </w:rPr>
        <w:t>就労支援部会</w:t>
      </w:r>
    </w:p>
    <w:p w:rsidR="008218E7" w:rsidRPr="001B4E80" w:rsidRDefault="008218E7" w:rsidP="001B4E80">
      <w:pPr>
        <w:ind w:leftChars="-67" w:left="-2" w:hangingChars="58" w:hanging="139"/>
        <w:jc w:val="left"/>
        <w:rPr>
          <w:rFonts w:asciiTheme="minorEastAsia" w:hAnsiTheme="minorEastAsia"/>
          <w:sz w:val="24"/>
          <w:szCs w:val="24"/>
        </w:rPr>
      </w:pPr>
      <w:r w:rsidRPr="001B4E80">
        <w:rPr>
          <w:rFonts w:asciiTheme="minorEastAsia" w:hAnsiTheme="minorEastAsia" w:hint="eastAsia"/>
          <w:sz w:val="24"/>
          <w:szCs w:val="24"/>
        </w:rPr>
        <w:t>第1</w:t>
      </w:r>
      <w:r w:rsidR="001B4E80" w:rsidRPr="001B4E80">
        <w:rPr>
          <w:rFonts w:asciiTheme="minorEastAsia" w:hAnsiTheme="minorEastAsia" w:hint="eastAsia"/>
          <w:sz w:val="24"/>
          <w:szCs w:val="24"/>
        </w:rPr>
        <w:t>回　令和6年8</w:t>
      </w:r>
      <w:r w:rsidRPr="001B4E80">
        <w:rPr>
          <w:rFonts w:asciiTheme="minorEastAsia" w:hAnsiTheme="minorEastAsia" w:hint="eastAsia"/>
          <w:sz w:val="24"/>
          <w:szCs w:val="24"/>
        </w:rPr>
        <w:t>月</w:t>
      </w:r>
      <w:r w:rsidR="001B4E80" w:rsidRPr="001B4E80">
        <w:rPr>
          <w:rFonts w:asciiTheme="minorEastAsia" w:hAnsiTheme="minorEastAsia" w:hint="eastAsia"/>
          <w:sz w:val="24"/>
          <w:szCs w:val="24"/>
        </w:rPr>
        <w:t>5</w:t>
      </w:r>
      <w:r w:rsidRPr="001B4E80">
        <w:rPr>
          <w:rFonts w:asciiTheme="minorEastAsia" w:hAnsiTheme="minorEastAsia" w:hint="eastAsia"/>
          <w:sz w:val="24"/>
          <w:szCs w:val="24"/>
        </w:rPr>
        <w:t>日</w:t>
      </w:r>
    </w:p>
    <w:p w:rsidR="008218E7" w:rsidRPr="00E73A8D" w:rsidRDefault="008218E7" w:rsidP="001B4E80">
      <w:pPr>
        <w:tabs>
          <w:tab w:val="right" w:pos="8504"/>
        </w:tabs>
        <w:ind w:leftChars="-67" w:left="-2" w:hangingChars="58" w:hanging="139"/>
        <w:rPr>
          <w:rFonts w:asciiTheme="minorEastAsia" w:hAnsiTheme="minorEastAsia"/>
          <w:sz w:val="24"/>
          <w:szCs w:val="24"/>
        </w:rPr>
      </w:pPr>
      <w:r w:rsidRPr="00E73A8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就労系サービス事業の報告について</w:t>
      </w:r>
    </w:p>
    <w:p w:rsidR="008218E7" w:rsidRPr="00E73A8D" w:rsidRDefault="008218E7" w:rsidP="001B4E80">
      <w:pPr>
        <w:ind w:leftChars="-67" w:left="-2" w:hangingChars="58" w:hanging="139"/>
        <w:rPr>
          <w:rFonts w:asciiTheme="minorEastAsia" w:hAnsiTheme="minorEastAsia"/>
          <w:sz w:val="24"/>
          <w:szCs w:val="24"/>
        </w:rPr>
      </w:pPr>
      <w:r w:rsidRPr="00E73A8D">
        <w:rPr>
          <w:rFonts w:asciiTheme="minorEastAsia" w:hAnsiTheme="minorEastAsia" w:hint="eastAsia"/>
          <w:sz w:val="24"/>
          <w:szCs w:val="24"/>
        </w:rPr>
        <w:t>・障害者就労支援事業所等合同説明会について</w:t>
      </w:r>
    </w:p>
    <w:p w:rsidR="008218E7" w:rsidRPr="00E73A8D" w:rsidRDefault="008218E7" w:rsidP="001B4E80">
      <w:pPr>
        <w:ind w:leftChars="-67" w:left="-2" w:hangingChars="58" w:hanging="139"/>
        <w:rPr>
          <w:rFonts w:asciiTheme="minorEastAsia" w:hAnsiTheme="minorEastAsia"/>
          <w:sz w:val="24"/>
          <w:szCs w:val="24"/>
        </w:rPr>
      </w:pPr>
      <w:r w:rsidRPr="00E73A8D">
        <w:rPr>
          <w:rFonts w:asciiTheme="minorEastAsia" w:hAnsiTheme="minorEastAsia" w:hint="eastAsia"/>
          <w:sz w:val="24"/>
          <w:szCs w:val="24"/>
        </w:rPr>
        <w:t>・障害者就労支援ジョブサポーター養成研修について</w:t>
      </w:r>
    </w:p>
    <w:p w:rsidR="008218E7" w:rsidRPr="00E73A8D" w:rsidRDefault="008218E7" w:rsidP="001B4E80">
      <w:pPr>
        <w:ind w:leftChars="-67" w:left="-2" w:hangingChars="58" w:hanging="139"/>
        <w:jc w:val="left"/>
        <w:rPr>
          <w:rFonts w:asciiTheme="minorEastAsia" w:hAnsiTheme="minorEastAsia"/>
          <w:sz w:val="24"/>
          <w:szCs w:val="24"/>
        </w:rPr>
      </w:pPr>
      <w:r w:rsidRPr="00E73A8D">
        <w:rPr>
          <w:rFonts w:asciiTheme="minorEastAsia" w:hAnsiTheme="minorEastAsia" w:hint="eastAsia"/>
          <w:sz w:val="24"/>
          <w:szCs w:val="24"/>
        </w:rPr>
        <w:t>・障害者就労支援ハンドブック等の見直しについて</w:t>
      </w:r>
    </w:p>
    <w:p w:rsidR="004240F3" w:rsidRDefault="004240F3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</w:p>
    <w:p w:rsidR="001B4E80" w:rsidRPr="008218E7" w:rsidRDefault="001B4E80" w:rsidP="001B4E80">
      <w:pPr>
        <w:ind w:leftChars="-67" w:left="-1" w:hangingChars="58" w:hanging="140"/>
        <w:jc w:val="left"/>
        <w:rPr>
          <w:rFonts w:asciiTheme="minorEastAsia" w:hAnsiTheme="minorEastAsia" w:cs="ＭＳ 明朝"/>
          <w:b/>
          <w:sz w:val="24"/>
          <w:szCs w:val="24"/>
          <w:bdr w:val="single" w:sz="4" w:space="0" w:color="auto"/>
        </w:rPr>
      </w:pPr>
      <w:r w:rsidRPr="008218E7">
        <w:rPr>
          <w:rFonts w:asciiTheme="minorEastAsia" w:hAnsiTheme="minorEastAsia" w:cs="ＭＳ 明朝" w:hint="eastAsia"/>
          <w:b/>
          <w:sz w:val="24"/>
          <w:szCs w:val="24"/>
          <w:bdr w:val="single" w:sz="4" w:space="0" w:color="auto"/>
        </w:rPr>
        <w:t>地域移行・福祉サービス部会</w:t>
      </w:r>
    </w:p>
    <w:p w:rsidR="008218E7" w:rsidRPr="001B4E80" w:rsidRDefault="008218E7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 w:rsidRPr="001B4E80">
        <w:rPr>
          <w:rFonts w:asciiTheme="minorEastAsia" w:hAnsiTheme="minorEastAsia" w:cs="ＭＳ 明朝" w:hint="eastAsia"/>
          <w:sz w:val="24"/>
          <w:szCs w:val="24"/>
        </w:rPr>
        <w:t xml:space="preserve">第2回　</w:t>
      </w:r>
      <w:r w:rsidR="001B4E80" w:rsidRPr="001B4E80">
        <w:rPr>
          <w:rFonts w:asciiTheme="minorEastAsia" w:hAnsiTheme="minorEastAsia" w:cs="ＭＳ 明朝" w:hint="eastAsia"/>
          <w:sz w:val="24"/>
          <w:szCs w:val="24"/>
        </w:rPr>
        <w:t>令和6年9月2</w:t>
      </w:r>
      <w:r w:rsidR="001B4E80" w:rsidRPr="001B4E80">
        <w:rPr>
          <w:rFonts w:asciiTheme="minorEastAsia" w:hAnsiTheme="minorEastAsia" w:cs="ＭＳ 明朝"/>
          <w:sz w:val="24"/>
          <w:szCs w:val="24"/>
        </w:rPr>
        <w:t>5</w:t>
      </w:r>
      <w:r w:rsidRPr="001B4E80">
        <w:rPr>
          <w:rFonts w:asciiTheme="minorEastAsia" w:hAnsiTheme="minorEastAsia" w:cs="ＭＳ 明朝" w:hint="eastAsia"/>
          <w:sz w:val="24"/>
          <w:szCs w:val="24"/>
        </w:rPr>
        <w:t>日</w:t>
      </w:r>
    </w:p>
    <w:p w:rsidR="008218E7" w:rsidRPr="009E5EA7" w:rsidRDefault="008218E7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 w:rsidRPr="009E5EA7">
        <w:rPr>
          <w:rFonts w:asciiTheme="minorEastAsia" w:hAnsiTheme="minorEastAsia" w:cs="ＭＳ 明朝" w:hint="eastAsia"/>
          <w:sz w:val="24"/>
          <w:szCs w:val="24"/>
        </w:rPr>
        <w:t>【報告事項】</w:t>
      </w:r>
    </w:p>
    <w:p w:rsidR="008218E7" w:rsidRPr="009E5EA7" w:rsidRDefault="001B4E80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・令和6</w:t>
      </w:r>
      <w:r w:rsidR="008218E7" w:rsidRPr="009E5EA7">
        <w:rPr>
          <w:rFonts w:asciiTheme="minorEastAsia" w:hAnsiTheme="minorEastAsia" w:cs="ＭＳ 明朝" w:hint="eastAsia"/>
          <w:sz w:val="24"/>
          <w:szCs w:val="24"/>
        </w:rPr>
        <w:t>年度地域生活支援拠点システム運営状況</w:t>
      </w:r>
    </w:p>
    <w:p w:rsidR="008218E7" w:rsidRPr="009E5EA7" w:rsidRDefault="001B4E80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・</w:t>
      </w:r>
      <w:r w:rsidR="008218E7" w:rsidRPr="009E5EA7">
        <w:rPr>
          <w:rFonts w:asciiTheme="minorEastAsia" w:hAnsiTheme="minorEastAsia" w:cs="ＭＳ 明朝" w:hint="eastAsia"/>
          <w:sz w:val="24"/>
          <w:szCs w:val="24"/>
        </w:rPr>
        <w:t>日中サービス支援型共同生活援助の事業実施状況</w:t>
      </w:r>
    </w:p>
    <w:p w:rsidR="008218E7" w:rsidRPr="009E5EA7" w:rsidRDefault="008218E7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 w:rsidRPr="009E5EA7">
        <w:rPr>
          <w:rFonts w:asciiTheme="minorEastAsia" w:hAnsiTheme="minorEastAsia" w:cs="ＭＳ 明朝" w:hint="eastAsia"/>
          <w:sz w:val="24"/>
          <w:szCs w:val="24"/>
        </w:rPr>
        <w:t>【検討事項】</w:t>
      </w:r>
    </w:p>
    <w:p w:rsidR="008218E7" w:rsidRPr="0079520C" w:rsidRDefault="001B4E80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・</w:t>
      </w:r>
      <w:r w:rsidR="008218E7" w:rsidRPr="009E5EA7">
        <w:rPr>
          <w:rFonts w:asciiTheme="minorEastAsia" w:hAnsiTheme="minorEastAsia" w:cs="ＭＳ 明朝" w:hint="eastAsia"/>
          <w:sz w:val="24"/>
          <w:szCs w:val="24"/>
        </w:rPr>
        <w:t>強度行動障害がある方へのアンケート案について</w:t>
      </w:r>
    </w:p>
    <w:p w:rsidR="008218E7" w:rsidRDefault="008218E7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</w:p>
    <w:p w:rsidR="008218E7" w:rsidRPr="008218E7" w:rsidRDefault="008218E7" w:rsidP="001B4E80">
      <w:pPr>
        <w:ind w:leftChars="-67" w:left="-1" w:hangingChars="58" w:hanging="140"/>
        <w:jc w:val="left"/>
        <w:rPr>
          <w:rFonts w:asciiTheme="minorEastAsia" w:hAnsiTheme="minorEastAsia" w:cs="ＭＳ 明朝"/>
          <w:b/>
          <w:sz w:val="24"/>
          <w:szCs w:val="24"/>
          <w:bdr w:val="single" w:sz="4" w:space="0" w:color="auto"/>
        </w:rPr>
      </w:pPr>
      <w:r w:rsidRPr="008218E7">
        <w:rPr>
          <w:rFonts w:asciiTheme="minorEastAsia" w:hAnsiTheme="minorEastAsia" w:cs="ＭＳ 明朝" w:hint="eastAsia"/>
          <w:b/>
          <w:sz w:val="24"/>
          <w:szCs w:val="24"/>
          <w:bdr w:val="single" w:sz="4" w:space="0" w:color="auto"/>
        </w:rPr>
        <w:t>障害児部会</w:t>
      </w:r>
    </w:p>
    <w:p w:rsidR="008218E7" w:rsidRPr="001B4E80" w:rsidRDefault="008218E7" w:rsidP="001B4E80">
      <w:pPr>
        <w:ind w:leftChars="-67" w:left="-2" w:hangingChars="58" w:hanging="139"/>
        <w:jc w:val="left"/>
        <w:rPr>
          <w:rFonts w:asciiTheme="minorEastAsia" w:hAnsiTheme="minorEastAsia" w:cs="ＭＳ 明朝"/>
          <w:sz w:val="24"/>
          <w:szCs w:val="24"/>
        </w:rPr>
      </w:pPr>
      <w:r w:rsidRPr="001B4E80">
        <w:rPr>
          <w:rFonts w:asciiTheme="minorEastAsia" w:hAnsiTheme="minorEastAsia" w:cs="ＭＳ 明朝" w:hint="eastAsia"/>
          <w:sz w:val="24"/>
          <w:szCs w:val="24"/>
        </w:rPr>
        <w:t>第</w:t>
      </w:r>
      <w:r w:rsidRPr="001B4E80">
        <w:rPr>
          <w:rFonts w:asciiTheme="minorEastAsia" w:hAnsiTheme="minorEastAsia" w:cs="ＭＳ 明朝"/>
          <w:sz w:val="24"/>
          <w:szCs w:val="24"/>
        </w:rPr>
        <w:t>1</w:t>
      </w:r>
      <w:r w:rsidRPr="001B4E80">
        <w:rPr>
          <w:rFonts w:asciiTheme="minorEastAsia" w:hAnsiTheme="minorEastAsia" w:cs="ＭＳ 明朝" w:hint="eastAsia"/>
          <w:sz w:val="24"/>
          <w:szCs w:val="24"/>
        </w:rPr>
        <w:t>回　令和6</w:t>
      </w:r>
      <w:r w:rsidR="00162071">
        <w:rPr>
          <w:rFonts w:asciiTheme="minorEastAsia" w:hAnsiTheme="minorEastAsia" w:cs="ＭＳ 明朝" w:hint="eastAsia"/>
          <w:sz w:val="24"/>
          <w:szCs w:val="24"/>
        </w:rPr>
        <w:t>年</w:t>
      </w:r>
      <w:r w:rsidRPr="001B4E80">
        <w:rPr>
          <w:rFonts w:asciiTheme="minorEastAsia" w:hAnsiTheme="minorEastAsia" w:cs="ＭＳ 明朝" w:hint="eastAsia"/>
          <w:sz w:val="24"/>
          <w:szCs w:val="24"/>
        </w:rPr>
        <w:t>7月30日</w:t>
      </w:r>
    </w:p>
    <w:p w:rsidR="008218E7" w:rsidRPr="001B4E80" w:rsidRDefault="008218E7" w:rsidP="001B4E80">
      <w:pPr>
        <w:tabs>
          <w:tab w:val="right" w:pos="8504"/>
        </w:tabs>
        <w:ind w:leftChars="-67" w:left="-2" w:hangingChars="58" w:hanging="139"/>
        <w:rPr>
          <w:rFonts w:asciiTheme="minorEastAsia" w:hAnsiTheme="minorEastAsia"/>
          <w:sz w:val="24"/>
          <w:szCs w:val="24"/>
        </w:rPr>
      </w:pPr>
      <w:r w:rsidRPr="001B4E80">
        <w:rPr>
          <w:rFonts w:asciiTheme="minorEastAsia" w:hAnsiTheme="minorEastAsia" w:hint="eastAsia"/>
          <w:sz w:val="24"/>
          <w:szCs w:val="24"/>
        </w:rPr>
        <w:t>・</w:t>
      </w:r>
      <w:r w:rsidRPr="001B4E80">
        <w:rPr>
          <w:rFonts w:hint="eastAsia"/>
          <w:bCs/>
          <w:sz w:val="24"/>
          <w:szCs w:val="24"/>
        </w:rPr>
        <w:t>強度行動障害を有する者への予防的支援</w:t>
      </w:r>
      <w:r w:rsidRPr="001B4E80">
        <w:rPr>
          <w:rFonts w:asciiTheme="minorEastAsia" w:hAnsiTheme="minorEastAsia" w:hint="eastAsia"/>
          <w:sz w:val="24"/>
          <w:szCs w:val="24"/>
        </w:rPr>
        <w:t>について</w:t>
      </w:r>
    </w:p>
    <w:p w:rsidR="008218E7" w:rsidRPr="001B4E80" w:rsidRDefault="008218E7" w:rsidP="001B4E80">
      <w:pPr>
        <w:tabs>
          <w:tab w:val="right" w:pos="8504"/>
        </w:tabs>
        <w:ind w:leftChars="-67" w:left="-2" w:hangingChars="58" w:hanging="139"/>
        <w:rPr>
          <w:rFonts w:asciiTheme="minorEastAsia" w:hAnsiTheme="minorEastAsia"/>
          <w:sz w:val="24"/>
          <w:szCs w:val="24"/>
        </w:rPr>
      </w:pPr>
      <w:r w:rsidRPr="001B4E80">
        <w:rPr>
          <w:rFonts w:asciiTheme="minorEastAsia" w:hAnsiTheme="minorEastAsia" w:hint="eastAsia"/>
          <w:sz w:val="24"/>
          <w:szCs w:val="24"/>
        </w:rPr>
        <w:t>・その他報告事項</w:t>
      </w:r>
    </w:p>
    <w:p w:rsidR="008218E7" w:rsidRDefault="008218E7" w:rsidP="001B4E80"/>
    <w:p w:rsidR="001B4E80" w:rsidRPr="006A7057" w:rsidRDefault="001B4E80" w:rsidP="001B4E80">
      <w:pPr>
        <w:jc w:val="left"/>
      </w:pPr>
    </w:p>
    <w:p w:rsidR="00167EA1" w:rsidRDefault="008218E7" w:rsidP="00167EA1">
      <w:pPr>
        <w:ind w:leftChars="-405" w:left="-850" w:firstLineChars="300" w:firstLine="723"/>
        <w:jc w:val="left"/>
        <w:rPr>
          <w:rFonts w:asciiTheme="minorEastAsia" w:hAnsiTheme="minorEastAsia" w:cs="ＭＳ 明朝"/>
          <w:b/>
          <w:sz w:val="24"/>
          <w:szCs w:val="24"/>
          <w:bdr w:val="single" w:sz="4" w:space="0" w:color="auto"/>
        </w:rPr>
      </w:pPr>
      <w:r w:rsidRPr="001B4E80">
        <w:rPr>
          <w:rFonts w:asciiTheme="minorEastAsia" w:hAnsiTheme="minorEastAsia" w:cs="ＭＳ 明朝" w:hint="eastAsia"/>
          <w:b/>
          <w:sz w:val="24"/>
          <w:szCs w:val="24"/>
          <w:bdr w:val="single" w:sz="4" w:space="0" w:color="auto"/>
        </w:rPr>
        <w:t>過去の開催状況（令和6年度）</w:t>
      </w:r>
    </w:p>
    <w:p w:rsidR="001B4E80" w:rsidRPr="001B4E80" w:rsidRDefault="001B4E80" w:rsidP="001B4E80">
      <w:pPr>
        <w:ind w:leftChars="-405" w:left="-850" w:firstLineChars="293" w:firstLine="706"/>
        <w:jc w:val="left"/>
        <w:rPr>
          <w:rFonts w:asciiTheme="minorEastAsia" w:hAnsiTheme="minorEastAsia" w:cs="ＭＳ 明朝"/>
          <w:b/>
          <w:sz w:val="24"/>
          <w:szCs w:val="24"/>
          <w:bdr w:val="single" w:sz="4" w:space="0" w:color="auto"/>
        </w:rPr>
      </w:pPr>
      <w:r w:rsidRPr="008218E7">
        <w:rPr>
          <w:rFonts w:asciiTheme="minorEastAsia" w:hAnsiTheme="minorEastAsia" w:cs="ＭＳ 明朝" w:hint="eastAsia"/>
          <w:b/>
          <w:sz w:val="24"/>
          <w:szCs w:val="24"/>
          <w:bdr w:val="single" w:sz="4" w:space="0" w:color="auto"/>
        </w:rPr>
        <w:t>地域移行・福祉サービス部会</w:t>
      </w:r>
    </w:p>
    <w:p w:rsidR="008218E7" w:rsidRPr="00C23D61" w:rsidRDefault="008218E7" w:rsidP="008218E7">
      <w:pPr>
        <w:ind w:leftChars="-67" w:left="-141"/>
        <w:rPr>
          <w:rFonts w:ascii="ＭＳ 明朝" w:eastAsia="ＭＳ 明朝" w:hAnsi="ＭＳ 明朝"/>
          <w:sz w:val="24"/>
          <w:szCs w:val="24"/>
        </w:rPr>
      </w:pPr>
      <w:r w:rsidRPr="001B4E80">
        <w:rPr>
          <w:rFonts w:ascii="ＭＳ 明朝" w:eastAsia="ＭＳ 明朝" w:hAnsi="ＭＳ 明朝" w:cs="ＭＳ 明朝" w:hint="eastAsia"/>
          <w:sz w:val="24"/>
          <w:szCs w:val="24"/>
        </w:rPr>
        <w:t xml:space="preserve">第1回　</w:t>
      </w:r>
      <w:r w:rsidRPr="00C23D6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6年4月26</w:t>
      </w:r>
      <w:r w:rsidRPr="00C23D61">
        <w:rPr>
          <w:rFonts w:ascii="ＭＳ 明朝" w:eastAsia="ＭＳ 明朝" w:hAnsi="ＭＳ 明朝" w:hint="eastAsia"/>
          <w:sz w:val="24"/>
          <w:szCs w:val="24"/>
        </w:rPr>
        <w:t>日</w:t>
      </w:r>
    </w:p>
    <w:p w:rsidR="008218E7" w:rsidRPr="0079520C" w:rsidRDefault="008218E7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【報告事項】</w:t>
      </w:r>
    </w:p>
    <w:p w:rsidR="008218E7" w:rsidRPr="0079520C" w:rsidRDefault="001B4E80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①令和5</w:t>
      </w:r>
      <w:r w:rsidR="008218E7" w:rsidRPr="0079520C">
        <w:rPr>
          <w:rFonts w:asciiTheme="minorEastAsia" w:hAnsiTheme="minorEastAsia" w:cs="ＭＳ 明朝" w:hint="eastAsia"/>
          <w:sz w:val="24"/>
          <w:szCs w:val="24"/>
        </w:rPr>
        <w:t>年度地域生活支援拠点システム運営状況</w:t>
      </w:r>
    </w:p>
    <w:p w:rsidR="008218E7" w:rsidRPr="0079520C" w:rsidRDefault="008218E7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②障害者（児）総合相談支援事業の窓口増設について</w:t>
      </w:r>
    </w:p>
    <w:p w:rsidR="008218E7" w:rsidRPr="0079520C" w:rsidRDefault="008218E7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【検討事項】</w:t>
      </w:r>
    </w:p>
    <w:p w:rsidR="008218E7" w:rsidRPr="0079520C" w:rsidRDefault="001B4E80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第7期船橋市障害福祉計画及び第3</w:t>
      </w:r>
      <w:r w:rsidR="008218E7" w:rsidRPr="0079520C">
        <w:rPr>
          <w:rFonts w:asciiTheme="minorEastAsia" w:hAnsiTheme="minorEastAsia" w:cs="ＭＳ 明朝" w:hint="eastAsia"/>
          <w:sz w:val="24"/>
          <w:szCs w:val="24"/>
        </w:rPr>
        <w:t>期船橋市障害児福祉計画のうち</w:t>
      </w:r>
      <w:r w:rsidR="008218E7">
        <w:rPr>
          <w:rFonts w:asciiTheme="minorEastAsia" w:hAnsiTheme="minorEastAsia" w:cs="ＭＳ 明朝" w:hint="eastAsia"/>
          <w:sz w:val="24"/>
          <w:szCs w:val="24"/>
        </w:rPr>
        <w:t>下記</w:t>
      </w:r>
      <w:r w:rsidR="008218E7" w:rsidRPr="0079520C">
        <w:rPr>
          <w:rFonts w:asciiTheme="minorEastAsia" w:hAnsiTheme="minorEastAsia" w:cs="ＭＳ 明朝" w:hint="eastAsia"/>
          <w:sz w:val="24"/>
          <w:szCs w:val="24"/>
        </w:rPr>
        <w:t>事項</w:t>
      </w:r>
    </w:p>
    <w:p w:rsidR="008218E7" w:rsidRPr="0079520C" w:rsidRDefault="008218E7" w:rsidP="008218E7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①強度行動障害を有する障害者の状況やニーズ把握について</w:t>
      </w:r>
    </w:p>
    <w:p w:rsidR="008218E7" w:rsidRPr="008218E7" w:rsidRDefault="008218E7" w:rsidP="00167EA1">
      <w:pPr>
        <w:ind w:leftChars="-405" w:left="-850" w:firstLineChars="300" w:firstLine="720"/>
        <w:jc w:val="left"/>
        <w:rPr>
          <w:rFonts w:asciiTheme="minorEastAsia" w:hAnsiTheme="minorEastAsia" w:cs="ＭＳ 明朝"/>
          <w:sz w:val="24"/>
          <w:szCs w:val="24"/>
        </w:rPr>
      </w:pPr>
      <w:r w:rsidRPr="0079520C">
        <w:rPr>
          <w:rFonts w:asciiTheme="minorEastAsia" w:hAnsiTheme="minorEastAsia" w:cs="ＭＳ 明朝" w:hint="eastAsia"/>
          <w:sz w:val="24"/>
          <w:szCs w:val="24"/>
        </w:rPr>
        <w:t>②計画相談支援の個別事例検討の報告方法について</w:t>
      </w:r>
    </w:p>
    <w:sectPr w:rsidR="008218E7" w:rsidRPr="008218E7" w:rsidSect="00FA74C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17" w:rsidRPr="00167EA1" w:rsidRDefault="00167EA1" w:rsidP="00167EA1">
    <w:pPr>
      <w:pStyle w:val="a8"/>
      <w:jc w:val="right"/>
      <w:rPr>
        <w:sz w:val="20"/>
      </w:rPr>
    </w:pPr>
    <w:r w:rsidRPr="00167EA1">
      <w:rPr>
        <w:rFonts w:hint="eastAsia"/>
        <w:sz w:val="48"/>
        <w:bdr w:val="single" w:sz="4" w:space="0" w:color="auto"/>
      </w:rPr>
      <w:t>資料</w:t>
    </w:r>
    <w:r w:rsidRPr="00167EA1">
      <w:rPr>
        <w:rFonts w:hint="eastAsia"/>
        <w:sz w:val="48"/>
        <w:bdr w:val="single" w:sz="4" w:space="0" w:color="auto"/>
      </w:rPr>
      <w:t>5</w:t>
    </w:r>
  </w:p>
  <w:p w:rsidR="00406E17" w:rsidRDefault="00406E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214FA"/>
    <w:rsid w:val="00084AFD"/>
    <w:rsid w:val="000B3326"/>
    <w:rsid w:val="000F204E"/>
    <w:rsid w:val="000F20A7"/>
    <w:rsid w:val="000F429B"/>
    <w:rsid w:val="00104BD3"/>
    <w:rsid w:val="00120431"/>
    <w:rsid w:val="00120499"/>
    <w:rsid w:val="00162071"/>
    <w:rsid w:val="00167EA1"/>
    <w:rsid w:val="00187BD1"/>
    <w:rsid w:val="001A03C4"/>
    <w:rsid w:val="001B44A1"/>
    <w:rsid w:val="001B4E80"/>
    <w:rsid w:val="001B691F"/>
    <w:rsid w:val="001F487A"/>
    <w:rsid w:val="001F66B7"/>
    <w:rsid w:val="002004C7"/>
    <w:rsid w:val="0021063C"/>
    <w:rsid w:val="00221BE7"/>
    <w:rsid w:val="00246E78"/>
    <w:rsid w:val="00263C48"/>
    <w:rsid w:val="00296E66"/>
    <w:rsid w:val="002C28F0"/>
    <w:rsid w:val="002C2EA9"/>
    <w:rsid w:val="002C4063"/>
    <w:rsid w:val="002D6E28"/>
    <w:rsid w:val="002E3582"/>
    <w:rsid w:val="002E6D90"/>
    <w:rsid w:val="00330766"/>
    <w:rsid w:val="00332A2A"/>
    <w:rsid w:val="00365592"/>
    <w:rsid w:val="00377F14"/>
    <w:rsid w:val="003803DD"/>
    <w:rsid w:val="003B56CE"/>
    <w:rsid w:val="003B618F"/>
    <w:rsid w:val="003D2137"/>
    <w:rsid w:val="00406E17"/>
    <w:rsid w:val="004240F3"/>
    <w:rsid w:val="004340F0"/>
    <w:rsid w:val="00434F47"/>
    <w:rsid w:val="00444398"/>
    <w:rsid w:val="004553DD"/>
    <w:rsid w:val="004A0904"/>
    <w:rsid w:val="004A63D0"/>
    <w:rsid w:val="004B1A42"/>
    <w:rsid w:val="004B4DB8"/>
    <w:rsid w:val="004B7280"/>
    <w:rsid w:val="004D40D0"/>
    <w:rsid w:val="004E475F"/>
    <w:rsid w:val="00523384"/>
    <w:rsid w:val="0059635C"/>
    <w:rsid w:val="005D35AB"/>
    <w:rsid w:val="005E3B36"/>
    <w:rsid w:val="005F19B6"/>
    <w:rsid w:val="005F3953"/>
    <w:rsid w:val="0061555F"/>
    <w:rsid w:val="00667C22"/>
    <w:rsid w:val="006A6503"/>
    <w:rsid w:val="006D3986"/>
    <w:rsid w:val="00775814"/>
    <w:rsid w:val="0079520C"/>
    <w:rsid w:val="00796F0A"/>
    <w:rsid w:val="007A55C7"/>
    <w:rsid w:val="00815D27"/>
    <w:rsid w:val="008218E7"/>
    <w:rsid w:val="00852290"/>
    <w:rsid w:val="00860306"/>
    <w:rsid w:val="00876BE7"/>
    <w:rsid w:val="008808DA"/>
    <w:rsid w:val="008847F2"/>
    <w:rsid w:val="00887FCB"/>
    <w:rsid w:val="008D049B"/>
    <w:rsid w:val="008E573A"/>
    <w:rsid w:val="008E7681"/>
    <w:rsid w:val="008F0C9D"/>
    <w:rsid w:val="00967CE1"/>
    <w:rsid w:val="00980157"/>
    <w:rsid w:val="009D3F45"/>
    <w:rsid w:val="00A2181D"/>
    <w:rsid w:val="00A27E5D"/>
    <w:rsid w:val="00A4552E"/>
    <w:rsid w:val="00A81F15"/>
    <w:rsid w:val="00AA09CB"/>
    <w:rsid w:val="00AA47E4"/>
    <w:rsid w:val="00AB1859"/>
    <w:rsid w:val="00AD045F"/>
    <w:rsid w:val="00AD2188"/>
    <w:rsid w:val="00B01FB4"/>
    <w:rsid w:val="00B049A3"/>
    <w:rsid w:val="00B6295C"/>
    <w:rsid w:val="00B6401D"/>
    <w:rsid w:val="00B93ED4"/>
    <w:rsid w:val="00B94A33"/>
    <w:rsid w:val="00B97135"/>
    <w:rsid w:val="00BA4E0D"/>
    <w:rsid w:val="00BD5358"/>
    <w:rsid w:val="00C115F9"/>
    <w:rsid w:val="00C21E5D"/>
    <w:rsid w:val="00C23D61"/>
    <w:rsid w:val="00C40CBA"/>
    <w:rsid w:val="00C5452F"/>
    <w:rsid w:val="00C84412"/>
    <w:rsid w:val="00CD2AB5"/>
    <w:rsid w:val="00CF644C"/>
    <w:rsid w:val="00CF6EE5"/>
    <w:rsid w:val="00D035E8"/>
    <w:rsid w:val="00D12C6D"/>
    <w:rsid w:val="00D43CA1"/>
    <w:rsid w:val="00D610F2"/>
    <w:rsid w:val="00D76B38"/>
    <w:rsid w:val="00DB646E"/>
    <w:rsid w:val="00DB684D"/>
    <w:rsid w:val="00DC13FE"/>
    <w:rsid w:val="00E43C10"/>
    <w:rsid w:val="00E9548E"/>
    <w:rsid w:val="00E95F66"/>
    <w:rsid w:val="00E977CD"/>
    <w:rsid w:val="00EB3D81"/>
    <w:rsid w:val="00EE1734"/>
    <w:rsid w:val="00EF3AE0"/>
    <w:rsid w:val="00F06E82"/>
    <w:rsid w:val="00F12F0D"/>
    <w:rsid w:val="00F20C13"/>
    <w:rsid w:val="00F313D7"/>
    <w:rsid w:val="00F459C8"/>
    <w:rsid w:val="00F75759"/>
    <w:rsid w:val="00F934A7"/>
    <w:rsid w:val="00F94F24"/>
    <w:rsid w:val="00FA20CA"/>
    <w:rsid w:val="00FA74CB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F94E821"/>
  <w15:docId w15:val="{D48BD4AE-F462-4425-8D32-55E72F5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rsid w:val="002E3582"/>
    <w:rPr>
      <w:color w:val="0000FF"/>
      <w:u w:val="single"/>
    </w:rPr>
  </w:style>
  <w:style w:type="character" w:styleId="af">
    <w:name w:val="Strong"/>
    <w:basedOn w:val="a0"/>
    <w:uiPriority w:val="22"/>
    <w:qFormat/>
    <w:rsid w:val="00821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A95B-4E98-45C1-BBA5-15A30BFC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各務　友稀</cp:lastModifiedBy>
  <cp:revision>121</cp:revision>
  <cp:lastPrinted>2024-01-24T03:07:00Z</cp:lastPrinted>
  <dcterms:created xsi:type="dcterms:W3CDTF">2013-11-06T05:04:00Z</dcterms:created>
  <dcterms:modified xsi:type="dcterms:W3CDTF">2024-10-10T12:37:00Z</dcterms:modified>
</cp:coreProperties>
</file>