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7D" w:rsidRPr="0054649D" w:rsidRDefault="00B25721" w:rsidP="00F915A6">
      <w:pPr>
        <w:ind w:firstLineChars="300" w:firstLine="723"/>
        <w:rPr>
          <w:b/>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4513542</wp:posOffset>
                </wp:positionH>
                <wp:positionV relativeFrom="paragraph">
                  <wp:posOffset>-484700</wp:posOffset>
                </wp:positionV>
                <wp:extent cx="1122630" cy="624689"/>
                <wp:effectExtent l="0" t="0" r="2095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30" cy="6246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5721" w:rsidRPr="00B25721" w:rsidRDefault="00B25721" w:rsidP="00B25721">
                            <w:pPr>
                              <w:jc w:val="center"/>
                              <w:rPr>
                                <w:b/>
                                <w:sz w:val="36"/>
                              </w:rPr>
                            </w:pPr>
                            <w:r w:rsidRPr="00B25721">
                              <w:rPr>
                                <w:rFonts w:hint="eastAsia"/>
                                <w:b/>
                                <w:sz w:val="36"/>
                              </w:rPr>
                              <w:t>資料</w:t>
                            </w:r>
                            <w:r w:rsidR="001F75C0">
                              <w:rPr>
                                <w:b/>
                                <w:sz w:val="36"/>
                              </w:rPr>
                              <w:t>8</w:t>
                            </w:r>
                            <w:bookmarkStart w:id="0" w:name="_GoBack"/>
                            <w:bookmarkEnd w:id="0"/>
                            <w:r w:rsidRPr="00B25721">
                              <w:rPr>
                                <w:b/>
                                <w:sz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4pt;margin-top:-38.15pt;width:88.4pt;height:4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zaXQIAAMYEAAAOAAAAZHJzL2Uyb0RvYy54bWysVE2O0zAU3iNxB8t7mjaUzkzUdDR0ACEN&#10;P2LgAK5jN9E4fsF2m5RlKyEOwRUQa86Ti/DspKGANAvExrLz3ve97/1lftmUimyFsQXolE5GY0qE&#10;5pAVep3SD++fPzqnxDqmM6ZAi5TuhKWXi4cP5nWViBhyUJkwBEm0TeoqpblzVRJFlueiZHYEldBo&#10;lGBK5vBp1lFmWI3spYri8XgW1WCyygAX1uLX685IF4FfSsHdGymtcESlFLW5cJpwrvwZLeYsWRtW&#10;5QXvZbB/UFGyQmPQgeqaOUY2pviLqiy4AQvSjTiUEUhZcBFywGwm4z+yuc1ZJUIuWBxbDWWy/4+W&#10;v96+NaTIUhpPzijRrMQmtYfP7f5bu//RHr6Q9vC1PRza/Xd8k9gXrK5sgrjbCpGueQoNNj4kb6sb&#10;4HeWaFjmTK/FlTFQ54JlKHjikdEJtOOxnmRVv4IM47KNg0DUSFP6amJ9CLJj43ZDs0TjCPchJ3E8&#10;e4wmjrZZPJ2dX4QQLDmiK2PdCwEl8ZeUGhyGwM62N9Z5NSw5uvhgSvvTy32mszAXjhWqu6OrNwf9&#10;XnIv3u2U6KDvhMQqoqy4q4SfX7FUhmwZTl5216XvWdDTQ2Sh1ADqy/c7SLkjqPf1MBFmegCO7482&#10;eIeIoN0ALAsN5n6w7PyPWXe5+ga6ZtX0Y7CCbIcNNNAtFv4I8JKD+URJjUuVUvtxw4ygRL3UOAQX&#10;k+nUb2F4TJ+cxfgwp5bVqYVpjlQpdZR016ULm+uT0XCFwyKL0EcvqlPSi8VlCe3tF9tv4+k7eP36&#10;/Sx+AgAA//8DAFBLAwQUAAYACAAAACEACPyPwuIAAAAKAQAADwAAAGRycy9kb3ducmV2LnhtbEyP&#10;QUvDQBSE74L/YXmCF2k3iZKEmE0phR6EirSKeHzJrtng7tuQ3baxv971pMdhhplv6tVsDTupyQ+O&#10;BKTLBJiizsmBegFvr9tFCcwHJInGkRLwrTysmuurGivpzrRXp0PoWSwhX6EAHcJYce47rSz6pRsV&#10;Re/TTRZDlFPP5YTnWG4Nz5Ik5xYHigsaR7XRqvs6HK0AfNHt4C/P5rL5oPX26WGH73c7IW5v5vUj&#10;sKDm8BeGX/yIDk1kat2RpGdGQJEmET0IWBT5PbCYKMsiB9YKyLIUeFPz/xeaHwAAAP//AwBQSwEC&#10;LQAUAAYACAAAACEAtoM4kv4AAADhAQAAEwAAAAAAAAAAAAAAAAAAAAAAW0NvbnRlbnRfVHlwZXNd&#10;LnhtbFBLAQItABQABgAIAAAAIQA4/SH/1gAAAJQBAAALAAAAAAAAAAAAAAAAAC8BAABfcmVscy8u&#10;cmVsc1BLAQItABQABgAIAAAAIQD1yvzaXQIAAMYEAAAOAAAAAAAAAAAAAAAAAC4CAABkcnMvZTJv&#10;RG9jLnhtbFBLAQItABQABgAIAAAAIQAI/I/C4gAAAAoBAAAPAAAAAAAAAAAAAAAAALcEAABkcnMv&#10;ZG93bnJldi54bWxQSwUGAAAAAAQABADzAAAAxgUAAAAA&#10;" fillcolor="white [3201]" strokecolor="black [3200]" strokeweight="2pt">
                <v:textbox>
                  <w:txbxContent>
                    <w:p w:rsidR="00B25721" w:rsidRPr="00B25721" w:rsidRDefault="00B25721" w:rsidP="00B25721">
                      <w:pPr>
                        <w:jc w:val="center"/>
                        <w:rPr>
                          <w:b/>
                          <w:sz w:val="36"/>
                        </w:rPr>
                      </w:pPr>
                      <w:r w:rsidRPr="00B25721">
                        <w:rPr>
                          <w:rFonts w:hint="eastAsia"/>
                          <w:b/>
                          <w:sz w:val="36"/>
                        </w:rPr>
                        <w:t>資料</w:t>
                      </w:r>
                      <w:r w:rsidR="001F75C0">
                        <w:rPr>
                          <w:b/>
                          <w:sz w:val="36"/>
                        </w:rPr>
                        <w:t>8</w:t>
                      </w:r>
                      <w:bookmarkStart w:id="1" w:name="_GoBack"/>
                      <w:bookmarkEnd w:id="1"/>
                      <w:r w:rsidRPr="00B25721">
                        <w:rPr>
                          <w:b/>
                          <w:sz w:val="36"/>
                        </w:rPr>
                        <w:t>-3</w:t>
                      </w:r>
                    </w:p>
                  </w:txbxContent>
                </v:textbox>
              </v:shape>
            </w:pict>
          </mc:Fallback>
        </mc:AlternateContent>
      </w:r>
      <w:r w:rsidR="00EE4B87" w:rsidRPr="0054649D">
        <w:rPr>
          <w:rFonts w:hint="eastAsia"/>
          <w:b/>
        </w:rPr>
        <w:t>船橋市</w:t>
      </w:r>
      <w:r w:rsidR="007A487D" w:rsidRPr="0054649D">
        <w:rPr>
          <w:rFonts w:hint="eastAsia"/>
          <w:b/>
        </w:rPr>
        <w:t>自立支援協議会設置運営要綱</w:t>
      </w:r>
    </w:p>
    <w:p w:rsidR="007A487D" w:rsidRPr="00991A8E" w:rsidRDefault="007A487D"/>
    <w:p w:rsidR="007A487D" w:rsidRDefault="007A487D">
      <w:pPr>
        <w:ind w:firstLineChars="100" w:firstLine="241"/>
      </w:pPr>
      <w:r>
        <w:rPr>
          <w:rFonts w:hint="eastAsia"/>
        </w:rPr>
        <w:t>（趣旨）</w:t>
      </w:r>
    </w:p>
    <w:p w:rsidR="007A487D" w:rsidRDefault="007A487D">
      <w:pPr>
        <w:ind w:left="241" w:hangingChars="100" w:hanging="241"/>
      </w:pPr>
      <w:r>
        <w:rPr>
          <w:rFonts w:hint="eastAsia"/>
        </w:rPr>
        <w:t>第１条　この要綱は、</w:t>
      </w:r>
      <w:r w:rsidR="00430CDF">
        <w:rPr>
          <w:rFonts w:hint="eastAsia"/>
        </w:rPr>
        <w:t>障害者の日常生活及び社会生活を総合的に支援するための法律</w:t>
      </w:r>
      <w:r>
        <w:rPr>
          <w:rFonts w:hint="eastAsia"/>
        </w:rPr>
        <w:t>（平成１７年法律第１２３号</w:t>
      </w:r>
      <w:r w:rsidR="005D23E7">
        <w:rPr>
          <w:rFonts w:hint="eastAsia"/>
        </w:rPr>
        <w:t>。</w:t>
      </w:r>
      <w:r>
        <w:rPr>
          <w:rFonts w:hint="eastAsia"/>
        </w:rPr>
        <w:t>以下「法」という。）第</w:t>
      </w:r>
      <w:r w:rsidR="00926278">
        <w:rPr>
          <w:rFonts w:hint="eastAsia"/>
        </w:rPr>
        <w:t>８９</w:t>
      </w:r>
      <w:r>
        <w:rPr>
          <w:rFonts w:hint="eastAsia"/>
        </w:rPr>
        <w:t>条</w:t>
      </w:r>
      <w:r w:rsidR="00430CDF">
        <w:rPr>
          <w:rFonts w:hint="eastAsia"/>
        </w:rPr>
        <w:t>の３</w:t>
      </w:r>
      <w:r>
        <w:rPr>
          <w:rFonts w:hint="eastAsia"/>
        </w:rPr>
        <w:t>第</w:t>
      </w:r>
      <w:r w:rsidR="00164907">
        <w:rPr>
          <w:rFonts w:hint="eastAsia"/>
        </w:rPr>
        <w:t>１</w:t>
      </w:r>
      <w:r>
        <w:rPr>
          <w:rFonts w:hint="eastAsia"/>
        </w:rPr>
        <w:t>項に基づき、</w:t>
      </w:r>
      <w:r w:rsidR="009537BA">
        <w:rPr>
          <w:rFonts w:hint="eastAsia"/>
        </w:rPr>
        <w:t>関係機関、関係団体</w:t>
      </w:r>
      <w:r w:rsidR="001B052D">
        <w:rPr>
          <w:rFonts w:hint="eastAsia"/>
        </w:rPr>
        <w:t>並びに障害者等及びそ</w:t>
      </w:r>
      <w:r w:rsidR="00430CDF">
        <w:rPr>
          <w:rFonts w:hint="eastAsia"/>
        </w:rPr>
        <w:t>の家族並びに</w:t>
      </w:r>
      <w:r w:rsidR="009537BA">
        <w:rPr>
          <w:rFonts w:hint="eastAsia"/>
        </w:rPr>
        <w:t>障害者等の福祉、医療、教育又は雇用に関連する職務に従事する者その他の関係者</w:t>
      </w:r>
      <w:r w:rsidR="001243DC">
        <w:rPr>
          <w:rFonts w:hint="eastAsia"/>
        </w:rPr>
        <w:t>（以下「関係機関等」という。）</w:t>
      </w:r>
      <w:r w:rsidR="009537BA">
        <w:rPr>
          <w:rFonts w:hint="eastAsia"/>
        </w:rPr>
        <w:t>が相互の連絡を図ることにより、地域</w:t>
      </w:r>
      <w:r w:rsidR="009537BA" w:rsidRPr="005457D5">
        <w:rPr>
          <w:rFonts w:hint="eastAsia"/>
        </w:rPr>
        <w:t>における障害者等への</w:t>
      </w:r>
      <w:r w:rsidR="005457D5" w:rsidRPr="005457D5">
        <w:rPr>
          <w:rFonts w:ascii="ＭＳ 明朝" w:hAnsi="ＭＳ 明朝" w:hint="eastAsia"/>
        </w:rPr>
        <w:t>適切な支援に関する情報及び</w:t>
      </w:r>
      <w:r w:rsidR="009537BA" w:rsidRPr="005457D5">
        <w:rPr>
          <w:rFonts w:hint="eastAsia"/>
        </w:rPr>
        <w:t>支援体制に</w:t>
      </w:r>
      <w:r w:rsidR="001243DC" w:rsidRPr="005457D5">
        <w:rPr>
          <w:rFonts w:hint="eastAsia"/>
        </w:rPr>
        <w:t>関する課題について</w:t>
      </w:r>
      <w:r w:rsidR="005457D5" w:rsidRPr="005457D5">
        <w:rPr>
          <w:rFonts w:hint="eastAsia"/>
        </w:rPr>
        <w:t>の</w:t>
      </w:r>
      <w:r w:rsidR="001243DC" w:rsidRPr="005457D5">
        <w:rPr>
          <w:rFonts w:hint="eastAsia"/>
        </w:rPr>
        <w:t>情報を共有し、関係機関等の連携の緊密化を図るとともに、地域の実情に応じた体制の整備につい</w:t>
      </w:r>
      <w:r w:rsidR="001243DC">
        <w:rPr>
          <w:rFonts w:hint="eastAsia"/>
        </w:rPr>
        <w:t>て協議を行う場</w:t>
      </w:r>
      <w:r w:rsidR="00EE4B87">
        <w:rPr>
          <w:rFonts w:hint="eastAsia"/>
        </w:rPr>
        <w:t>として、船橋市</w:t>
      </w:r>
      <w:r>
        <w:rPr>
          <w:rFonts w:hint="eastAsia"/>
        </w:rPr>
        <w:t>自立支援協議会の設置及び運営について必要な事項を定める。</w:t>
      </w:r>
    </w:p>
    <w:p w:rsidR="007A487D" w:rsidRDefault="007A487D">
      <w:pPr>
        <w:ind w:firstLineChars="100" w:firstLine="241"/>
      </w:pPr>
      <w:r>
        <w:rPr>
          <w:rFonts w:hint="eastAsia"/>
        </w:rPr>
        <w:t>（設置）</w:t>
      </w:r>
    </w:p>
    <w:p w:rsidR="007A487D" w:rsidRDefault="00EE4B87">
      <w:pPr>
        <w:pStyle w:val="a3"/>
      </w:pPr>
      <w:r>
        <w:rPr>
          <w:rFonts w:hint="eastAsia"/>
        </w:rPr>
        <w:t>第２条　市長は、船橋市</w:t>
      </w:r>
      <w:r w:rsidR="007A487D">
        <w:rPr>
          <w:rFonts w:hint="eastAsia"/>
        </w:rPr>
        <w:t>自立支援協議会（以下「市協議会」という。）を設置する。</w:t>
      </w:r>
    </w:p>
    <w:p w:rsidR="007A487D" w:rsidRDefault="007A487D">
      <w:r>
        <w:rPr>
          <w:rFonts w:hint="eastAsia"/>
        </w:rPr>
        <w:t xml:space="preserve">　（協議内容）</w:t>
      </w:r>
    </w:p>
    <w:p w:rsidR="007A487D" w:rsidRDefault="007A487D">
      <w:pPr>
        <w:ind w:left="241" w:hangingChars="100" w:hanging="241"/>
      </w:pPr>
      <w:r>
        <w:rPr>
          <w:rFonts w:hint="eastAsia"/>
        </w:rPr>
        <w:t>第３条　市協議会は、相談支援体制を構築するため、次の各号に掲げる事項について協議する。</w:t>
      </w:r>
    </w:p>
    <w:p w:rsidR="007A487D" w:rsidRDefault="007A487D">
      <w:pPr>
        <w:ind w:left="482" w:hangingChars="200" w:hanging="482"/>
      </w:pPr>
      <w:r>
        <w:rPr>
          <w:rFonts w:hint="eastAsia"/>
        </w:rPr>
        <w:t xml:space="preserve">　</w:t>
      </w:r>
      <w:r>
        <w:rPr>
          <w:rFonts w:ascii="ＭＳ 明朝" w:hAnsi="ＭＳ 明朝" w:hint="eastAsia"/>
        </w:rPr>
        <w:t>⑴</w:t>
      </w:r>
      <w:r>
        <w:rPr>
          <w:rFonts w:hint="eastAsia"/>
        </w:rPr>
        <w:t xml:space="preserve">　法第７７条第１項</w:t>
      </w:r>
      <w:r w:rsidR="00B93B02">
        <w:rPr>
          <w:rFonts w:hint="eastAsia"/>
        </w:rPr>
        <w:t>第３号</w:t>
      </w:r>
      <w:r>
        <w:rPr>
          <w:rFonts w:hint="eastAsia"/>
        </w:rPr>
        <w:t>に基づく相談支援事業</w:t>
      </w:r>
      <w:r w:rsidR="00FA5240" w:rsidRPr="001A6CA3">
        <w:rPr>
          <w:rFonts w:asciiTheme="minorEastAsia" w:eastAsiaTheme="minorEastAsia" w:hAnsiTheme="minorEastAsia" w:hint="eastAsia"/>
        </w:rPr>
        <w:t>及び法第７７条の２に基づく基幹相談支援センター事業</w:t>
      </w:r>
      <w:r>
        <w:rPr>
          <w:rFonts w:hint="eastAsia"/>
        </w:rPr>
        <w:t>に関し、委託事業者の運営評価に関すること。</w:t>
      </w:r>
    </w:p>
    <w:p w:rsidR="007A487D" w:rsidRDefault="007A487D">
      <w:r>
        <w:rPr>
          <w:rFonts w:hint="eastAsia"/>
        </w:rPr>
        <w:t xml:space="preserve">　</w:t>
      </w:r>
      <w:r>
        <w:rPr>
          <w:rFonts w:ascii="ＭＳ 明朝" w:hAnsi="ＭＳ 明朝" w:hint="eastAsia"/>
        </w:rPr>
        <w:t>⑵</w:t>
      </w:r>
      <w:r>
        <w:rPr>
          <w:rFonts w:hint="eastAsia"/>
        </w:rPr>
        <w:t xml:space="preserve">　困難事例への対応のあり方に関する協議、調整に関すること。</w:t>
      </w:r>
    </w:p>
    <w:p w:rsidR="007A487D" w:rsidRDefault="007A487D">
      <w:pPr>
        <w:ind w:left="482" w:hangingChars="200" w:hanging="482"/>
      </w:pPr>
      <w:r>
        <w:rPr>
          <w:rFonts w:hint="eastAsia"/>
        </w:rPr>
        <w:t xml:space="preserve">　</w:t>
      </w:r>
      <w:r>
        <w:rPr>
          <w:rFonts w:ascii="ＭＳ 明朝" w:hAnsi="ＭＳ 明朝" w:hint="eastAsia"/>
        </w:rPr>
        <w:t>⑶</w:t>
      </w:r>
      <w:r>
        <w:rPr>
          <w:rFonts w:hint="eastAsia"/>
        </w:rPr>
        <w:t xml:space="preserve">　船橋市域における関係機関</w:t>
      </w:r>
      <w:r w:rsidR="00FA5240" w:rsidRPr="00286090">
        <w:rPr>
          <w:rFonts w:asciiTheme="minorEastAsia" w:eastAsiaTheme="minorEastAsia" w:hAnsiTheme="minorEastAsia" w:hint="eastAsia"/>
        </w:rPr>
        <w:t>等</w:t>
      </w:r>
      <w:r>
        <w:rPr>
          <w:rFonts w:hint="eastAsia"/>
        </w:rPr>
        <w:t>によるネットワーク構築に向けた協議に関すること。</w:t>
      </w:r>
    </w:p>
    <w:p w:rsidR="007A487D" w:rsidRDefault="007A487D">
      <w:r>
        <w:rPr>
          <w:rFonts w:hint="eastAsia"/>
        </w:rPr>
        <w:t xml:space="preserve">　</w:t>
      </w:r>
      <w:r>
        <w:rPr>
          <w:rFonts w:ascii="ＭＳ 明朝" w:hAnsi="ＭＳ 明朝" w:hint="eastAsia"/>
        </w:rPr>
        <w:t>⑷</w:t>
      </w:r>
      <w:r>
        <w:rPr>
          <w:rFonts w:hint="eastAsia"/>
        </w:rPr>
        <w:t xml:space="preserve">　船橋市域における社会資源の開発、改善に関すること。</w:t>
      </w:r>
    </w:p>
    <w:p w:rsidR="007A487D" w:rsidRDefault="007A487D">
      <w:pPr>
        <w:ind w:left="482" w:hangingChars="200" w:hanging="482"/>
      </w:pPr>
      <w:r>
        <w:rPr>
          <w:rFonts w:hint="eastAsia"/>
        </w:rPr>
        <w:t xml:space="preserve">　</w:t>
      </w:r>
      <w:r>
        <w:rPr>
          <w:rFonts w:ascii="ＭＳ 明朝" w:hAnsi="ＭＳ 明朝" w:hint="eastAsia"/>
        </w:rPr>
        <w:t xml:space="preserve">⑸　</w:t>
      </w:r>
      <w:r w:rsidR="00BA4E8F">
        <w:rPr>
          <w:rFonts w:ascii="ＭＳ 明朝" w:hAnsi="ＭＳ 明朝" w:hint="eastAsia"/>
        </w:rPr>
        <w:t>基幹相談支援センター等</w:t>
      </w:r>
      <w:r>
        <w:rPr>
          <w:rFonts w:ascii="ＭＳ 明朝" w:hAnsi="ＭＳ 明朝" w:hint="eastAsia"/>
        </w:rPr>
        <w:t>機能強化事業及び</w:t>
      </w:r>
      <w:r>
        <w:rPr>
          <w:rFonts w:hint="eastAsia"/>
        </w:rPr>
        <w:t>都道府県相談支援体制整備事業の活用に関すること。</w:t>
      </w:r>
    </w:p>
    <w:p w:rsidR="00FA5240" w:rsidRDefault="00FA5240">
      <w:pPr>
        <w:ind w:left="482" w:hangingChars="200" w:hanging="482"/>
        <w:rPr>
          <w:rFonts w:asciiTheme="majorEastAsia" w:eastAsiaTheme="majorEastAsia" w:hAnsiTheme="majorEastAsia"/>
          <w:u w:val="single"/>
        </w:rPr>
      </w:pPr>
      <w:r>
        <w:rPr>
          <w:rFonts w:hint="eastAsia"/>
        </w:rPr>
        <w:t xml:space="preserve">　</w:t>
      </w:r>
      <w:r>
        <w:rPr>
          <w:rFonts w:ascii="ＭＳ 明朝" w:hAnsi="ＭＳ 明朝" w:hint="eastAsia"/>
        </w:rPr>
        <w:t xml:space="preserve">⑹　</w:t>
      </w:r>
      <w:r w:rsidRPr="001A6CA3">
        <w:rPr>
          <w:rFonts w:asciiTheme="minorEastAsia" w:eastAsiaTheme="minorEastAsia" w:hAnsiTheme="minorEastAsia" w:hint="eastAsia"/>
        </w:rPr>
        <w:t>船橋市障害福祉計画</w:t>
      </w:r>
      <w:r w:rsidR="00E54B7D">
        <w:rPr>
          <w:rFonts w:asciiTheme="minorEastAsia" w:eastAsiaTheme="minorEastAsia" w:hAnsiTheme="minorEastAsia" w:hint="eastAsia"/>
        </w:rPr>
        <w:t>及び船橋市障害児福祉計画</w:t>
      </w:r>
      <w:r w:rsidRPr="001A6CA3">
        <w:rPr>
          <w:rFonts w:asciiTheme="minorEastAsia" w:eastAsiaTheme="minorEastAsia" w:hAnsiTheme="minorEastAsia" w:hint="eastAsia"/>
        </w:rPr>
        <w:t>の策定又は変更に関すること。</w:t>
      </w:r>
    </w:p>
    <w:p w:rsidR="00C465DC" w:rsidRDefault="00C465DC">
      <w:pPr>
        <w:ind w:left="482" w:hangingChars="200" w:hanging="482"/>
        <w:rPr>
          <w:rFonts w:asciiTheme="minorEastAsia" w:eastAsiaTheme="minorEastAsia" w:hAnsiTheme="minorEastAsia"/>
        </w:rPr>
      </w:pPr>
      <w:r w:rsidRPr="00C465DC">
        <w:rPr>
          <w:rFonts w:asciiTheme="majorEastAsia" w:eastAsiaTheme="majorEastAsia" w:hAnsiTheme="majorEastAsia" w:hint="eastAsia"/>
        </w:rPr>
        <w:t xml:space="preserve">　</w:t>
      </w:r>
      <w:r w:rsidRPr="001A6CA3">
        <w:rPr>
          <w:rFonts w:asciiTheme="minorEastAsia" w:eastAsiaTheme="minorEastAsia" w:hAnsiTheme="minorEastAsia" w:hint="eastAsia"/>
        </w:rPr>
        <w:t>⑺</w:t>
      </w:r>
      <w:r w:rsidRPr="00C465DC">
        <w:rPr>
          <w:rFonts w:asciiTheme="majorEastAsia" w:eastAsiaTheme="majorEastAsia" w:hAnsiTheme="majorEastAsia" w:hint="eastAsia"/>
        </w:rPr>
        <w:t xml:space="preserve">　</w:t>
      </w:r>
      <w:r w:rsidRPr="001A6CA3">
        <w:rPr>
          <w:rFonts w:asciiTheme="minorEastAsia" w:eastAsiaTheme="minorEastAsia" w:hAnsiTheme="minorEastAsia" w:hint="eastAsia"/>
        </w:rPr>
        <w:t>障害者の虐待防止に関すること。</w:t>
      </w:r>
    </w:p>
    <w:p w:rsidR="00E02673" w:rsidRPr="003E05AA" w:rsidRDefault="00E02673">
      <w:pPr>
        <w:ind w:left="482" w:hangingChars="200" w:hanging="482"/>
      </w:pPr>
      <w:r w:rsidRPr="003E05AA">
        <w:rPr>
          <w:rFonts w:asciiTheme="minorEastAsia" w:eastAsiaTheme="minorEastAsia" w:hAnsiTheme="minorEastAsia" w:hint="eastAsia"/>
        </w:rPr>
        <w:t xml:space="preserve">　⑻　障害者の差別解消の推進に関すること。</w:t>
      </w:r>
    </w:p>
    <w:p w:rsidR="007A487D" w:rsidRPr="0069692F" w:rsidRDefault="007A487D">
      <w:r w:rsidRPr="003E05AA">
        <w:rPr>
          <w:rFonts w:hint="eastAsia"/>
        </w:rPr>
        <w:t xml:space="preserve">　</w:t>
      </w:r>
      <w:r w:rsidR="00730442" w:rsidRPr="003E05AA">
        <w:rPr>
          <w:rFonts w:asciiTheme="minorEastAsia" w:eastAsiaTheme="minorEastAsia" w:hAnsiTheme="minorEastAsia" w:hint="eastAsia"/>
        </w:rPr>
        <w:t>⑼</w:t>
      </w:r>
      <w:r w:rsidR="00FA5240" w:rsidRPr="003E05AA">
        <w:rPr>
          <w:rFonts w:ascii="ＭＳ 明朝" w:hAnsi="ＭＳ 明朝" w:hint="eastAsia"/>
        </w:rPr>
        <w:t xml:space="preserve">　</w:t>
      </w:r>
      <w:r w:rsidRPr="0069692F">
        <w:rPr>
          <w:rFonts w:hint="eastAsia"/>
        </w:rPr>
        <w:t>その他市協議会が必要</w:t>
      </w:r>
      <w:r w:rsidR="001960E5" w:rsidRPr="0069692F">
        <w:rPr>
          <w:rFonts w:hint="eastAsia"/>
        </w:rPr>
        <w:t>で</w:t>
      </w:r>
      <w:r w:rsidRPr="0069692F">
        <w:rPr>
          <w:rFonts w:hint="eastAsia"/>
        </w:rPr>
        <w:t>あると認める事項に関すること。</w:t>
      </w:r>
    </w:p>
    <w:p w:rsidR="007A487D" w:rsidRDefault="007A487D">
      <w:r>
        <w:rPr>
          <w:rFonts w:hint="eastAsia"/>
        </w:rPr>
        <w:t xml:space="preserve">　（委員の定数及び構成）</w:t>
      </w:r>
    </w:p>
    <w:p w:rsidR="007A487D" w:rsidRDefault="00525B6D">
      <w:pPr>
        <w:ind w:left="241" w:hangingChars="100" w:hanging="241"/>
      </w:pPr>
      <w:r>
        <w:rPr>
          <w:rFonts w:hint="eastAsia"/>
        </w:rPr>
        <w:t>第４条　委員の定数は２５</w:t>
      </w:r>
      <w:r w:rsidR="00FE257D">
        <w:rPr>
          <w:rFonts w:hint="eastAsia"/>
        </w:rPr>
        <w:t>人</w:t>
      </w:r>
      <w:r w:rsidR="00D83436">
        <w:rPr>
          <w:rFonts w:hint="eastAsia"/>
        </w:rPr>
        <w:t>以内</w:t>
      </w:r>
      <w:r w:rsidR="007A487D">
        <w:rPr>
          <w:rFonts w:hint="eastAsia"/>
        </w:rPr>
        <w:t>とし、その構成は</w:t>
      </w:r>
      <w:r w:rsidR="007206EB">
        <w:rPr>
          <w:rFonts w:hint="eastAsia"/>
        </w:rPr>
        <w:t>障害特性を勘案して</w:t>
      </w:r>
      <w:r w:rsidR="007A487D">
        <w:rPr>
          <w:rFonts w:hint="eastAsia"/>
        </w:rPr>
        <w:t>、次の各号に掲げる者の中から市長が委嘱</w:t>
      </w:r>
      <w:r w:rsidR="001960E5">
        <w:rPr>
          <w:rFonts w:hint="eastAsia"/>
        </w:rPr>
        <w:t>または任命</w:t>
      </w:r>
      <w:r w:rsidR="007A487D">
        <w:rPr>
          <w:rFonts w:hint="eastAsia"/>
        </w:rPr>
        <w:t>する。</w:t>
      </w:r>
    </w:p>
    <w:p w:rsidR="007A487D" w:rsidRDefault="007A487D">
      <w:pPr>
        <w:rPr>
          <w:rFonts w:ascii="ＭＳ 明朝" w:hAnsi="ＭＳ 明朝"/>
        </w:rPr>
      </w:pPr>
      <w:r>
        <w:rPr>
          <w:rFonts w:hint="eastAsia"/>
        </w:rPr>
        <w:lastRenderedPageBreak/>
        <w:t xml:space="preserve">　</w:t>
      </w:r>
      <w:r>
        <w:rPr>
          <w:rFonts w:ascii="ＭＳ 明朝" w:hAnsi="ＭＳ 明朝" w:hint="eastAsia"/>
        </w:rPr>
        <w:t>⑴　相談支援事業者</w:t>
      </w:r>
    </w:p>
    <w:p w:rsidR="007A487D" w:rsidRDefault="007A487D">
      <w:pPr>
        <w:ind w:firstLineChars="100" w:firstLine="241"/>
        <w:rPr>
          <w:rFonts w:ascii="ＭＳ 明朝" w:hAnsi="ＭＳ 明朝"/>
        </w:rPr>
      </w:pPr>
      <w:r>
        <w:rPr>
          <w:rFonts w:ascii="ＭＳ 明朝" w:hAnsi="ＭＳ 明朝" w:hint="eastAsia"/>
        </w:rPr>
        <w:t>⑵　障害福祉サービス事業者</w:t>
      </w:r>
    </w:p>
    <w:p w:rsidR="007A487D" w:rsidRDefault="007A487D">
      <w:pPr>
        <w:ind w:firstLineChars="100" w:firstLine="241"/>
        <w:rPr>
          <w:rFonts w:ascii="ＭＳ 明朝" w:hAnsi="ＭＳ 明朝"/>
        </w:rPr>
      </w:pPr>
      <w:r>
        <w:rPr>
          <w:rFonts w:ascii="ＭＳ 明朝" w:hAnsi="ＭＳ 明朝" w:hint="eastAsia"/>
        </w:rPr>
        <w:t>⑶　保健・医療関係者</w:t>
      </w:r>
    </w:p>
    <w:p w:rsidR="007A487D" w:rsidRDefault="007A487D">
      <w:pPr>
        <w:ind w:firstLineChars="100" w:firstLine="241"/>
        <w:rPr>
          <w:rFonts w:ascii="ＭＳ 明朝" w:hAnsi="ＭＳ 明朝"/>
        </w:rPr>
      </w:pPr>
      <w:r>
        <w:rPr>
          <w:rFonts w:ascii="ＭＳ 明朝" w:hAnsi="ＭＳ 明朝" w:hint="eastAsia"/>
        </w:rPr>
        <w:t>⑷　教育・雇用関係</w:t>
      </w:r>
      <w:r w:rsidRPr="00C96580">
        <w:rPr>
          <w:rFonts w:ascii="ＭＳ 明朝" w:hAnsi="ＭＳ 明朝" w:hint="eastAsia"/>
        </w:rPr>
        <w:t>者</w:t>
      </w:r>
    </w:p>
    <w:p w:rsidR="007A487D" w:rsidRDefault="007A487D">
      <w:pPr>
        <w:ind w:firstLineChars="100" w:firstLine="241"/>
        <w:rPr>
          <w:rFonts w:ascii="ＭＳ 明朝" w:hAnsi="ＭＳ 明朝"/>
        </w:rPr>
      </w:pPr>
      <w:r>
        <w:rPr>
          <w:rFonts w:ascii="ＭＳ 明朝" w:hAnsi="ＭＳ 明朝" w:hint="eastAsia"/>
        </w:rPr>
        <w:t>⑸　権利擁護・地域福祉関係者</w:t>
      </w:r>
    </w:p>
    <w:p w:rsidR="007A487D" w:rsidRDefault="00430CDF">
      <w:pPr>
        <w:ind w:firstLineChars="100" w:firstLine="241"/>
        <w:rPr>
          <w:rFonts w:ascii="ＭＳ 明朝" w:hAnsi="ＭＳ 明朝"/>
        </w:rPr>
      </w:pPr>
      <w:r>
        <w:rPr>
          <w:rFonts w:ascii="ＭＳ 明朝" w:hAnsi="ＭＳ 明朝" w:hint="eastAsia"/>
        </w:rPr>
        <w:t>⑹　障害者団体の推薦する者</w:t>
      </w:r>
    </w:p>
    <w:p w:rsidR="007A487D" w:rsidRDefault="007A487D">
      <w:pPr>
        <w:ind w:firstLineChars="100" w:firstLine="241"/>
        <w:rPr>
          <w:rFonts w:ascii="ＭＳ 明朝" w:hAnsi="ＭＳ 明朝"/>
        </w:rPr>
      </w:pPr>
      <w:r>
        <w:rPr>
          <w:rFonts w:ascii="ＭＳ 明朝" w:hAnsi="ＭＳ 明朝" w:hint="eastAsia"/>
        </w:rPr>
        <w:t>⑺　行政関係機関の職員</w:t>
      </w:r>
    </w:p>
    <w:p w:rsidR="007A487D" w:rsidRDefault="007A487D">
      <w:pPr>
        <w:ind w:firstLineChars="100" w:firstLine="241"/>
        <w:rPr>
          <w:rFonts w:ascii="ＭＳ 明朝" w:hAnsi="ＭＳ 明朝"/>
        </w:rPr>
      </w:pPr>
      <w:r>
        <w:rPr>
          <w:rFonts w:ascii="ＭＳ 明朝" w:hAnsi="ＭＳ 明朝" w:hint="eastAsia"/>
        </w:rPr>
        <w:t>⑻　その他市長が必要と認める者</w:t>
      </w:r>
    </w:p>
    <w:p w:rsidR="007A487D" w:rsidRDefault="007A487D">
      <w:pPr>
        <w:rPr>
          <w:rFonts w:ascii="ＭＳ 明朝" w:hAnsi="ＭＳ 明朝"/>
        </w:rPr>
      </w:pPr>
      <w:r>
        <w:rPr>
          <w:rFonts w:ascii="ＭＳ 明朝" w:hAnsi="ＭＳ 明朝" w:hint="eastAsia"/>
        </w:rPr>
        <w:t xml:space="preserve">　（委員の任期）</w:t>
      </w:r>
    </w:p>
    <w:p w:rsidR="007A487D" w:rsidRDefault="007A487D">
      <w:pPr>
        <w:ind w:left="241" w:hangingChars="100" w:hanging="241"/>
        <w:rPr>
          <w:rFonts w:ascii="ＭＳ 明朝" w:hAnsi="ＭＳ 明朝"/>
        </w:rPr>
      </w:pPr>
      <w:r>
        <w:rPr>
          <w:rFonts w:ascii="ＭＳ 明朝" w:hAnsi="ＭＳ 明朝" w:hint="eastAsia"/>
        </w:rPr>
        <w:t>第５条　前条の規定に基づき委嘱</w:t>
      </w:r>
      <w:r w:rsidR="006B50E4">
        <w:rPr>
          <w:rFonts w:ascii="ＭＳ 明朝" w:hAnsi="ＭＳ 明朝" w:hint="eastAsia"/>
        </w:rPr>
        <w:t>または任命</w:t>
      </w:r>
      <w:r>
        <w:rPr>
          <w:rFonts w:ascii="ＭＳ 明朝" w:hAnsi="ＭＳ 明朝" w:hint="eastAsia"/>
        </w:rPr>
        <w:t>された者（以下「委員」という。）の任期は、２年とする。ただし、委員が欠けた場合における補欠の委員の任期は、前任者の残任期間とする。</w:t>
      </w:r>
    </w:p>
    <w:p w:rsidR="007A487D" w:rsidRDefault="007A487D">
      <w:r>
        <w:rPr>
          <w:rFonts w:hint="eastAsia"/>
        </w:rPr>
        <w:t>２　委員は、再任されることができる。</w:t>
      </w:r>
    </w:p>
    <w:p w:rsidR="007A487D" w:rsidRDefault="007A487D">
      <w:r>
        <w:rPr>
          <w:rFonts w:hint="eastAsia"/>
        </w:rPr>
        <w:t xml:space="preserve">　（会長及び副会長）</w:t>
      </w:r>
    </w:p>
    <w:p w:rsidR="007A487D" w:rsidRDefault="007A487D">
      <w:r>
        <w:rPr>
          <w:rFonts w:hint="eastAsia"/>
        </w:rPr>
        <w:t>第６条　市協議会に会長</w:t>
      </w:r>
      <w:r w:rsidR="008C2E0D">
        <w:rPr>
          <w:rFonts w:hint="eastAsia"/>
        </w:rPr>
        <w:t>及び副会長</w:t>
      </w:r>
      <w:r>
        <w:rPr>
          <w:rFonts w:hint="eastAsia"/>
        </w:rPr>
        <w:t>を置く。</w:t>
      </w:r>
    </w:p>
    <w:p w:rsidR="008C2E0D" w:rsidRDefault="008C2E0D">
      <w:r>
        <w:rPr>
          <w:rFonts w:hint="eastAsia"/>
        </w:rPr>
        <w:t>２　会長は委員の互選により定める。</w:t>
      </w:r>
    </w:p>
    <w:p w:rsidR="007A487D" w:rsidRDefault="008C2E0D">
      <w:r>
        <w:rPr>
          <w:rFonts w:hint="eastAsia"/>
        </w:rPr>
        <w:t>３</w:t>
      </w:r>
      <w:r w:rsidR="007A487D">
        <w:rPr>
          <w:rFonts w:hint="eastAsia"/>
        </w:rPr>
        <w:t xml:space="preserve">　会長は会務を総理し、市協議会を代表する。</w:t>
      </w:r>
    </w:p>
    <w:p w:rsidR="007A487D" w:rsidRDefault="008C2E0D" w:rsidP="00737CC8">
      <w:pPr>
        <w:ind w:left="241" w:hangingChars="100" w:hanging="241"/>
      </w:pPr>
      <w:r>
        <w:rPr>
          <w:rFonts w:hint="eastAsia"/>
        </w:rPr>
        <w:t>４</w:t>
      </w:r>
      <w:r w:rsidR="007A487D">
        <w:rPr>
          <w:rFonts w:hint="eastAsia"/>
        </w:rPr>
        <w:t xml:space="preserve">　</w:t>
      </w:r>
      <w:r>
        <w:rPr>
          <w:rFonts w:hint="eastAsia"/>
        </w:rPr>
        <w:t>副会長はあらかじめ会長が指名し、</w:t>
      </w:r>
      <w:r w:rsidR="007A487D">
        <w:rPr>
          <w:rFonts w:hint="eastAsia"/>
        </w:rPr>
        <w:t>会長に事故があるときは、その職務を代理する。</w:t>
      </w:r>
    </w:p>
    <w:p w:rsidR="007A487D" w:rsidRDefault="007A487D">
      <w:r>
        <w:rPr>
          <w:rFonts w:hint="eastAsia"/>
        </w:rPr>
        <w:t xml:space="preserve">　（会議）</w:t>
      </w:r>
    </w:p>
    <w:p w:rsidR="007A487D" w:rsidRDefault="007A487D">
      <w:r>
        <w:rPr>
          <w:rFonts w:hint="eastAsia"/>
        </w:rPr>
        <w:t>第７条　市協議会は会長が召集し、会長が会議の長となる。</w:t>
      </w:r>
    </w:p>
    <w:p w:rsidR="007A487D" w:rsidRDefault="007A487D">
      <w:pPr>
        <w:ind w:left="241" w:hangingChars="100" w:hanging="241"/>
      </w:pPr>
      <w:r>
        <w:rPr>
          <w:rFonts w:hint="eastAsia"/>
        </w:rPr>
        <w:t>２　市協議会は会長及び過半数の委員の出席をもって開催できるものとする。</w:t>
      </w:r>
    </w:p>
    <w:p w:rsidR="007A487D" w:rsidRPr="00586659" w:rsidRDefault="007A487D" w:rsidP="00586659">
      <w:pPr>
        <w:pStyle w:val="2"/>
        <w:rPr>
          <w:u w:val="none"/>
        </w:rPr>
      </w:pPr>
      <w:r>
        <w:rPr>
          <w:rFonts w:hint="eastAsia"/>
          <w:u w:val="none"/>
        </w:rPr>
        <w:t>３　会長は第３条に規定する協議に当たって必要があると認めるときは、その</w:t>
      </w:r>
      <w:r w:rsidR="00E53CDF">
        <w:rPr>
          <w:rFonts w:hint="eastAsia"/>
          <w:u w:val="none"/>
        </w:rPr>
        <w:t>識見</w:t>
      </w:r>
      <w:r>
        <w:rPr>
          <w:rFonts w:hint="eastAsia"/>
          <w:u w:val="none"/>
        </w:rPr>
        <w:t>を</w:t>
      </w:r>
      <w:r w:rsidR="000473A3">
        <w:rPr>
          <w:rFonts w:hint="eastAsia"/>
          <w:u w:val="none"/>
        </w:rPr>
        <w:t>有する者</w:t>
      </w:r>
      <w:r>
        <w:rPr>
          <w:rFonts w:hint="eastAsia"/>
          <w:u w:val="none"/>
        </w:rPr>
        <w:t>の出席を求めることができる。</w:t>
      </w:r>
    </w:p>
    <w:p w:rsidR="0054649D" w:rsidRPr="00BB6FE6" w:rsidRDefault="0054649D">
      <w:r w:rsidRPr="00BB6FE6">
        <w:rPr>
          <w:rFonts w:hint="eastAsia"/>
        </w:rPr>
        <w:t xml:space="preserve">　（障害者虐待防止対応連絡会議）</w:t>
      </w:r>
    </w:p>
    <w:p w:rsidR="0054649D" w:rsidRPr="00BB6FE6" w:rsidRDefault="00586659" w:rsidP="003D6102">
      <w:pPr>
        <w:ind w:left="241" w:hangingChars="100" w:hanging="241"/>
      </w:pPr>
      <w:r w:rsidRPr="00BB6FE6">
        <w:rPr>
          <w:rFonts w:hint="eastAsia"/>
        </w:rPr>
        <w:t>第８</w:t>
      </w:r>
      <w:r w:rsidR="0054649D" w:rsidRPr="00BB6FE6">
        <w:rPr>
          <w:rFonts w:hint="eastAsia"/>
        </w:rPr>
        <w:t>条　市協議会は、</w:t>
      </w:r>
      <w:r w:rsidR="00C267B7" w:rsidRPr="00BB6FE6">
        <w:rPr>
          <w:rFonts w:hint="eastAsia"/>
        </w:rPr>
        <w:t>第３条第７号に規定する</w:t>
      </w:r>
      <w:r w:rsidRPr="00BB6FE6">
        <w:rPr>
          <w:rFonts w:hint="eastAsia"/>
        </w:rPr>
        <w:t>虐待防止に関</w:t>
      </w:r>
      <w:r w:rsidR="00C267B7" w:rsidRPr="00BB6FE6">
        <w:rPr>
          <w:rFonts w:hint="eastAsia"/>
        </w:rPr>
        <w:t>し、障害者虐待の防止、障害者の養護者に対する支援等に関する法律</w:t>
      </w:r>
      <w:r w:rsidR="008C2B19" w:rsidRPr="00BB6FE6">
        <w:rPr>
          <w:rFonts w:hint="eastAsia"/>
        </w:rPr>
        <w:t>（</w:t>
      </w:r>
      <w:r w:rsidR="00C267B7" w:rsidRPr="00BB6FE6">
        <w:rPr>
          <w:rFonts w:hint="eastAsia"/>
        </w:rPr>
        <w:t>平成２３年法律第７９号</w:t>
      </w:r>
      <w:r w:rsidR="008C2B19" w:rsidRPr="00BB6FE6">
        <w:rPr>
          <w:rFonts w:hint="eastAsia"/>
        </w:rPr>
        <w:t>。）</w:t>
      </w:r>
      <w:r w:rsidR="002C6C90" w:rsidRPr="00BB6FE6">
        <w:rPr>
          <w:rFonts w:hint="eastAsia"/>
        </w:rPr>
        <w:t>第３５条に基づく連携</w:t>
      </w:r>
      <w:r w:rsidR="00AC7AB8" w:rsidRPr="00BB6FE6">
        <w:rPr>
          <w:rFonts w:hint="eastAsia"/>
        </w:rPr>
        <w:t>協力体制の</w:t>
      </w:r>
      <w:r w:rsidR="00C267B7" w:rsidRPr="00BB6FE6">
        <w:rPr>
          <w:rFonts w:hint="eastAsia"/>
        </w:rPr>
        <w:t>構築</w:t>
      </w:r>
      <w:r w:rsidR="00AC7AB8" w:rsidRPr="00BB6FE6">
        <w:rPr>
          <w:rFonts w:hint="eastAsia"/>
        </w:rPr>
        <w:t>に資</w:t>
      </w:r>
      <w:r w:rsidR="00C267B7" w:rsidRPr="00BB6FE6">
        <w:rPr>
          <w:rFonts w:hint="eastAsia"/>
        </w:rPr>
        <w:t>するため、</w:t>
      </w:r>
      <w:r w:rsidR="0054649D" w:rsidRPr="00BB6FE6">
        <w:rPr>
          <w:rFonts w:hint="eastAsia"/>
        </w:rPr>
        <w:t>障害者虐待防止対応連絡会議</w:t>
      </w:r>
      <w:r w:rsidR="008C2B19" w:rsidRPr="00BB6FE6">
        <w:rPr>
          <w:rFonts w:hint="eastAsia"/>
        </w:rPr>
        <w:t>（</w:t>
      </w:r>
      <w:r w:rsidRPr="00BB6FE6">
        <w:rPr>
          <w:rFonts w:hint="eastAsia"/>
        </w:rPr>
        <w:t>以下「連絡会議」という。</w:t>
      </w:r>
      <w:r w:rsidR="008C2B19" w:rsidRPr="00BB6FE6">
        <w:rPr>
          <w:rFonts w:hint="eastAsia"/>
        </w:rPr>
        <w:t>）</w:t>
      </w:r>
      <w:r w:rsidR="0054649D" w:rsidRPr="00BB6FE6">
        <w:rPr>
          <w:rFonts w:hint="eastAsia"/>
        </w:rPr>
        <w:t>を</w:t>
      </w:r>
      <w:r w:rsidR="00B86DD3" w:rsidRPr="00BB6FE6">
        <w:rPr>
          <w:rFonts w:hint="eastAsia"/>
        </w:rPr>
        <w:t>置くものとし、必要な事項は別に定める</w:t>
      </w:r>
      <w:r w:rsidR="0054649D" w:rsidRPr="00BB6FE6">
        <w:rPr>
          <w:rFonts w:hint="eastAsia"/>
        </w:rPr>
        <w:t>。</w:t>
      </w:r>
    </w:p>
    <w:p w:rsidR="00FF29CC" w:rsidRPr="003E05AA" w:rsidRDefault="00FF29CC" w:rsidP="001C5499">
      <w:pPr>
        <w:ind w:left="241" w:hangingChars="100" w:hanging="241"/>
      </w:pPr>
      <w:r w:rsidRPr="001476EA">
        <w:rPr>
          <w:rFonts w:hint="eastAsia"/>
        </w:rPr>
        <w:t xml:space="preserve">　</w:t>
      </w:r>
      <w:r w:rsidRPr="003E05AA">
        <w:rPr>
          <w:rFonts w:hint="eastAsia"/>
        </w:rPr>
        <w:t>（障害者差別解消支援地域協議会）</w:t>
      </w:r>
    </w:p>
    <w:p w:rsidR="001C5499" w:rsidRPr="00BB6FE6" w:rsidRDefault="001C5499" w:rsidP="001C5499">
      <w:pPr>
        <w:ind w:left="241" w:hangingChars="100" w:hanging="241"/>
        <w:rPr>
          <w:u w:val="single"/>
        </w:rPr>
      </w:pPr>
      <w:r w:rsidRPr="003E05AA">
        <w:rPr>
          <w:rFonts w:hint="eastAsia"/>
        </w:rPr>
        <w:t>第８条の２　市協議会は、第３条第</w:t>
      </w:r>
      <w:r w:rsidR="00730442" w:rsidRPr="003E05AA">
        <w:rPr>
          <w:rFonts w:hint="eastAsia"/>
        </w:rPr>
        <w:t>８</w:t>
      </w:r>
      <w:r w:rsidRPr="003E05AA">
        <w:rPr>
          <w:rFonts w:hint="eastAsia"/>
        </w:rPr>
        <w:t>号に規定する</w:t>
      </w:r>
      <w:r w:rsidR="00730442" w:rsidRPr="003E05AA">
        <w:rPr>
          <w:rFonts w:hint="eastAsia"/>
        </w:rPr>
        <w:t>障害者の差別解消の推進に</w:t>
      </w:r>
      <w:r w:rsidRPr="003E05AA">
        <w:rPr>
          <w:rFonts w:hint="eastAsia"/>
        </w:rPr>
        <w:t>関し、</w:t>
      </w:r>
      <w:r w:rsidR="00730442" w:rsidRPr="003E05AA">
        <w:rPr>
          <w:rFonts w:hint="eastAsia"/>
        </w:rPr>
        <w:t>障害を理由とする差別の解消の推進に関する法律</w:t>
      </w:r>
      <w:r w:rsidRPr="003E05AA">
        <w:rPr>
          <w:rFonts w:hint="eastAsia"/>
        </w:rPr>
        <w:t>（</w:t>
      </w:r>
      <w:r w:rsidR="00730442" w:rsidRPr="003E05AA">
        <w:rPr>
          <w:rFonts w:hint="eastAsia"/>
        </w:rPr>
        <w:t>平成２５年法律第６５</w:t>
      </w:r>
      <w:r w:rsidRPr="003E05AA">
        <w:rPr>
          <w:rFonts w:hint="eastAsia"/>
        </w:rPr>
        <w:t>号。）</w:t>
      </w:r>
      <w:r w:rsidR="00730442" w:rsidRPr="003E05AA">
        <w:rPr>
          <w:rFonts w:hint="eastAsia"/>
        </w:rPr>
        <w:t>第１７</w:t>
      </w:r>
      <w:r w:rsidRPr="003E05AA">
        <w:rPr>
          <w:rFonts w:hint="eastAsia"/>
        </w:rPr>
        <w:t>条に基づく</w:t>
      </w:r>
      <w:r w:rsidR="00216F9E" w:rsidRPr="003E05AA">
        <w:rPr>
          <w:rFonts w:hint="eastAsia"/>
        </w:rPr>
        <w:t>障害を理由とする差別</w:t>
      </w:r>
      <w:r w:rsidR="00BB253B" w:rsidRPr="003E05AA">
        <w:rPr>
          <w:rFonts w:hint="eastAsia"/>
        </w:rPr>
        <w:t>を</w:t>
      </w:r>
      <w:r w:rsidR="00216F9E" w:rsidRPr="003E05AA">
        <w:rPr>
          <w:rFonts w:hint="eastAsia"/>
        </w:rPr>
        <w:t>解消するための取組</w:t>
      </w:r>
      <w:r w:rsidR="00BB253B" w:rsidRPr="003E05AA">
        <w:rPr>
          <w:rFonts w:hint="eastAsia"/>
        </w:rPr>
        <w:t>に資するため</w:t>
      </w:r>
      <w:r w:rsidRPr="003E05AA">
        <w:rPr>
          <w:rFonts w:hint="eastAsia"/>
        </w:rPr>
        <w:t>、</w:t>
      </w:r>
      <w:r w:rsidR="00216F9E" w:rsidRPr="003E05AA">
        <w:rPr>
          <w:rFonts w:hint="eastAsia"/>
        </w:rPr>
        <w:t>障害者差別解消支援地域協議会</w:t>
      </w:r>
      <w:r w:rsidRPr="003E05AA">
        <w:rPr>
          <w:rFonts w:hint="eastAsia"/>
        </w:rPr>
        <w:t>（以下「</w:t>
      </w:r>
      <w:r w:rsidR="00216F9E" w:rsidRPr="003E05AA">
        <w:rPr>
          <w:rFonts w:hint="eastAsia"/>
        </w:rPr>
        <w:t>地域協議会</w:t>
      </w:r>
      <w:r w:rsidRPr="003E05AA">
        <w:rPr>
          <w:rFonts w:hint="eastAsia"/>
        </w:rPr>
        <w:t>」という。）を置くものとし、必要な事項は別に定める。</w:t>
      </w:r>
    </w:p>
    <w:p w:rsidR="00586659" w:rsidRPr="003D6102" w:rsidRDefault="00586659" w:rsidP="008C2B19">
      <w:pPr>
        <w:ind w:leftChars="100" w:left="241"/>
      </w:pPr>
      <w:r w:rsidRPr="003D6102">
        <w:rPr>
          <w:rFonts w:hint="eastAsia"/>
        </w:rPr>
        <w:t>（専門部会）</w:t>
      </w:r>
    </w:p>
    <w:p w:rsidR="00586659" w:rsidRPr="003D6102" w:rsidRDefault="00586659" w:rsidP="00586659">
      <w:r w:rsidRPr="003D6102">
        <w:rPr>
          <w:rFonts w:hint="eastAsia"/>
        </w:rPr>
        <w:t>第９条　市協議会は、</w:t>
      </w:r>
      <w:r w:rsidR="00FD502C">
        <w:rPr>
          <w:rFonts w:hint="eastAsia"/>
        </w:rPr>
        <w:t>次の専門部会を置くものとする。</w:t>
      </w:r>
    </w:p>
    <w:p w:rsidR="00FD502C" w:rsidRDefault="00FD502C" w:rsidP="00FD502C">
      <w:pPr>
        <w:rPr>
          <w:rFonts w:ascii="ＭＳ 明朝" w:hAnsi="ＭＳ 明朝"/>
        </w:rPr>
      </w:pPr>
      <w:r>
        <w:rPr>
          <w:rFonts w:hint="eastAsia"/>
        </w:rPr>
        <w:t xml:space="preserve">　</w:t>
      </w:r>
      <w:r>
        <w:rPr>
          <w:rFonts w:ascii="ＭＳ 明朝" w:hAnsi="ＭＳ 明朝" w:hint="eastAsia"/>
        </w:rPr>
        <w:t>⑴　就労支援部会</w:t>
      </w:r>
    </w:p>
    <w:p w:rsidR="00FD502C" w:rsidRDefault="00FD502C" w:rsidP="00FD502C">
      <w:pPr>
        <w:ind w:firstLineChars="100" w:firstLine="241"/>
        <w:rPr>
          <w:rFonts w:ascii="ＭＳ 明朝" w:hAnsi="ＭＳ 明朝"/>
        </w:rPr>
      </w:pPr>
      <w:r>
        <w:rPr>
          <w:rFonts w:ascii="ＭＳ 明朝" w:hAnsi="ＭＳ 明朝" w:hint="eastAsia"/>
        </w:rPr>
        <w:t>⑵　地域移行・福祉サービス部会</w:t>
      </w:r>
    </w:p>
    <w:p w:rsidR="00FD502C" w:rsidRDefault="00FD502C" w:rsidP="00FD502C">
      <w:pPr>
        <w:ind w:firstLineChars="100" w:firstLine="241"/>
        <w:rPr>
          <w:rFonts w:ascii="ＭＳ 明朝" w:hAnsi="ＭＳ 明朝"/>
        </w:rPr>
      </w:pPr>
      <w:r>
        <w:rPr>
          <w:rFonts w:ascii="ＭＳ 明朝" w:hAnsi="ＭＳ 明朝" w:hint="eastAsia"/>
        </w:rPr>
        <w:t>⑶　権利擁護部会</w:t>
      </w:r>
    </w:p>
    <w:p w:rsidR="00FD502C" w:rsidRDefault="00FD502C" w:rsidP="00FD502C">
      <w:pPr>
        <w:ind w:firstLineChars="100" w:firstLine="241"/>
        <w:rPr>
          <w:rFonts w:ascii="ＭＳ 明朝" w:hAnsi="ＭＳ 明朝"/>
        </w:rPr>
      </w:pPr>
      <w:r>
        <w:rPr>
          <w:rFonts w:ascii="ＭＳ 明朝" w:hAnsi="ＭＳ 明朝" w:hint="eastAsia"/>
        </w:rPr>
        <w:t>⑷　障害児部会</w:t>
      </w:r>
    </w:p>
    <w:p w:rsidR="007A487D" w:rsidRPr="003D6102" w:rsidRDefault="007A487D">
      <w:r w:rsidRPr="003D6102">
        <w:rPr>
          <w:rFonts w:hint="eastAsia"/>
        </w:rPr>
        <w:t xml:space="preserve">　（秘密の保持）</w:t>
      </w:r>
    </w:p>
    <w:p w:rsidR="007A487D" w:rsidRDefault="007A487D" w:rsidP="003D6102">
      <w:pPr>
        <w:ind w:left="241" w:hangingChars="100" w:hanging="241"/>
      </w:pPr>
      <w:r w:rsidRPr="003D6102">
        <w:rPr>
          <w:rFonts w:hint="eastAsia"/>
        </w:rPr>
        <w:t>第</w:t>
      </w:r>
      <w:r w:rsidR="0084760E" w:rsidRPr="003D6102">
        <w:rPr>
          <w:rFonts w:hint="eastAsia"/>
        </w:rPr>
        <w:t>１０</w:t>
      </w:r>
      <w:r w:rsidRPr="003D6102">
        <w:rPr>
          <w:rFonts w:hint="eastAsia"/>
        </w:rPr>
        <w:t>条　市協議会の委員</w:t>
      </w:r>
      <w:r w:rsidR="00586659" w:rsidRPr="003D6102">
        <w:rPr>
          <w:rFonts w:hint="eastAsia"/>
        </w:rPr>
        <w:t>（第８条の連絡会議</w:t>
      </w:r>
      <w:r w:rsidR="003E05AA" w:rsidRPr="003E05AA">
        <w:rPr>
          <w:rFonts w:hint="eastAsia"/>
        </w:rPr>
        <w:t>、</w:t>
      </w:r>
      <w:r w:rsidR="00216F9E" w:rsidRPr="003E05AA">
        <w:rPr>
          <w:rFonts w:hint="eastAsia"/>
        </w:rPr>
        <w:t>第</w:t>
      </w:r>
      <w:r w:rsidR="00097872" w:rsidRPr="003E05AA">
        <w:rPr>
          <w:rFonts w:hint="eastAsia"/>
        </w:rPr>
        <w:t>８</w:t>
      </w:r>
      <w:r w:rsidR="00216F9E" w:rsidRPr="003E05AA">
        <w:rPr>
          <w:rFonts w:hint="eastAsia"/>
        </w:rPr>
        <w:t>条の２の地域協議会</w:t>
      </w:r>
      <w:r w:rsidR="00586659" w:rsidRPr="003D6102">
        <w:rPr>
          <w:rFonts w:hint="eastAsia"/>
        </w:rPr>
        <w:t>及び</w:t>
      </w:r>
      <w:r w:rsidR="00166D0F">
        <w:rPr>
          <w:rFonts w:hint="eastAsia"/>
        </w:rPr>
        <w:t>前条の専門部会の委員を含み、</w:t>
      </w:r>
      <w:r w:rsidR="00586659" w:rsidRPr="003D6102">
        <w:rPr>
          <w:rFonts w:hint="eastAsia"/>
        </w:rPr>
        <w:t>次条において「委員」という。）</w:t>
      </w:r>
      <w:r w:rsidRPr="003D6102">
        <w:rPr>
          <w:rFonts w:hint="eastAsia"/>
        </w:rPr>
        <w:t>は、職務上知り得た秘密を他に漏らし、又</w:t>
      </w:r>
      <w:r>
        <w:rPr>
          <w:rFonts w:hint="eastAsia"/>
        </w:rPr>
        <w:t>は自己の利益のために利用してはならない。その職を退いた後においても、同様とする。</w:t>
      </w:r>
    </w:p>
    <w:p w:rsidR="00D840D5" w:rsidRDefault="00D840D5">
      <w:pPr>
        <w:ind w:left="241" w:hangingChars="100" w:hanging="241"/>
      </w:pPr>
      <w:r>
        <w:rPr>
          <w:rFonts w:hint="eastAsia"/>
        </w:rPr>
        <w:t xml:space="preserve">　（災害補償）</w:t>
      </w:r>
    </w:p>
    <w:p w:rsidR="00D840D5" w:rsidRPr="003D6102" w:rsidRDefault="00154ED3">
      <w:pPr>
        <w:ind w:left="241" w:hangingChars="100" w:hanging="241"/>
      </w:pPr>
      <w:r>
        <w:rPr>
          <w:rFonts w:hint="eastAsia"/>
        </w:rPr>
        <w:t>第</w:t>
      </w:r>
      <w:r w:rsidRPr="003D6102">
        <w:rPr>
          <w:rFonts w:hint="eastAsia"/>
        </w:rPr>
        <w:t>１</w:t>
      </w:r>
      <w:r w:rsidR="0084760E" w:rsidRPr="003D6102">
        <w:rPr>
          <w:rFonts w:hint="eastAsia"/>
        </w:rPr>
        <w:t>１</w:t>
      </w:r>
      <w:r w:rsidRPr="003D6102">
        <w:rPr>
          <w:rFonts w:hint="eastAsia"/>
        </w:rPr>
        <w:t>条　委員の職務上生じた災害については、議会の議員その他</w:t>
      </w:r>
      <w:r w:rsidR="00D840D5" w:rsidRPr="003D6102">
        <w:rPr>
          <w:rFonts w:hint="eastAsia"/>
        </w:rPr>
        <w:t>非常勤の職員の公務災害補償等に関する条例（昭和４２年船橋市条例第３３号）の規定に準じて補償する。</w:t>
      </w:r>
    </w:p>
    <w:p w:rsidR="007A487D" w:rsidRPr="003D6102" w:rsidRDefault="007A487D">
      <w:r w:rsidRPr="003D6102">
        <w:rPr>
          <w:rFonts w:hint="eastAsia"/>
        </w:rPr>
        <w:t xml:space="preserve">　（庶務）</w:t>
      </w:r>
    </w:p>
    <w:p w:rsidR="007A487D" w:rsidRPr="003D6102" w:rsidRDefault="007A487D" w:rsidP="000E04F9">
      <w:pPr>
        <w:ind w:left="241" w:hangingChars="100" w:hanging="241"/>
      </w:pPr>
      <w:r w:rsidRPr="003D6102">
        <w:rPr>
          <w:rFonts w:hint="eastAsia"/>
        </w:rPr>
        <w:t>第１</w:t>
      </w:r>
      <w:r w:rsidR="0084760E" w:rsidRPr="003D6102">
        <w:rPr>
          <w:rFonts w:hint="eastAsia"/>
        </w:rPr>
        <w:t>２</w:t>
      </w:r>
      <w:r w:rsidRPr="003D6102">
        <w:rPr>
          <w:rFonts w:hint="eastAsia"/>
        </w:rPr>
        <w:t>条　市協議会の庶務は、福祉サービス部障害福祉課において行う。</w:t>
      </w:r>
      <w:r w:rsidR="00E54B7D">
        <w:rPr>
          <w:rFonts w:hint="eastAsia"/>
        </w:rPr>
        <w:t>ただし、障害児部会の庶務は、</w:t>
      </w:r>
      <w:r w:rsidR="00F001CF">
        <w:rPr>
          <w:rFonts w:hint="eastAsia"/>
        </w:rPr>
        <w:t>こども家庭</w:t>
      </w:r>
      <w:r w:rsidR="00E54B7D">
        <w:rPr>
          <w:rFonts w:hint="eastAsia"/>
        </w:rPr>
        <w:t>部療育支援課において行う。</w:t>
      </w:r>
    </w:p>
    <w:p w:rsidR="007A487D" w:rsidRPr="003D6102" w:rsidRDefault="007A487D">
      <w:r w:rsidRPr="003D6102">
        <w:rPr>
          <w:rFonts w:hint="eastAsia"/>
        </w:rPr>
        <w:t xml:space="preserve">　（補則）</w:t>
      </w:r>
    </w:p>
    <w:p w:rsidR="007A487D" w:rsidRPr="003D6102" w:rsidRDefault="007A487D">
      <w:pPr>
        <w:ind w:left="241" w:hangingChars="100" w:hanging="241"/>
      </w:pPr>
      <w:r w:rsidRPr="003D6102">
        <w:rPr>
          <w:rFonts w:hint="eastAsia"/>
        </w:rPr>
        <w:t>第１</w:t>
      </w:r>
      <w:r w:rsidR="0084760E" w:rsidRPr="003D6102">
        <w:rPr>
          <w:rFonts w:hint="eastAsia"/>
        </w:rPr>
        <w:t>３</w:t>
      </w:r>
      <w:r w:rsidRPr="003D6102">
        <w:rPr>
          <w:rFonts w:hint="eastAsia"/>
        </w:rPr>
        <w:t>条　この要綱に定めるもののほか、市協議会の運営について必要な事項は、会長が市協議会に諮って定める。</w:t>
      </w:r>
    </w:p>
    <w:p w:rsidR="007A487D" w:rsidRPr="003D6102" w:rsidRDefault="007A487D">
      <w:r w:rsidRPr="003D6102">
        <w:rPr>
          <w:rFonts w:hint="eastAsia"/>
        </w:rPr>
        <w:t xml:space="preserve">　　　附　則</w:t>
      </w:r>
    </w:p>
    <w:p w:rsidR="007A487D" w:rsidRPr="003D6102" w:rsidRDefault="007A487D">
      <w:r w:rsidRPr="003D6102">
        <w:rPr>
          <w:rFonts w:hint="eastAsia"/>
        </w:rPr>
        <w:t xml:space="preserve">　この要綱は、平成１９年</w:t>
      </w:r>
      <w:r w:rsidR="00737CC8" w:rsidRPr="003D6102">
        <w:rPr>
          <w:rFonts w:hint="eastAsia"/>
        </w:rPr>
        <w:t>４</w:t>
      </w:r>
      <w:r w:rsidRPr="003D6102">
        <w:rPr>
          <w:rFonts w:hint="eastAsia"/>
        </w:rPr>
        <w:t>月</w:t>
      </w:r>
      <w:r w:rsidR="008E1BCC" w:rsidRPr="003D6102">
        <w:rPr>
          <w:rFonts w:hint="eastAsia"/>
        </w:rPr>
        <w:t>１</w:t>
      </w:r>
      <w:r w:rsidRPr="003D6102">
        <w:rPr>
          <w:rFonts w:hint="eastAsia"/>
        </w:rPr>
        <w:t>日から施行する。</w:t>
      </w:r>
    </w:p>
    <w:p w:rsidR="00EE4B87" w:rsidRPr="003D6102" w:rsidRDefault="00EE4B87" w:rsidP="00EE4B87">
      <w:r w:rsidRPr="003D6102">
        <w:rPr>
          <w:rFonts w:hint="eastAsia"/>
        </w:rPr>
        <w:t xml:space="preserve">　　　附　則</w:t>
      </w:r>
    </w:p>
    <w:p w:rsidR="001C3F7A" w:rsidRPr="003D6102" w:rsidRDefault="001C3F7A" w:rsidP="00EE4B87">
      <w:r w:rsidRPr="003D6102">
        <w:rPr>
          <w:rFonts w:hint="eastAsia"/>
        </w:rPr>
        <w:t xml:space="preserve">　（施行期日）</w:t>
      </w:r>
    </w:p>
    <w:p w:rsidR="00EE4B87" w:rsidRPr="003D6102" w:rsidRDefault="001C3F7A" w:rsidP="00AB05FC">
      <w:r w:rsidRPr="003D6102">
        <w:rPr>
          <w:rFonts w:hint="eastAsia"/>
        </w:rPr>
        <w:t xml:space="preserve">１　</w:t>
      </w:r>
      <w:r w:rsidR="00EE4B87" w:rsidRPr="003D6102">
        <w:rPr>
          <w:rFonts w:hint="eastAsia"/>
        </w:rPr>
        <w:t>この要綱は、平成２４年４月１日から施行する。</w:t>
      </w:r>
    </w:p>
    <w:p w:rsidR="00EE4B87" w:rsidRPr="003D6102" w:rsidRDefault="001C3F7A">
      <w:r w:rsidRPr="003D6102">
        <w:rPr>
          <w:rFonts w:hint="eastAsia"/>
        </w:rPr>
        <w:t xml:space="preserve">　（経過措置）</w:t>
      </w:r>
    </w:p>
    <w:p w:rsidR="001C3F7A" w:rsidRPr="003D6102" w:rsidRDefault="007206EB" w:rsidP="00AB05FC">
      <w:pPr>
        <w:ind w:left="282" w:hangingChars="117" w:hanging="282"/>
      </w:pPr>
      <w:r w:rsidRPr="003D6102">
        <w:rPr>
          <w:rFonts w:hint="eastAsia"/>
        </w:rPr>
        <w:t>２</w:t>
      </w:r>
      <w:r w:rsidR="006C262B" w:rsidRPr="003D6102">
        <w:rPr>
          <w:rFonts w:hint="eastAsia"/>
        </w:rPr>
        <w:t xml:space="preserve">　この要綱の施行の際</w:t>
      </w:r>
      <w:r w:rsidR="001C3F7A" w:rsidRPr="003D6102">
        <w:rPr>
          <w:rFonts w:hint="eastAsia"/>
        </w:rPr>
        <w:t>現に改正前の船橋市地域自立支援協議会設置運営要綱（以下「旧要綱」という。）第４条の規定により委嘱されている地域自立支援協議会</w:t>
      </w:r>
      <w:r w:rsidR="00AB5B30" w:rsidRPr="003D6102">
        <w:rPr>
          <w:rFonts w:hint="eastAsia"/>
        </w:rPr>
        <w:t>の委員である者は、</w:t>
      </w:r>
      <w:r w:rsidR="006C262B" w:rsidRPr="003D6102">
        <w:rPr>
          <w:rFonts w:hint="eastAsia"/>
        </w:rPr>
        <w:t>平成２４年４月１</w:t>
      </w:r>
      <w:r w:rsidR="00AB5B30" w:rsidRPr="003D6102">
        <w:rPr>
          <w:rFonts w:hint="eastAsia"/>
        </w:rPr>
        <w:t>日（以下「施行日」という。）において改正後の船橋市自立支援協議会設置運営要綱（以下「新要綱」という。）第４条の規定により自立支援協議会の委員として委嘱されたものとみなす。この場合において、その委嘱されたものとみなされる者の任期は、新要綱第５条第１項の規定にかかわらず、施行日における</w:t>
      </w:r>
      <w:r w:rsidR="00592E75" w:rsidRPr="003D6102">
        <w:rPr>
          <w:rFonts w:hint="eastAsia"/>
        </w:rPr>
        <w:t>旧要綱</w:t>
      </w:r>
      <w:r w:rsidR="00AB5B30" w:rsidRPr="003D6102">
        <w:rPr>
          <w:rFonts w:hint="eastAsia"/>
        </w:rPr>
        <w:t>の地域自立支援協議会の委員としての</w:t>
      </w:r>
      <w:r w:rsidR="00592E75" w:rsidRPr="003D6102">
        <w:rPr>
          <w:rFonts w:hint="eastAsia"/>
        </w:rPr>
        <w:t>任期の</w:t>
      </w:r>
      <w:r w:rsidR="00AB5B30" w:rsidRPr="003D6102">
        <w:rPr>
          <w:rFonts w:hint="eastAsia"/>
        </w:rPr>
        <w:t>残任期間と同一の期間とする。</w:t>
      </w:r>
    </w:p>
    <w:p w:rsidR="00AB5B30" w:rsidRPr="003D6102" w:rsidRDefault="006C262B" w:rsidP="00AB05FC">
      <w:pPr>
        <w:ind w:left="282" w:hangingChars="117" w:hanging="282"/>
      </w:pPr>
      <w:r w:rsidRPr="003D6102">
        <w:rPr>
          <w:rFonts w:hint="eastAsia"/>
        </w:rPr>
        <w:t>３　この要綱の施行の際</w:t>
      </w:r>
      <w:r w:rsidR="00AB5B30" w:rsidRPr="003D6102">
        <w:rPr>
          <w:rFonts w:hint="eastAsia"/>
        </w:rPr>
        <w:t>現に旧要綱第６条第１項及び第３項の規定により定められている地域自立支援協議会の会長及び副会長である者は、それぞれ施行日において新要綱第６条第１項及び第３項の規定により自立支援協議会の会長及び副会長として定められたものとみなす。</w:t>
      </w:r>
    </w:p>
    <w:p w:rsidR="00430CDF" w:rsidRPr="003D6102" w:rsidRDefault="00430CDF" w:rsidP="007206EB">
      <w:pPr>
        <w:ind w:firstLineChars="300" w:firstLine="723"/>
      </w:pPr>
      <w:r w:rsidRPr="003D6102">
        <w:rPr>
          <w:rFonts w:hint="eastAsia"/>
        </w:rPr>
        <w:t>附　則</w:t>
      </w:r>
    </w:p>
    <w:p w:rsidR="00430CDF" w:rsidRPr="003D6102" w:rsidRDefault="00430CDF" w:rsidP="007206EB">
      <w:pPr>
        <w:ind w:firstLineChars="100" w:firstLine="241"/>
      </w:pPr>
      <w:r w:rsidRPr="003D6102">
        <w:rPr>
          <w:rFonts w:hint="eastAsia"/>
        </w:rPr>
        <w:t>この要綱は平成２５年４月１日から施行する。</w:t>
      </w:r>
    </w:p>
    <w:p w:rsidR="0084760E" w:rsidRPr="003D6102" w:rsidRDefault="0084760E" w:rsidP="003D6102">
      <w:pPr>
        <w:ind w:firstLineChars="300" w:firstLine="723"/>
      </w:pPr>
      <w:r w:rsidRPr="003D6102">
        <w:rPr>
          <w:rFonts w:hint="eastAsia"/>
        </w:rPr>
        <w:t>附　則</w:t>
      </w:r>
    </w:p>
    <w:p w:rsidR="0084760E" w:rsidRDefault="003D6102" w:rsidP="003D6102">
      <w:pPr>
        <w:ind w:firstLineChars="100" w:firstLine="241"/>
      </w:pPr>
      <w:r>
        <w:rPr>
          <w:rFonts w:hint="eastAsia"/>
        </w:rPr>
        <w:t>この要綱は平成２６年２月１</w:t>
      </w:r>
      <w:r w:rsidR="0084760E" w:rsidRPr="003D6102">
        <w:rPr>
          <w:rFonts w:hint="eastAsia"/>
        </w:rPr>
        <w:t>日から施行する。</w:t>
      </w:r>
    </w:p>
    <w:p w:rsidR="002953D3" w:rsidRDefault="002953D3" w:rsidP="003D6102">
      <w:pPr>
        <w:ind w:firstLineChars="100" w:firstLine="241"/>
      </w:pPr>
      <w:r>
        <w:rPr>
          <w:rFonts w:hint="eastAsia"/>
        </w:rPr>
        <w:t xml:space="preserve">　　附　則</w:t>
      </w:r>
    </w:p>
    <w:p w:rsidR="002953D3" w:rsidRDefault="002953D3" w:rsidP="003D6102">
      <w:pPr>
        <w:ind w:firstLineChars="100" w:firstLine="241"/>
      </w:pPr>
      <w:r>
        <w:rPr>
          <w:rFonts w:hint="eastAsia"/>
        </w:rPr>
        <w:t>この要綱は平成２８</w:t>
      </w:r>
      <w:r w:rsidR="008137FB">
        <w:rPr>
          <w:rFonts w:hint="eastAsia"/>
        </w:rPr>
        <w:t>年３月７</w:t>
      </w:r>
      <w:r>
        <w:rPr>
          <w:rFonts w:hint="eastAsia"/>
        </w:rPr>
        <w:t>日から施行する。</w:t>
      </w:r>
    </w:p>
    <w:p w:rsidR="001C5499" w:rsidRPr="00F40BBE" w:rsidRDefault="002229A6" w:rsidP="003D6102">
      <w:pPr>
        <w:ind w:firstLineChars="100" w:firstLine="241"/>
      </w:pPr>
      <w:r>
        <w:rPr>
          <w:rFonts w:hint="eastAsia"/>
        </w:rPr>
        <w:t xml:space="preserve">　　</w:t>
      </w:r>
      <w:r w:rsidRPr="00F40BBE">
        <w:rPr>
          <w:rFonts w:hint="eastAsia"/>
        </w:rPr>
        <w:t>附　則</w:t>
      </w:r>
    </w:p>
    <w:p w:rsidR="00352739" w:rsidRDefault="007F05BF" w:rsidP="00352739">
      <w:pPr>
        <w:ind w:firstLineChars="100" w:firstLine="241"/>
      </w:pPr>
      <w:r w:rsidRPr="00F40BBE">
        <w:rPr>
          <w:rFonts w:hint="eastAsia"/>
        </w:rPr>
        <w:t>この要綱は平成２９年５</w:t>
      </w:r>
      <w:r w:rsidR="001C5499" w:rsidRPr="00F40BBE">
        <w:rPr>
          <w:rFonts w:hint="eastAsia"/>
        </w:rPr>
        <w:t>月１日から施行する。</w:t>
      </w:r>
    </w:p>
    <w:p w:rsidR="00352739" w:rsidRPr="00F40BBE" w:rsidRDefault="00352739" w:rsidP="00352739">
      <w:pPr>
        <w:ind w:firstLineChars="100" w:firstLine="241"/>
      </w:pPr>
      <w:r>
        <w:rPr>
          <w:rFonts w:hint="eastAsia"/>
        </w:rPr>
        <w:t xml:space="preserve">　　</w:t>
      </w:r>
      <w:r w:rsidRPr="00F40BBE">
        <w:rPr>
          <w:rFonts w:hint="eastAsia"/>
        </w:rPr>
        <w:t>附　則</w:t>
      </w:r>
    </w:p>
    <w:p w:rsidR="001C5499" w:rsidRDefault="00406585" w:rsidP="003D6102">
      <w:pPr>
        <w:ind w:firstLineChars="100" w:firstLine="241"/>
      </w:pPr>
      <w:r>
        <w:rPr>
          <w:rFonts w:hint="eastAsia"/>
        </w:rPr>
        <w:t>この要綱は平成２９年</w:t>
      </w:r>
      <w:r w:rsidR="007813E8">
        <w:rPr>
          <w:rFonts w:hint="eastAsia"/>
        </w:rPr>
        <w:t>７月３</w:t>
      </w:r>
      <w:r w:rsidR="00352739" w:rsidRPr="00F40BBE">
        <w:rPr>
          <w:rFonts w:hint="eastAsia"/>
        </w:rPr>
        <w:t>日から施行する。</w:t>
      </w:r>
    </w:p>
    <w:p w:rsidR="0074587B" w:rsidRPr="00487A8B" w:rsidRDefault="0074587B" w:rsidP="0074587B">
      <w:pPr>
        <w:ind w:leftChars="100" w:left="241" w:firstLineChars="200" w:firstLine="482"/>
        <w:rPr>
          <w:rFonts w:ascii="ＭＳ 明朝" w:hAnsi="ＭＳ 明朝"/>
        </w:rPr>
      </w:pPr>
      <w:r w:rsidRPr="00487A8B">
        <w:rPr>
          <w:rFonts w:ascii="ＭＳ 明朝" w:hAnsi="ＭＳ 明朝" w:hint="eastAsia"/>
        </w:rPr>
        <w:t>附 則</w:t>
      </w:r>
    </w:p>
    <w:p w:rsidR="0074587B" w:rsidRPr="0074587B" w:rsidRDefault="0074587B" w:rsidP="0074587B">
      <w:pPr>
        <w:ind w:firstLineChars="100" w:firstLine="241"/>
        <w:rPr>
          <w:color w:val="000000"/>
        </w:rPr>
      </w:pPr>
      <w:r w:rsidRPr="0074587B">
        <w:rPr>
          <w:rFonts w:hint="eastAsia"/>
          <w:color w:val="000000"/>
        </w:rPr>
        <w:t>この要綱は、令和５年５月１日から施行し、令和５年４月１日から適用する。</w:t>
      </w:r>
    </w:p>
    <w:p w:rsidR="005457D5" w:rsidRDefault="005457D5" w:rsidP="005457D5">
      <w:pPr>
        <w:ind w:leftChars="175" w:left="422" w:firstLineChars="118" w:firstLine="284"/>
      </w:pPr>
      <w:r>
        <w:rPr>
          <w:rFonts w:hint="eastAsia"/>
        </w:rPr>
        <w:t>附</w:t>
      </w:r>
      <w:r>
        <w:rPr>
          <w:rFonts w:hint="eastAsia"/>
        </w:rPr>
        <w:t xml:space="preserve"> </w:t>
      </w:r>
      <w:r>
        <w:rPr>
          <w:rFonts w:hint="eastAsia"/>
        </w:rPr>
        <w:t>則</w:t>
      </w:r>
    </w:p>
    <w:p w:rsidR="0074587B" w:rsidRPr="005457D5" w:rsidRDefault="008B625A" w:rsidP="005457D5">
      <w:pPr>
        <w:ind w:firstLineChars="100" w:firstLine="241"/>
      </w:pPr>
      <w:r>
        <w:rPr>
          <w:rFonts w:hint="eastAsia"/>
        </w:rPr>
        <w:t>この要綱は、令和６年４</w:t>
      </w:r>
      <w:r w:rsidR="005457D5">
        <w:rPr>
          <w:rFonts w:hint="eastAsia"/>
        </w:rPr>
        <w:t>月１日から施行する。</w:t>
      </w:r>
    </w:p>
    <w:sectPr w:rsidR="0074587B" w:rsidRPr="005457D5" w:rsidSect="0002121D">
      <w:footerReference w:type="default" r:id="rId8"/>
      <w:pgSz w:w="11906" w:h="16838" w:code="9"/>
      <w:pgMar w:top="1134" w:right="1418" w:bottom="1021" w:left="1418" w:header="851" w:footer="283" w:gutter="0"/>
      <w:cols w:space="425"/>
      <w:titlePg/>
      <w:docGrid w:type="linesAndChars" w:linePitch="45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19" w:rsidRDefault="008C2B19" w:rsidP="00737CC8">
      <w:r>
        <w:separator/>
      </w:r>
    </w:p>
  </w:endnote>
  <w:endnote w:type="continuationSeparator" w:id="0">
    <w:p w:rsidR="008C2B19" w:rsidRDefault="008C2B19" w:rsidP="0073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19" w:rsidRDefault="008C2B19" w:rsidP="00E36DAA">
    <w:pPr>
      <w:pStyle w:val="a6"/>
    </w:pPr>
  </w:p>
  <w:p w:rsidR="008C2B19" w:rsidRDefault="008C2B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19" w:rsidRDefault="008C2B19" w:rsidP="00737CC8">
      <w:r>
        <w:separator/>
      </w:r>
    </w:p>
  </w:footnote>
  <w:footnote w:type="continuationSeparator" w:id="0">
    <w:p w:rsidR="008C2B19" w:rsidRDefault="008C2B19" w:rsidP="0073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3666"/>
    <w:multiLevelType w:val="hybridMultilevel"/>
    <w:tmpl w:val="CA20DE7E"/>
    <w:lvl w:ilvl="0" w:tplc="C5C49B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4D07E3"/>
    <w:multiLevelType w:val="hybridMultilevel"/>
    <w:tmpl w:val="663A28BE"/>
    <w:lvl w:ilvl="0" w:tplc="39DC318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9B7F8A"/>
    <w:multiLevelType w:val="hybridMultilevel"/>
    <w:tmpl w:val="683C54D8"/>
    <w:lvl w:ilvl="0" w:tplc="3760ABC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1"/>
  <w:drawingGridHorizontalSpacing w:val="241"/>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C8"/>
    <w:rsid w:val="0002121D"/>
    <w:rsid w:val="00027D11"/>
    <w:rsid w:val="000473A3"/>
    <w:rsid w:val="00061018"/>
    <w:rsid w:val="00063895"/>
    <w:rsid w:val="0006591C"/>
    <w:rsid w:val="00074676"/>
    <w:rsid w:val="00092FC8"/>
    <w:rsid w:val="00097872"/>
    <w:rsid w:val="000B5C43"/>
    <w:rsid w:val="000D5EA2"/>
    <w:rsid w:val="000E04F9"/>
    <w:rsid w:val="000E7B74"/>
    <w:rsid w:val="00121E22"/>
    <w:rsid w:val="001243DC"/>
    <w:rsid w:val="00141137"/>
    <w:rsid w:val="001476EA"/>
    <w:rsid w:val="00154ED3"/>
    <w:rsid w:val="00155137"/>
    <w:rsid w:val="00164907"/>
    <w:rsid w:val="00166D0F"/>
    <w:rsid w:val="00172F70"/>
    <w:rsid w:val="001960E5"/>
    <w:rsid w:val="001A6CA3"/>
    <w:rsid w:val="001A6D45"/>
    <w:rsid w:val="001A777F"/>
    <w:rsid w:val="001B052D"/>
    <w:rsid w:val="001C3F7A"/>
    <w:rsid w:val="001C5499"/>
    <w:rsid w:val="001E489F"/>
    <w:rsid w:val="001F75C0"/>
    <w:rsid w:val="002118E8"/>
    <w:rsid w:val="00216F9E"/>
    <w:rsid w:val="002229A6"/>
    <w:rsid w:val="00224CC5"/>
    <w:rsid w:val="00234FBE"/>
    <w:rsid w:val="00276777"/>
    <w:rsid w:val="00286090"/>
    <w:rsid w:val="00293CB7"/>
    <w:rsid w:val="002953D3"/>
    <w:rsid w:val="002C6C90"/>
    <w:rsid w:val="002F084F"/>
    <w:rsid w:val="002F5A3F"/>
    <w:rsid w:val="002F7C5F"/>
    <w:rsid w:val="003246DF"/>
    <w:rsid w:val="003300C1"/>
    <w:rsid w:val="00352739"/>
    <w:rsid w:val="0037608D"/>
    <w:rsid w:val="003B515C"/>
    <w:rsid w:val="003C394F"/>
    <w:rsid w:val="003C4A98"/>
    <w:rsid w:val="003D36F6"/>
    <w:rsid w:val="003D6102"/>
    <w:rsid w:val="003E05AA"/>
    <w:rsid w:val="003E6402"/>
    <w:rsid w:val="00406585"/>
    <w:rsid w:val="00424092"/>
    <w:rsid w:val="00430CDF"/>
    <w:rsid w:val="004444FF"/>
    <w:rsid w:val="00481523"/>
    <w:rsid w:val="00493E82"/>
    <w:rsid w:val="004D6703"/>
    <w:rsid w:val="00501838"/>
    <w:rsid w:val="00525B6D"/>
    <w:rsid w:val="005457D5"/>
    <w:rsid w:val="0054649D"/>
    <w:rsid w:val="00586659"/>
    <w:rsid w:val="00592E75"/>
    <w:rsid w:val="005A4F45"/>
    <w:rsid w:val="005C1FE9"/>
    <w:rsid w:val="005C6F22"/>
    <w:rsid w:val="005D1C9B"/>
    <w:rsid w:val="005D23E7"/>
    <w:rsid w:val="005E2748"/>
    <w:rsid w:val="00621545"/>
    <w:rsid w:val="0062756C"/>
    <w:rsid w:val="006307DA"/>
    <w:rsid w:val="00631130"/>
    <w:rsid w:val="00675EFA"/>
    <w:rsid w:val="0069692F"/>
    <w:rsid w:val="006B50E4"/>
    <w:rsid w:val="006C262B"/>
    <w:rsid w:val="006C4722"/>
    <w:rsid w:val="006F6529"/>
    <w:rsid w:val="007122AD"/>
    <w:rsid w:val="007206EB"/>
    <w:rsid w:val="00730442"/>
    <w:rsid w:val="00737CC8"/>
    <w:rsid w:val="0074587B"/>
    <w:rsid w:val="00755AEF"/>
    <w:rsid w:val="007633F5"/>
    <w:rsid w:val="00765406"/>
    <w:rsid w:val="007813E8"/>
    <w:rsid w:val="00790DB9"/>
    <w:rsid w:val="007A487D"/>
    <w:rsid w:val="007D033D"/>
    <w:rsid w:val="007D0FE6"/>
    <w:rsid w:val="007E4E66"/>
    <w:rsid w:val="007F05BF"/>
    <w:rsid w:val="007F72C5"/>
    <w:rsid w:val="008137FB"/>
    <w:rsid w:val="00833A52"/>
    <w:rsid w:val="008471F7"/>
    <w:rsid w:val="0084760E"/>
    <w:rsid w:val="00867193"/>
    <w:rsid w:val="00886016"/>
    <w:rsid w:val="00895D25"/>
    <w:rsid w:val="008A2FAF"/>
    <w:rsid w:val="008B625A"/>
    <w:rsid w:val="008B7D29"/>
    <w:rsid w:val="008C10C9"/>
    <w:rsid w:val="008C2B19"/>
    <w:rsid w:val="008C2E0D"/>
    <w:rsid w:val="008E1BCC"/>
    <w:rsid w:val="008E1D7F"/>
    <w:rsid w:val="008F0DF4"/>
    <w:rsid w:val="008F52E1"/>
    <w:rsid w:val="00926278"/>
    <w:rsid w:val="00937105"/>
    <w:rsid w:val="009537BA"/>
    <w:rsid w:val="00957B51"/>
    <w:rsid w:val="00957E55"/>
    <w:rsid w:val="009673A9"/>
    <w:rsid w:val="009824D2"/>
    <w:rsid w:val="00982E4B"/>
    <w:rsid w:val="00991A8E"/>
    <w:rsid w:val="009A7C6D"/>
    <w:rsid w:val="00A079C3"/>
    <w:rsid w:val="00A22C43"/>
    <w:rsid w:val="00A37745"/>
    <w:rsid w:val="00A45AB7"/>
    <w:rsid w:val="00A567FC"/>
    <w:rsid w:val="00A66CBE"/>
    <w:rsid w:val="00A74844"/>
    <w:rsid w:val="00A824CD"/>
    <w:rsid w:val="00AB05FC"/>
    <w:rsid w:val="00AB5B30"/>
    <w:rsid w:val="00AC7AB8"/>
    <w:rsid w:val="00AD2D9A"/>
    <w:rsid w:val="00AE47D5"/>
    <w:rsid w:val="00AF3560"/>
    <w:rsid w:val="00B20898"/>
    <w:rsid w:val="00B25721"/>
    <w:rsid w:val="00B37843"/>
    <w:rsid w:val="00B60957"/>
    <w:rsid w:val="00B85B50"/>
    <w:rsid w:val="00B85FEA"/>
    <w:rsid w:val="00B86DD3"/>
    <w:rsid w:val="00B87094"/>
    <w:rsid w:val="00B92051"/>
    <w:rsid w:val="00B93B02"/>
    <w:rsid w:val="00BA4E8F"/>
    <w:rsid w:val="00BB253B"/>
    <w:rsid w:val="00BB6904"/>
    <w:rsid w:val="00BB6FE6"/>
    <w:rsid w:val="00BC5347"/>
    <w:rsid w:val="00BE158D"/>
    <w:rsid w:val="00BF20CB"/>
    <w:rsid w:val="00C2101A"/>
    <w:rsid w:val="00C249BD"/>
    <w:rsid w:val="00C267B7"/>
    <w:rsid w:val="00C465DC"/>
    <w:rsid w:val="00C56AF4"/>
    <w:rsid w:val="00C666AD"/>
    <w:rsid w:val="00C77D0C"/>
    <w:rsid w:val="00C96580"/>
    <w:rsid w:val="00CC3AA7"/>
    <w:rsid w:val="00CE79F5"/>
    <w:rsid w:val="00D131F1"/>
    <w:rsid w:val="00D17E78"/>
    <w:rsid w:val="00D353F3"/>
    <w:rsid w:val="00D35C4C"/>
    <w:rsid w:val="00D573F3"/>
    <w:rsid w:val="00D83436"/>
    <w:rsid w:val="00D840D5"/>
    <w:rsid w:val="00DA755A"/>
    <w:rsid w:val="00DB566D"/>
    <w:rsid w:val="00E02673"/>
    <w:rsid w:val="00E06908"/>
    <w:rsid w:val="00E208D1"/>
    <w:rsid w:val="00E329BE"/>
    <w:rsid w:val="00E34CCA"/>
    <w:rsid w:val="00E36DAA"/>
    <w:rsid w:val="00E442B6"/>
    <w:rsid w:val="00E53CDF"/>
    <w:rsid w:val="00E54B7D"/>
    <w:rsid w:val="00E55EED"/>
    <w:rsid w:val="00E57CC7"/>
    <w:rsid w:val="00E90AE9"/>
    <w:rsid w:val="00E928E3"/>
    <w:rsid w:val="00EA168B"/>
    <w:rsid w:val="00EC1636"/>
    <w:rsid w:val="00EE4B87"/>
    <w:rsid w:val="00EE7F6D"/>
    <w:rsid w:val="00EF36DC"/>
    <w:rsid w:val="00F001CF"/>
    <w:rsid w:val="00F21634"/>
    <w:rsid w:val="00F30028"/>
    <w:rsid w:val="00F33956"/>
    <w:rsid w:val="00F40BBE"/>
    <w:rsid w:val="00F524DA"/>
    <w:rsid w:val="00F915A6"/>
    <w:rsid w:val="00FA0BE2"/>
    <w:rsid w:val="00FA5240"/>
    <w:rsid w:val="00FC0F11"/>
    <w:rsid w:val="00FD502C"/>
    <w:rsid w:val="00FE2494"/>
    <w:rsid w:val="00FE257D"/>
    <w:rsid w:val="00FE2650"/>
    <w:rsid w:val="00FE72CB"/>
    <w:rsid w:val="00FF29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A8D7E"/>
  <w15:docId w15:val="{CF0362DA-8C73-4DB3-B7DE-51CCCD4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01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101A"/>
    <w:pPr>
      <w:ind w:left="241" w:hangingChars="100" w:hanging="241"/>
    </w:pPr>
  </w:style>
  <w:style w:type="paragraph" w:styleId="2">
    <w:name w:val="Body Text Indent 2"/>
    <w:basedOn w:val="a"/>
    <w:semiHidden/>
    <w:rsid w:val="00C2101A"/>
    <w:pPr>
      <w:ind w:left="241" w:hangingChars="100" w:hanging="241"/>
    </w:pPr>
    <w:rPr>
      <w:rFonts w:ascii="ＭＳ 明朝" w:hAnsi="ＭＳ 明朝"/>
      <w:u w:val="single"/>
    </w:rPr>
  </w:style>
  <w:style w:type="paragraph" w:styleId="a4">
    <w:name w:val="header"/>
    <w:basedOn w:val="a"/>
    <w:link w:val="a5"/>
    <w:uiPriority w:val="99"/>
    <w:unhideWhenUsed/>
    <w:rsid w:val="00737CC8"/>
    <w:pPr>
      <w:tabs>
        <w:tab w:val="center" w:pos="4252"/>
        <w:tab w:val="right" w:pos="8504"/>
      </w:tabs>
      <w:snapToGrid w:val="0"/>
    </w:pPr>
  </w:style>
  <w:style w:type="character" w:customStyle="1" w:styleId="a5">
    <w:name w:val="ヘッダー (文字)"/>
    <w:basedOn w:val="a0"/>
    <w:link w:val="a4"/>
    <w:uiPriority w:val="99"/>
    <w:rsid w:val="00737CC8"/>
    <w:rPr>
      <w:kern w:val="2"/>
      <w:sz w:val="24"/>
      <w:szCs w:val="24"/>
    </w:rPr>
  </w:style>
  <w:style w:type="paragraph" w:styleId="a6">
    <w:name w:val="footer"/>
    <w:basedOn w:val="a"/>
    <w:link w:val="a7"/>
    <w:uiPriority w:val="99"/>
    <w:unhideWhenUsed/>
    <w:rsid w:val="00737CC8"/>
    <w:pPr>
      <w:tabs>
        <w:tab w:val="center" w:pos="4252"/>
        <w:tab w:val="right" w:pos="8504"/>
      </w:tabs>
      <w:snapToGrid w:val="0"/>
    </w:pPr>
  </w:style>
  <w:style w:type="character" w:customStyle="1" w:styleId="a7">
    <w:name w:val="フッター (文字)"/>
    <w:basedOn w:val="a0"/>
    <w:link w:val="a6"/>
    <w:uiPriority w:val="99"/>
    <w:rsid w:val="00737CC8"/>
    <w:rPr>
      <w:kern w:val="2"/>
      <w:sz w:val="24"/>
      <w:szCs w:val="24"/>
    </w:rPr>
  </w:style>
  <w:style w:type="paragraph" w:styleId="a8">
    <w:name w:val="Balloon Text"/>
    <w:basedOn w:val="a"/>
    <w:link w:val="a9"/>
    <w:uiPriority w:val="99"/>
    <w:semiHidden/>
    <w:unhideWhenUsed/>
    <w:rsid w:val="00164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9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42FD-27C3-4D13-B87A-527A72C2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405</Words>
  <Characters>2312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船橋市地域自立支援協議会設置運営要綱</vt:lpstr>
      <vt:lpstr>船橋市地域自立支援協議会設置運営要綱</vt:lpstr>
    </vt:vector>
  </TitlesOfParts>
  <Company>船橋市役所</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船橋市地域自立支援協議会設置運営要綱</dc:title>
  <dc:creator>sample</dc:creator>
  <cp:lastModifiedBy>各務　友稀</cp:lastModifiedBy>
  <cp:revision>50</cp:revision>
  <cp:lastPrinted>2024-04-15T00:20:00Z</cp:lastPrinted>
  <dcterms:created xsi:type="dcterms:W3CDTF">2017-03-14T09:38:00Z</dcterms:created>
  <dcterms:modified xsi:type="dcterms:W3CDTF">2024-04-15T00:21:00Z</dcterms:modified>
</cp:coreProperties>
</file>