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A1BB" w14:textId="4701459B" w:rsidR="00281723" w:rsidRPr="00B658EB" w:rsidRDefault="00835D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7727" behindDoc="0" locked="0" layoutInCell="1" allowOverlap="1" wp14:anchorId="64049E54" wp14:editId="576DF286">
            <wp:simplePos x="0" y="0"/>
            <wp:positionH relativeFrom="column">
              <wp:posOffset>2529840</wp:posOffset>
            </wp:positionH>
            <wp:positionV relativeFrom="paragraph">
              <wp:posOffset>-269875</wp:posOffset>
            </wp:positionV>
            <wp:extent cx="3914775" cy="3190875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0D" w:rsidRPr="00D42A1A">
        <w:rPr>
          <w:rFonts w:ascii="ＭＳ 明朝" w:eastAsia="ＭＳ 明朝" w:hAnsi="ＭＳ 明朝" w:hint="eastAsia"/>
          <w:b/>
          <w:sz w:val="24"/>
          <w:szCs w:val="24"/>
        </w:rPr>
        <w:t>１．</w:t>
      </w:r>
      <w:r w:rsidR="00281723" w:rsidRPr="00D42A1A">
        <w:rPr>
          <w:rFonts w:ascii="ＭＳ 明朝" w:eastAsia="ＭＳ 明朝" w:hAnsi="ＭＳ 明朝" w:hint="eastAsia"/>
          <w:b/>
          <w:sz w:val="24"/>
          <w:szCs w:val="24"/>
        </w:rPr>
        <w:t>緊急</w:t>
      </w:r>
      <w:r w:rsidR="006D5F44" w:rsidRPr="00D42A1A">
        <w:rPr>
          <w:rFonts w:ascii="ＭＳ 明朝" w:eastAsia="ＭＳ 明朝" w:hAnsi="ＭＳ 明朝" w:hint="eastAsia"/>
          <w:b/>
          <w:sz w:val="24"/>
          <w:szCs w:val="24"/>
        </w:rPr>
        <w:t>受け入れ</w:t>
      </w:r>
      <w:r w:rsidR="00281723" w:rsidRPr="00D42A1A">
        <w:rPr>
          <w:rFonts w:ascii="ＭＳ 明朝" w:eastAsia="ＭＳ 明朝" w:hAnsi="ＭＳ 明朝" w:hint="eastAsia"/>
          <w:b/>
          <w:sz w:val="24"/>
          <w:szCs w:val="24"/>
        </w:rPr>
        <w:t>対応状況</w:t>
      </w:r>
    </w:p>
    <w:p w14:paraId="7E335520" w14:textId="674A4F2F" w:rsidR="00281723" w:rsidRPr="00B658EB" w:rsidRDefault="000E120D" w:rsidP="008C46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58EB">
        <w:rPr>
          <w:rFonts w:ascii="ＭＳ 明朝" w:eastAsia="ＭＳ 明朝" w:hAnsi="ＭＳ 明朝" w:hint="eastAsia"/>
          <w:sz w:val="24"/>
          <w:szCs w:val="24"/>
        </w:rPr>
        <w:t>■</w:t>
      </w:r>
      <w:r w:rsidR="006D5F44" w:rsidRPr="00B658EB">
        <w:rPr>
          <w:rFonts w:ascii="ＭＳ 明朝" w:eastAsia="ＭＳ 明朝" w:hAnsi="ＭＳ 明朝" w:hint="eastAsia"/>
          <w:sz w:val="24"/>
          <w:szCs w:val="24"/>
        </w:rPr>
        <w:t>緊急対応</w:t>
      </w:r>
      <w:r w:rsidR="007E7A1D" w:rsidRPr="00B658EB">
        <w:rPr>
          <w:rFonts w:ascii="ＭＳ 明朝" w:eastAsia="ＭＳ 明朝" w:hAnsi="ＭＳ 明朝" w:hint="eastAsia"/>
          <w:sz w:val="24"/>
          <w:szCs w:val="24"/>
        </w:rPr>
        <w:t>件数</w:t>
      </w:r>
      <w:r w:rsidR="005B3FD9">
        <w:rPr>
          <w:rFonts w:ascii="ＭＳ 明朝" w:eastAsia="ＭＳ 明朝" w:hAnsi="ＭＳ 明朝" w:hint="eastAsia"/>
          <w:sz w:val="24"/>
          <w:szCs w:val="24"/>
        </w:rPr>
        <w:t>（</w:t>
      </w:r>
      <w:r w:rsidR="00221B5F">
        <w:rPr>
          <w:rFonts w:ascii="ＭＳ 明朝" w:eastAsia="ＭＳ 明朝" w:hAnsi="ＭＳ 明朝" w:hint="eastAsia"/>
          <w:sz w:val="24"/>
          <w:szCs w:val="24"/>
        </w:rPr>
        <w:t>R5</w:t>
      </w:r>
      <w:r w:rsidR="005B3FD9">
        <w:rPr>
          <w:rFonts w:ascii="ＭＳ 明朝" w:eastAsia="ＭＳ 明朝" w:hAnsi="ＭＳ 明朝" w:hint="eastAsia"/>
          <w:sz w:val="24"/>
          <w:szCs w:val="24"/>
        </w:rPr>
        <w:t>.4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～</w:t>
      </w:r>
      <w:r w:rsidR="00853193">
        <w:rPr>
          <w:rFonts w:ascii="ＭＳ 明朝" w:eastAsia="ＭＳ 明朝" w:hAnsi="ＭＳ 明朝" w:hint="eastAsia"/>
          <w:sz w:val="24"/>
          <w:szCs w:val="24"/>
        </w:rPr>
        <w:t>R5</w:t>
      </w:r>
      <w:r w:rsidR="00AF3F98">
        <w:rPr>
          <w:rFonts w:ascii="ＭＳ 明朝" w:eastAsia="ＭＳ 明朝" w:hAnsi="ＭＳ 明朝" w:hint="eastAsia"/>
          <w:sz w:val="24"/>
          <w:szCs w:val="24"/>
        </w:rPr>
        <w:t>.</w:t>
      </w:r>
      <w:r w:rsidR="009E001F">
        <w:rPr>
          <w:rFonts w:ascii="ＭＳ 明朝" w:eastAsia="ＭＳ 明朝" w:hAnsi="ＭＳ 明朝" w:hint="eastAsia"/>
          <w:sz w:val="24"/>
          <w:szCs w:val="24"/>
        </w:rPr>
        <w:t>12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）</w:t>
      </w:r>
      <w:r w:rsidR="007E7A1D" w:rsidRPr="00B658EB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1"/>
        <w:tblpPr w:leftFromText="142" w:rightFromText="142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1965"/>
        <w:gridCol w:w="1291"/>
      </w:tblGrid>
      <w:tr w:rsidR="001A5337" w:rsidRPr="00B658EB" w14:paraId="5C72C6C9" w14:textId="77777777" w:rsidTr="00D47D7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B6C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障害種別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617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対応件数</w:t>
            </w:r>
          </w:p>
        </w:tc>
      </w:tr>
      <w:tr w:rsidR="00560950" w:rsidRPr="00560950" w14:paraId="075E3B9D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E6D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精神障害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5797" w14:textId="0C292C01" w:rsidR="001A5337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４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A833EAD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9DE6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知的障害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4C4F" w14:textId="1FB789EE" w:rsidR="001A5337" w:rsidRPr="00BB4087" w:rsidRDefault="00BB4087" w:rsidP="00684BE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１０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A2194C9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53BB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0174" w14:textId="5F333DE9" w:rsidR="001A5337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２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A88C525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AE19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身体・知的重複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CF12" w14:textId="4BDAF44D" w:rsidR="001A5337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743E01C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13F4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精神・知的重複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469E" w14:textId="29DB13F4" w:rsidR="001A5337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３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D4F549C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5B4D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身体・精神重複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7D9B" w14:textId="0C49A384" w:rsidR="001A5337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88CDFA5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D271" w14:textId="77777777" w:rsidR="00175E73" w:rsidRPr="00B658EB" w:rsidRDefault="00175E73" w:rsidP="001A533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三障害重複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16DC" w14:textId="0012A94B" w:rsidR="00175E73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75E73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10290D66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A219" w14:textId="77777777" w:rsidR="00175E73" w:rsidRPr="00B658EB" w:rsidRDefault="00175E73" w:rsidP="00175E73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不明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54CD" w14:textId="66F54769" w:rsidR="001A5337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BDFE308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BC21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合計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E8B2" w14:textId="183C7CA7" w:rsidR="001A5337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１９</w:t>
            </w:r>
            <w:r w:rsidR="001A5337" w:rsidRPr="00BB4087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件</w:t>
            </w:r>
          </w:p>
        </w:tc>
      </w:tr>
    </w:tbl>
    <w:p w14:paraId="3715991A" w14:textId="0D4CA1F4" w:rsidR="008D66CA" w:rsidRDefault="00DD737C" w:rsidP="00012B7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55069EEB" wp14:editId="68C1DA4C">
            <wp:simplePos x="0" y="0"/>
            <wp:positionH relativeFrom="column">
              <wp:posOffset>46990</wp:posOffset>
            </wp:positionH>
            <wp:positionV relativeFrom="paragraph">
              <wp:posOffset>1787525</wp:posOffset>
            </wp:positionV>
            <wp:extent cx="4610100" cy="3616960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337">
        <w:rPr>
          <w:rFonts w:ascii="ＭＳ 明朝" w:eastAsia="ＭＳ 明朝" w:hAnsi="ＭＳ 明朝"/>
          <w:sz w:val="24"/>
          <w:szCs w:val="24"/>
        </w:rPr>
        <w:br w:type="textWrapping" w:clear="all"/>
      </w:r>
    </w:p>
    <w:p w14:paraId="529F4333" w14:textId="3C1F0697" w:rsidR="00012B79" w:rsidRDefault="00012B79" w:rsidP="00012B7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C404192" w14:textId="77777777" w:rsidR="00C03348" w:rsidRDefault="00C03348" w:rsidP="00D47D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E1E3AE" w14:textId="35453CF5" w:rsidR="008D66CA" w:rsidRPr="002341D9" w:rsidRDefault="00AE2071" w:rsidP="00D47D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■対応方法内訳</w:t>
      </w:r>
    </w:p>
    <w:tbl>
      <w:tblPr>
        <w:tblStyle w:val="1"/>
        <w:tblpPr w:leftFromText="142" w:rightFromText="142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1965"/>
        <w:gridCol w:w="1291"/>
      </w:tblGrid>
      <w:tr w:rsidR="008D66CA" w:rsidRPr="00B658EB" w14:paraId="4DB1AD2A" w14:textId="77777777" w:rsidTr="006C7A86">
        <w:tc>
          <w:tcPr>
            <w:tcW w:w="1965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501E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対応方法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7ACB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対応件数</w:t>
            </w:r>
          </w:p>
        </w:tc>
      </w:tr>
      <w:tr w:rsidR="008D66CA" w:rsidRPr="00B658EB" w14:paraId="478E9BED" w14:textId="77777777" w:rsidTr="0087002F"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01EB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緊急受け入れ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7029" w14:textId="2FE049C0" w:rsidR="008D66CA" w:rsidRPr="00D66AE6" w:rsidRDefault="0087002F" w:rsidP="00B8726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６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4D9AE261" w14:textId="77777777" w:rsidTr="0087002F"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B46E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8D66CA">
              <w:rPr>
                <w:rFonts w:ascii="ＭＳ 明朝" w:eastAsia="ＭＳ 明朝" w:hAnsi="ＭＳ 明朝" w:hint="eastAsia"/>
                <w:kern w:val="2"/>
                <w:sz w:val="18"/>
                <w:szCs w:val="24"/>
              </w:rPr>
              <w:t>受け入れ先が見つかるも利用に至らず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B7ED" w14:textId="4A7A080B" w:rsidR="008D66CA" w:rsidRPr="00D66AE6" w:rsidRDefault="0087002F" w:rsidP="0036165B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５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010E71D7" w14:textId="77777777" w:rsidTr="0087002F">
        <w:tc>
          <w:tcPr>
            <w:tcW w:w="1965" w:type="dxa"/>
            <w:tcBorders>
              <w:top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7090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電話相談のみ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2F88" w14:textId="46936630" w:rsidR="008D66CA" w:rsidRPr="00D66AE6" w:rsidRDefault="0087002F" w:rsidP="00D66AE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８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191BD6A6" w14:textId="77777777" w:rsidTr="0087002F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FB22" w14:textId="77777777" w:rsidR="008D66CA" w:rsidRPr="00B658EB" w:rsidRDefault="00557444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傾聴支援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F967" w14:textId="1FC41143" w:rsidR="008D66CA" w:rsidRPr="00D66AE6" w:rsidRDefault="0087002F" w:rsidP="00B8726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7FB31BB9" w14:textId="77777777" w:rsidTr="0087002F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61AA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合計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9BE8" w14:textId="35008E52" w:rsidR="008D66CA" w:rsidRPr="00D66AE6" w:rsidRDefault="0087002F" w:rsidP="00B87266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１９</w:t>
            </w:r>
            <w:r w:rsidR="008D66CA" w:rsidRPr="00D66AE6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件</w:t>
            </w:r>
          </w:p>
        </w:tc>
      </w:tr>
    </w:tbl>
    <w:p w14:paraId="153B7F92" w14:textId="122D60C9" w:rsidR="008D66CA" w:rsidRDefault="00B704BA" w:rsidP="00012B79">
      <w:pPr>
        <w:tabs>
          <w:tab w:val="left" w:pos="3091"/>
        </w:tabs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2699C527" w14:textId="54D23620" w:rsidR="008D66CA" w:rsidRDefault="001A14A5" w:rsidP="001A14A5">
      <w:pPr>
        <w:tabs>
          <w:tab w:val="left" w:pos="1815"/>
          <w:tab w:val="right" w:pos="520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14:paraId="742D3D16" w14:textId="48EBF673" w:rsidR="008D66CA" w:rsidRDefault="001A14A5" w:rsidP="001A14A5">
      <w:pPr>
        <w:tabs>
          <w:tab w:val="left" w:pos="181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068D5F9E" w14:textId="77777777" w:rsidR="00D47D7B" w:rsidRDefault="00D47D7B">
      <w:pPr>
        <w:rPr>
          <w:rFonts w:ascii="ＭＳ 明朝" w:eastAsia="ＭＳ 明朝" w:hAnsi="ＭＳ 明朝"/>
          <w:sz w:val="24"/>
          <w:szCs w:val="24"/>
        </w:rPr>
      </w:pPr>
    </w:p>
    <w:p w14:paraId="7899F627" w14:textId="77777777" w:rsidR="008D66CA" w:rsidRDefault="008D66CA" w:rsidP="00D47D7B">
      <w:pPr>
        <w:rPr>
          <w:rFonts w:ascii="ＭＳ 明朝" w:eastAsia="ＭＳ 明朝" w:hAnsi="ＭＳ 明朝"/>
          <w:sz w:val="24"/>
          <w:szCs w:val="24"/>
        </w:rPr>
      </w:pPr>
    </w:p>
    <w:p w14:paraId="45853A7E" w14:textId="77777777" w:rsidR="008D66CA" w:rsidRDefault="008D66CA">
      <w:pPr>
        <w:rPr>
          <w:rFonts w:ascii="ＭＳ 明朝" w:eastAsia="ＭＳ 明朝" w:hAnsi="ＭＳ 明朝"/>
          <w:sz w:val="24"/>
          <w:szCs w:val="24"/>
        </w:rPr>
      </w:pPr>
    </w:p>
    <w:p w14:paraId="2321C539" w14:textId="77777777" w:rsidR="008D66CA" w:rsidRDefault="008D66CA">
      <w:pPr>
        <w:rPr>
          <w:rFonts w:ascii="ＭＳ 明朝" w:eastAsia="ＭＳ 明朝" w:hAnsi="ＭＳ 明朝"/>
          <w:sz w:val="24"/>
          <w:szCs w:val="24"/>
        </w:rPr>
      </w:pPr>
    </w:p>
    <w:p w14:paraId="6197E031" w14:textId="77777777" w:rsidR="00D47D7B" w:rsidRPr="00B658EB" w:rsidRDefault="00D47D7B">
      <w:pPr>
        <w:rPr>
          <w:rFonts w:ascii="ＭＳ 明朝" w:eastAsia="ＭＳ 明朝" w:hAnsi="ＭＳ 明朝"/>
          <w:sz w:val="24"/>
          <w:szCs w:val="24"/>
        </w:rPr>
      </w:pPr>
    </w:p>
    <w:p w14:paraId="1A809264" w14:textId="10C85F4A" w:rsidR="00012B79" w:rsidRDefault="00012B79" w:rsidP="00B3281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17CD0F5" w14:textId="1D16AE87" w:rsidR="00AB4A1E" w:rsidRDefault="00AB4A1E" w:rsidP="007E7A1D">
      <w:pPr>
        <w:rPr>
          <w:rFonts w:ascii="ＭＳ 明朝" w:eastAsia="ＭＳ 明朝" w:hAnsi="ＭＳ 明朝"/>
          <w:sz w:val="24"/>
          <w:szCs w:val="24"/>
        </w:rPr>
      </w:pPr>
    </w:p>
    <w:p w14:paraId="32DEE82E" w14:textId="0A3235C1" w:rsidR="00DD737C" w:rsidRDefault="001A14A5" w:rsidP="007E7A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F7F25D2" wp14:editId="5D7D7B3B">
            <wp:simplePos x="0" y="0"/>
            <wp:positionH relativeFrom="column">
              <wp:posOffset>2664433</wp:posOffset>
            </wp:positionH>
            <wp:positionV relativeFrom="paragraph">
              <wp:posOffset>6985</wp:posOffset>
            </wp:positionV>
            <wp:extent cx="3810000" cy="3629025"/>
            <wp:effectExtent l="0" t="0" r="0" b="0"/>
            <wp:wrapNone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91D8C" w14:textId="59DC987F" w:rsidR="000E120D" w:rsidRPr="00C03348" w:rsidRDefault="000E120D" w:rsidP="007E7A1D">
      <w:pPr>
        <w:rPr>
          <w:rFonts w:ascii="ＭＳ 明朝" w:eastAsia="ＭＳ 明朝" w:hAnsi="ＭＳ 明朝"/>
          <w:sz w:val="24"/>
          <w:szCs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t>２．</w:t>
      </w:r>
      <w:r w:rsidR="006D5F44" w:rsidRPr="00D42A1A">
        <w:rPr>
          <w:rFonts w:ascii="ＭＳ 明朝" w:eastAsia="ＭＳ 明朝" w:hAnsi="ＭＳ 明朝" w:hint="eastAsia"/>
          <w:b/>
          <w:sz w:val="24"/>
          <w:szCs w:val="24"/>
        </w:rPr>
        <w:t>事前登録状況</w:t>
      </w:r>
      <w:r w:rsidRPr="00D42A1A">
        <w:rPr>
          <w:rFonts w:ascii="ＭＳ 明朝" w:eastAsia="ＭＳ 明朝" w:hAnsi="ＭＳ 明朝" w:hint="eastAsia"/>
          <w:b/>
          <w:sz w:val="24"/>
          <w:szCs w:val="24"/>
        </w:rPr>
        <w:t>（累計）</w:t>
      </w:r>
    </w:p>
    <w:p w14:paraId="279F55D5" w14:textId="16EA6682" w:rsidR="001A5337" w:rsidRPr="00B658EB" w:rsidRDefault="001A5337" w:rsidP="007E7A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■事前登録者数</w:t>
      </w:r>
      <w:r w:rsidR="005B3FD9">
        <w:rPr>
          <w:rFonts w:ascii="ＭＳ 明朝" w:eastAsia="ＭＳ 明朝" w:hAnsi="ＭＳ 明朝" w:hint="eastAsia"/>
          <w:sz w:val="24"/>
          <w:szCs w:val="24"/>
        </w:rPr>
        <w:t>（</w:t>
      </w:r>
      <w:r w:rsidR="00A64066">
        <w:rPr>
          <w:rFonts w:ascii="ＭＳ 明朝" w:eastAsia="ＭＳ 明朝" w:hAnsi="ＭＳ 明朝" w:hint="eastAsia"/>
          <w:sz w:val="24"/>
          <w:szCs w:val="24"/>
        </w:rPr>
        <w:t>R1.</w:t>
      </w:r>
      <w:r w:rsidR="00A64066">
        <w:rPr>
          <w:rFonts w:ascii="ＭＳ 明朝" w:eastAsia="ＭＳ 明朝" w:hAnsi="ＭＳ 明朝"/>
          <w:sz w:val="24"/>
          <w:szCs w:val="24"/>
        </w:rPr>
        <w:t>9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～</w:t>
      </w:r>
      <w:r w:rsidR="00853193">
        <w:rPr>
          <w:rFonts w:ascii="ＭＳ 明朝" w:eastAsia="ＭＳ 明朝" w:hAnsi="ＭＳ 明朝" w:hint="eastAsia"/>
          <w:sz w:val="24"/>
          <w:szCs w:val="24"/>
        </w:rPr>
        <w:t>R5</w:t>
      </w:r>
      <w:r w:rsidR="00966492">
        <w:rPr>
          <w:rFonts w:ascii="ＭＳ 明朝" w:eastAsia="ＭＳ 明朝" w:hAnsi="ＭＳ 明朝" w:hint="eastAsia"/>
          <w:sz w:val="24"/>
          <w:szCs w:val="24"/>
        </w:rPr>
        <w:t>.</w:t>
      </w:r>
      <w:r w:rsidR="009E001F">
        <w:rPr>
          <w:rFonts w:ascii="ＭＳ 明朝" w:eastAsia="ＭＳ 明朝" w:hAnsi="ＭＳ 明朝" w:hint="eastAsia"/>
          <w:sz w:val="24"/>
          <w:szCs w:val="24"/>
        </w:rPr>
        <w:t>12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）</w:t>
      </w:r>
      <w:r w:rsidR="00C033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9"/>
        <w:tblpPr w:leftFromText="142" w:rightFromText="142" w:vertAnchor="text" w:horzAnchor="margin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2014"/>
        <w:gridCol w:w="1242"/>
      </w:tblGrid>
      <w:tr w:rsidR="001A5337" w:rsidRPr="00B658EB" w14:paraId="61BA02CE" w14:textId="77777777" w:rsidTr="00D47D7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9B48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障害種別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D6E6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登録者数</w:t>
            </w:r>
          </w:p>
        </w:tc>
      </w:tr>
      <w:tr w:rsidR="001A5337" w:rsidRPr="00B658EB" w14:paraId="5D00CE82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7D17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精神障害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B68C" w14:textId="384992B7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５２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195B7F2A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2D2B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知的障害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793B" w14:textId="35A614C9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２３５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47659D8F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379C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5534" w14:textId="7EB5E447" w:rsidR="001A5337" w:rsidRPr="00D66AE6" w:rsidRDefault="00F43123" w:rsidP="002B632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0FD5FAA0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3F8F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身体・知的重複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04CD" w14:textId="55C932B3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５０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4BB8FB88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90E9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精神・知的重複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0ABE" w14:textId="0DB18374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23C58DF7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6873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身体・精神重複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C7AA" w14:textId="6E0CC1F8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74DE4FA5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01F6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三障害重複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3448" w14:textId="7A7A3636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573BDB44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7491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A063" w14:textId="1439DB9E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３７５</w:t>
            </w:r>
            <w:r w:rsidR="001A5337" w:rsidRPr="00D66AE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14:paraId="6D99443B" w14:textId="110D807F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1C10B170" w14:textId="49BFCCA8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3F8906F9" w14:textId="32F69976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7596C182" w14:textId="526AC471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683FD789" w14:textId="76A33ED3" w:rsidR="00C03348" w:rsidRDefault="00C03348" w:rsidP="001A14A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1204BD9" w14:textId="22F2E37D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38ED3784" w14:textId="11DBA5EA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27519141" w14:textId="6E91D498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2C1729A6" w14:textId="6B42C739" w:rsidR="00D42A1A" w:rsidRPr="00C03348" w:rsidRDefault="00D42A1A" w:rsidP="000C6FE3">
      <w:pPr>
        <w:rPr>
          <w:rFonts w:ascii="ＭＳ 明朝" w:eastAsia="ＭＳ 明朝" w:hAnsi="ＭＳ 明朝"/>
          <w:sz w:val="24"/>
          <w:szCs w:val="24"/>
        </w:rPr>
      </w:pPr>
    </w:p>
    <w:p w14:paraId="0FA58F69" w14:textId="70FCE185" w:rsidR="000C6FE3" w:rsidRDefault="000C6FE3" w:rsidP="000C6FE3">
      <w:pPr>
        <w:rPr>
          <w:rFonts w:ascii="ＭＳ 明朝" w:eastAsia="ＭＳ 明朝" w:hAnsi="ＭＳ 明朝"/>
          <w:b/>
          <w:sz w:val="24"/>
          <w:szCs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t>３．グループホーム連絡協議会</w:t>
      </w:r>
    </w:p>
    <w:p w14:paraId="3064A214" w14:textId="77777777" w:rsidR="00CF63E7" w:rsidRPr="00D42A1A" w:rsidRDefault="00CF63E7" w:rsidP="000C6FE3">
      <w:pPr>
        <w:rPr>
          <w:rFonts w:ascii="ＭＳ 明朝" w:eastAsia="ＭＳ 明朝" w:hAnsi="ＭＳ 明朝"/>
          <w:b/>
          <w:sz w:val="24"/>
          <w:szCs w:val="24"/>
        </w:rPr>
      </w:pPr>
    </w:p>
    <w:p w14:paraId="5D7B7B45" w14:textId="548C0BF3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■参加事業所数（</w:t>
      </w:r>
      <w:r w:rsidR="00853193">
        <w:rPr>
          <w:rFonts w:ascii="ＭＳ 明朝" w:eastAsia="ＭＳ 明朝" w:hAnsi="ＭＳ 明朝" w:hint="eastAsia"/>
          <w:sz w:val="24"/>
          <w:szCs w:val="24"/>
        </w:rPr>
        <w:t>Ｒ５</w:t>
      </w:r>
      <w:r w:rsidR="00351D77">
        <w:rPr>
          <w:rFonts w:ascii="ＭＳ 明朝" w:eastAsia="ＭＳ 明朝" w:hAnsi="ＭＳ 明朝" w:hint="eastAsia"/>
          <w:sz w:val="24"/>
          <w:szCs w:val="24"/>
        </w:rPr>
        <w:t>.</w:t>
      </w:r>
      <w:r w:rsidR="009E001F">
        <w:rPr>
          <w:rFonts w:ascii="ＭＳ 明朝" w:eastAsia="ＭＳ 明朝" w:hAnsi="ＭＳ 明朝" w:hint="eastAsia"/>
          <w:sz w:val="24"/>
          <w:szCs w:val="24"/>
        </w:rPr>
        <w:t>１２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26732">
        <w:rPr>
          <w:rFonts w:ascii="ＭＳ 明朝" w:eastAsia="ＭＳ 明朝" w:hAnsi="ＭＳ 明朝" w:hint="eastAsia"/>
          <w:sz w:val="24"/>
          <w:szCs w:val="24"/>
        </w:rPr>
        <w:t>末</w:t>
      </w:r>
      <w:r>
        <w:rPr>
          <w:rFonts w:ascii="ＭＳ 明朝" w:eastAsia="ＭＳ 明朝" w:hAnsi="ＭＳ 明朝" w:hint="eastAsia"/>
          <w:sz w:val="24"/>
          <w:szCs w:val="24"/>
        </w:rPr>
        <w:t>時点）</w:t>
      </w:r>
    </w:p>
    <w:p w14:paraId="6534F4E2" w14:textId="37EDC9AA" w:rsidR="000C6FE3" w:rsidRDefault="00C63A8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F43123">
        <w:rPr>
          <w:rFonts w:ascii="ＭＳ 明朝" w:eastAsia="ＭＳ 明朝" w:hAnsi="ＭＳ 明朝" w:hint="eastAsia"/>
          <w:sz w:val="24"/>
          <w:szCs w:val="24"/>
        </w:rPr>
        <w:t>船橋市内</w:t>
      </w:r>
      <w:r w:rsidR="00F43123" w:rsidRPr="00F431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５９</w:t>
      </w:r>
      <w:r w:rsidR="00C54F16" w:rsidRPr="00F431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事業所中、</w:t>
      </w:r>
      <w:r w:rsidR="00F43123" w:rsidRPr="00F431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５７</w:t>
      </w:r>
      <w:r w:rsidR="00C54F16">
        <w:rPr>
          <w:rFonts w:ascii="ＭＳ 明朝" w:eastAsia="ＭＳ 明朝" w:hAnsi="ＭＳ 明朝" w:hint="eastAsia"/>
          <w:sz w:val="24"/>
          <w:szCs w:val="24"/>
        </w:rPr>
        <w:t>事業所</w:t>
      </w:r>
    </w:p>
    <w:p w14:paraId="3BA374BE" w14:textId="77777777" w:rsidR="000C6FE3" w:rsidRPr="00D777C4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8C2736B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■活動内容</w:t>
      </w:r>
    </w:p>
    <w:p w14:paraId="26D293E8" w14:textId="77777777" w:rsidR="000C6FE3" w:rsidRDefault="00C54F16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C3221">
        <w:rPr>
          <w:rFonts w:ascii="ＭＳ 明朝" w:eastAsia="ＭＳ 明朝" w:hAnsi="ＭＳ 明朝" w:hint="eastAsia"/>
          <w:sz w:val="24"/>
          <w:szCs w:val="24"/>
        </w:rPr>
        <w:t>船橋市グループホーム連絡協議会参加事業者に毎月空き情報等収集し、</w:t>
      </w:r>
    </w:p>
    <w:p w14:paraId="7781026B" w14:textId="77777777" w:rsidR="00AC3221" w:rsidRDefault="00D75766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一覧表を船橋市障害福祉課、基幹</w:t>
      </w:r>
      <w:r w:rsidR="00AC3221">
        <w:rPr>
          <w:rFonts w:ascii="ＭＳ 明朝" w:eastAsia="ＭＳ 明朝" w:hAnsi="ＭＳ 明朝" w:hint="eastAsia"/>
          <w:sz w:val="24"/>
          <w:szCs w:val="24"/>
        </w:rPr>
        <w:t>相談支援センターに提供</w:t>
      </w:r>
      <w:r w:rsidR="00F0330A">
        <w:rPr>
          <w:rFonts w:ascii="ＭＳ 明朝" w:eastAsia="ＭＳ 明朝" w:hAnsi="ＭＳ 明朝" w:hint="eastAsia"/>
          <w:sz w:val="24"/>
          <w:szCs w:val="24"/>
        </w:rPr>
        <w:t>している</w:t>
      </w:r>
      <w:r w:rsidR="00AC322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B46CC97" w14:textId="77777777" w:rsidR="00AC3221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・関係機関や利用希望者からの問い合わせに対し、特性や希望等を聞き取った</w:t>
      </w:r>
    </w:p>
    <w:p w14:paraId="5623914C" w14:textId="77777777" w:rsidR="00AC3221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うえで、空き情報や問い合わせ先</w:t>
      </w:r>
      <w:r w:rsidR="00F0330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の情報提供や利用支援を行う。</w:t>
      </w:r>
    </w:p>
    <w:p w14:paraId="2D8A05A6" w14:textId="77777777" w:rsidR="00105B12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・グループホーム運営事業者からの問い合わせに対し、立ち上げ支援や運営</w:t>
      </w:r>
    </w:p>
    <w:p w14:paraId="23078082" w14:textId="77777777" w:rsidR="00AC3221" w:rsidRDefault="00AC3221" w:rsidP="00105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支援等の相談に応じている。</w:t>
      </w:r>
    </w:p>
    <w:p w14:paraId="71D9AE7A" w14:textId="33902944" w:rsidR="00F0330A" w:rsidRDefault="00AC3221" w:rsidP="000C213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0330A">
        <w:rPr>
          <w:rFonts w:ascii="ＭＳ 明朝" w:eastAsia="ＭＳ 明朝" w:hAnsi="ＭＳ 明朝" w:hint="eastAsia"/>
          <w:sz w:val="24"/>
          <w:szCs w:val="24"/>
        </w:rPr>
        <w:t>事務局担当職員やコーディネーター、相談員が訪問の了承を得られた事業者のホームに訪問し、</w:t>
      </w:r>
      <w:r w:rsidR="006D700C">
        <w:rPr>
          <w:rFonts w:ascii="ＭＳ 明朝" w:eastAsia="ＭＳ 明朝" w:hAnsi="ＭＳ 明朝" w:hint="eastAsia"/>
          <w:sz w:val="24"/>
          <w:szCs w:val="24"/>
        </w:rPr>
        <w:t>情報収集や意見交換等を行っている。令和５年４月から令和５</w:t>
      </w:r>
      <w:r w:rsidR="00C63A83">
        <w:rPr>
          <w:rFonts w:ascii="ＭＳ 明朝" w:eastAsia="ＭＳ 明朝" w:hAnsi="ＭＳ 明朝" w:hint="eastAsia"/>
          <w:sz w:val="24"/>
          <w:szCs w:val="24"/>
        </w:rPr>
        <w:t>年</w:t>
      </w:r>
      <w:r w:rsidR="009E001F">
        <w:rPr>
          <w:rFonts w:ascii="ＭＳ 明朝" w:eastAsia="ＭＳ 明朝" w:hAnsi="ＭＳ 明朝" w:hint="eastAsia"/>
          <w:sz w:val="24"/>
          <w:szCs w:val="24"/>
        </w:rPr>
        <w:t>１２</w:t>
      </w:r>
      <w:r w:rsidR="00DF2104">
        <w:rPr>
          <w:rFonts w:ascii="ＭＳ 明朝" w:eastAsia="ＭＳ 明朝" w:hAnsi="ＭＳ 明朝" w:hint="eastAsia"/>
          <w:sz w:val="24"/>
          <w:szCs w:val="24"/>
        </w:rPr>
        <w:t>月末までの間に</w:t>
      </w:r>
      <w:r w:rsidR="00F43123" w:rsidRPr="00F43123">
        <w:rPr>
          <w:rFonts w:ascii="ＭＳ 明朝" w:eastAsia="ＭＳ 明朝" w:hAnsi="ＭＳ 明朝" w:hint="eastAsia"/>
          <w:sz w:val="24"/>
          <w:szCs w:val="24"/>
        </w:rPr>
        <w:t>２</w:t>
      </w:r>
      <w:r w:rsidR="006B6932">
        <w:rPr>
          <w:rFonts w:ascii="ＭＳ 明朝" w:eastAsia="ＭＳ 明朝" w:hAnsi="ＭＳ 明朝" w:hint="eastAsia"/>
          <w:sz w:val="24"/>
          <w:szCs w:val="24"/>
        </w:rPr>
        <w:t>事業所</w:t>
      </w:r>
      <w:r w:rsidR="00A26F00">
        <w:rPr>
          <w:rFonts w:ascii="ＭＳ 明朝" w:eastAsia="ＭＳ 明朝" w:hAnsi="ＭＳ 明朝" w:hint="eastAsia"/>
          <w:sz w:val="24"/>
          <w:szCs w:val="24"/>
        </w:rPr>
        <w:t>と面談</w:t>
      </w:r>
      <w:r w:rsidR="00470C9A">
        <w:rPr>
          <w:rFonts w:ascii="ＭＳ 明朝" w:eastAsia="ＭＳ 明朝" w:hAnsi="ＭＳ 明朝" w:hint="eastAsia"/>
          <w:sz w:val="24"/>
          <w:szCs w:val="24"/>
        </w:rPr>
        <w:t>し</w:t>
      </w:r>
      <w:r w:rsidR="00F0330A">
        <w:rPr>
          <w:rFonts w:ascii="ＭＳ 明朝" w:eastAsia="ＭＳ 明朝" w:hAnsi="ＭＳ 明朝" w:hint="eastAsia"/>
          <w:sz w:val="24"/>
          <w:szCs w:val="24"/>
        </w:rPr>
        <w:t>、意見交換を行っている。</w:t>
      </w:r>
    </w:p>
    <w:p w14:paraId="47076173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1325E9C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</w:t>
      </w:r>
      <w:r w:rsidR="000C2136">
        <w:rPr>
          <w:rFonts w:ascii="ＭＳ 明朝" w:eastAsia="ＭＳ 明朝" w:hAnsi="ＭＳ 明朝" w:hint="eastAsia"/>
          <w:sz w:val="24"/>
          <w:szCs w:val="24"/>
        </w:rPr>
        <w:t>事業所訪問での</w:t>
      </w:r>
      <w:r>
        <w:rPr>
          <w:rFonts w:ascii="ＭＳ 明朝" w:eastAsia="ＭＳ 明朝" w:hAnsi="ＭＳ 明朝" w:hint="eastAsia"/>
          <w:sz w:val="24"/>
          <w:szCs w:val="24"/>
        </w:rPr>
        <w:t>聞き取り内容（抜粋）</w:t>
      </w:r>
    </w:p>
    <w:p w14:paraId="04643462" w14:textId="77777777" w:rsidR="000C6FE3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・ホーム数、定員、建物の形状</w:t>
      </w:r>
      <w:r w:rsidR="00E72BDC">
        <w:rPr>
          <w:rFonts w:ascii="ＭＳ 明朝" w:eastAsia="ＭＳ 明朝" w:hAnsi="ＭＳ 明朝" w:hint="eastAsia"/>
          <w:sz w:val="24"/>
          <w:szCs w:val="24"/>
        </w:rPr>
        <w:t>、設備</w:t>
      </w:r>
      <w:r>
        <w:rPr>
          <w:rFonts w:ascii="ＭＳ 明朝" w:eastAsia="ＭＳ 明朝" w:hAnsi="ＭＳ 明朝" w:hint="eastAsia"/>
          <w:sz w:val="24"/>
          <w:szCs w:val="24"/>
        </w:rPr>
        <w:t>等基本情報。</w:t>
      </w:r>
    </w:p>
    <w:p w14:paraId="133A3F70" w14:textId="77777777" w:rsidR="003022D0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・スタッフの勤務体制、夜間、休日の支援体制と研修体制。</w:t>
      </w:r>
    </w:p>
    <w:p w14:paraId="3CA074A0" w14:textId="77777777" w:rsidR="003022D0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・身体介助、服薬支援、通院支援、金銭管理、余暇支援等のサービス提供</w:t>
      </w:r>
      <w:r w:rsidR="00E72BD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2A6FCE3" w14:textId="77777777" w:rsidR="00E72BDC" w:rsidRP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・ホームの特徴とセールスポイント等。</w:t>
      </w:r>
    </w:p>
    <w:p w14:paraId="0B408FEC" w14:textId="77777777" w:rsid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・現在入居中の利用者状況。</w:t>
      </w:r>
    </w:p>
    <w:p w14:paraId="46DE0329" w14:textId="77777777" w:rsid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・あんしんねっと船橋からの緊急受け入れの打診に対応できるか。</w:t>
      </w:r>
    </w:p>
    <w:p w14:paraId="4E2C1F19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DB1EECE" w14:textId="77D8DB52" w:rsidR="00D42A1A" w:rsidRPr="00560950" w:rsidRDefault="00C225BB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5E355A">
        <w:rPr>
          <w:rFonts w:ascii="ＭＳ 明朝" w:eastAsia="ＭＳ 明朝" w:hAnsi="ＭＳ 明朝" w:hint="eastAsia"/>
          <w:sz w:val="24"/>
          <w:szCs w:val="24"/>
        </w:rPr>
        <w:t>令和５年度</w:t>
      </w:r>
      <w:r>
        <w:rPr>
          <w:rFonts w:ascii="ＭＳ 明朝" w:eastAsia="ＭＳ 明朝" w:hAnsi="ＭＳ 明朝" w:hint="eastAsia"/>
          <w:sz w:val="24"/>
          <w:szCs w:val="24"/>
        </w:rPr>
        <w:t xml:space="preserve">グループホーム連絡協議会　</w:t>
      </w:r>
      <w:r w:rsidR="000C2136" w:rsidRPr="00560950">
        <w:rPr>
          <w:rFonts w:ascii="ＭＳ 明朝" w:eastAsia="ＭＳ 明朝" w:hAnsi="ＭＳ 明朝" w:hint="eastAsia"/>
          <w:sz w:val="24"/>
          <w:szCs w:val="24"/>
        </w:rPr>
        <w:t>開催状況</w:t>
      </w:r>
    </w:p>
    <w:p w14:paraId="3CA957B1" w14:textId="2E193685" w:rsidR="000473A7" w:rsidRDefault="00807D64" w:rsidP="00807D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85B9C" w:rsidRPr="007D12F5">
        <w:rPr>
          <w:rFonts w:ascii="ＭＳ 明朝" w:eastAsia="ＭＳ 明朝" w:hAnsi="ＭＳ 明朝" w:hint="eastAsia"/>
          <w:sz w:val="24"/>
          <w:szCs w:val="24"/>
        </w:rPr>
        <w:t>第１回：</w:t>
      </w:r>
      <w:r w:rsidR="005E355A">
        <w:rPr>
          <w:rFonts w:ascii="ＭＳ 明朝" w:eastAsia="ＭＳ 明朝" w:hAnsi="ＭＳ 明朝" w:hint="eastAsia"/>
          <w:sz w:val="24"/>
          <w:szCs w:val="24"/>
        </w:rPr>
        <w:t>令和５年５</w:t>
      </w:r>
      <w:r w:rsidR="000473A7" w:rsidRPr="007D12F5">
        <w:rPr>
          <w:rFonts w:ascii="ＭＳ 明朝" w:eastAsia="ＭＳ 明朝" w:hAnsi="ＭＳ 明朝" w:hint="eastAsia"/>
          <w:sz w:val="24"/>
          <w:szCs w:val="24"/>
        </w:rPr>
        <w:t>月２</w:t>
      </w:r>
      <w:r w:rsidR="005E355A">
        <w:rPr>
          <w:rFonts w:ascii="ＭＳ 明朝" w:eastAsia="ＭＳ 明朝" w:hAnsi="ＭＳ 明朝" w:hint="eastAsia"/>
          <w:sz w:val="24"/>
          <w:szCs w:val="24"/>
        </w:rPr>
        <w:t>３日（火</w:t>
      </w:r>
      <w:r w:rsidR="000473A7" w:rsidRPr="007D12F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231DD0" w14:textId="1C13B52F" w:rsidR="000C2136" w:rsidRDefault="005E355A" w:rsidP="000473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参加事業所数</w:t>
      </w:r>
      <w:r w:rsidR="00CD2AFC" w:rsidRPr="00CD2AFC">
        <w:rPr>
          <w:rFonts w:ascii="ＭＳ 明朝" w:eastAsia="ＭＳ 明朝" w:hAnsi="ＭＳ 明朝" w:hint="eastAsia"/>
          <w:sz w:val="24"/>
          <w:szCs w:val="24"/>
        </w:rPr>
        <w:t>２１</w:t>
      </w:r>
      <w:r>
        <w:rPr>
          <w:rFonts w:ascii="ＭＳ 明朝" w:eastAsia="ＭＳ 明朝" w:hAnsi="ＭＳ 明朝" w:hint="eastAsia"/>
          <w:sz w:val="24"/>
          <w:szCs w:val="24"/>
        </w:rPr>
        <w:t>事業所　参加者</w:t>
      </w:r>
      <w:r w:rsidR="00CD2AFC" w:rsidRPr="00CD2AFC">
        <w:rPr>
          <w:rFonts w:ascii="ＭＳ 明朝" w:eastAsia="ＭＳ 明朝" w:hAnsi="ＭＳ 明朝" w:hint="eastAsia"/>
          <w:sz w:val="24"/>
          <w:szCs w:val="24"/>
        </w:rPr>
        <w:t>２５</w:t>
      </w:r>
      <w:r w:rsidR="00807D64" w:rsidRPr="00CD2AFC">
        <w:rPr>
          <w:rFonts w:ascii="ＭＳ 明朝" w:eastAsia="ＭＳ 明朝" w:hAnsi="ＭＳ 明朝" w:hint="eastAsia"/>
          <w:sz w:val="24"/>
          <w:szCs w:val="24"/>
        </w:rPr>
        <w:t>名</w:t>
      </w:r>
    </w:p>
    <w:p w14:paraId="243BB19F" w14:textId="7E21176A" w:rsidR="000C2136" w:rsidRDefault="005E355A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船橋市障害福祉課３</w:t>
      </w:r>
      <w:r w:rsidR="00807D64">
        <w:rPr>
          <w:rFonts w:ascii="ＭＳ 明朝" w:eastAsia="ＭＳ 明朝" w:hAnsi="ＭＳ 明朝" w:hint="eastAsia"/>
          <w:sz w:val="24"/>
          <w:szCs w:val="24"/>
        </w:rPr>
        <w:t>名　基幹相談支援センターふらっと船橋１名</w:t>
      </w:r>
    </w:p>
    <w:p w14:paraId="5C161822" w14:textId="701471F8" w:rsidR="00807D64" w:rsidRDefault="005E355A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大久保学園</w:t>
      </w:r>
      <w:r w:rsidR="00CD2AFC" w:rsidRPr="00CD2AFC">
        <w:rPr>
          <w:rFonts w:ascii="ＭＳ 明朝" w:eastAsia="ＭＳ 明朝" w:hAnsi="ＭＳ 明朝" w:hint="eastAsia"/>
          <w:sz w:val="24"/>
          <w:szCs w:val="24"/>
        </w:rPr>
        <w:t>３</w:t>
      </w:r>
      <w:r w:rsidR="00807D64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545A4FA" w14:textId="46ACCC11" w:rsidR="00807D64" w:rsidRDefault="007D12F5" w:rsidP="007D12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・開催</w:t>
      </w:r>
      <w:r w:rsidR="00807D64" w:rsidRPr="007D12F5"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2119DA62" w14:textId="0A1FE65E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5E355A">
        <w:rPr>
          <w:rFonts w:ascii="ＭＳ 明朝" w:eastAsia="ＭＳ 明朝" w:hAnsi="ＭＳ 明朝" w:hint="eastAsia"/>
          <w:sz w:val="24"/>
          <w:szCs w:val="24"/>
        </w:rPr>
        <w:t>アンケートの集計結果について</w:t>
      </w:r>
    </w:p>
    <w:p w14:paraId="77DBAF39" w14:textId="25DEB0DD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5E355A">
        <w:rPr>
          <w:rFonts w:ascii="ＭＳ 明朝" w:eastAsia="ＭＳ 明朝" w:hAnsi="ＭＳ 明朝" w:hint="eastAsia"/>
          <w:sz w:val="24"/>
          <w:szCs w:val="24"/>
        </w:rPr>
        <w:t>今年度、連絡協議会のあり方について</w:t>
      </w:r>
    </w:p>
    <w:p w14:paraId="41DE24CE" w14:textId="1E4D735A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5E355A">
        <w:rPr>
          <w:rFonts w:ascii="ＭＳ 明朝" w:eastAsia="ＭＳ 明朝" w:hAnsi="ＭＳ 明朝" w:hint="eastAsia"/>
          <w:sz w:val="24"/>
          <w:szCs w:val="24"/>
        </w:rPr>
        <w:t>ホーム所在地区ごとでの意見交換</w:t>
      </w:r>
    </w:p>
    <w:p w14:paraId="1C4F0C61" w14:textId="59BDB825" w:rsidR="005F4454" w:rsidRDefault="005F4454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5E4E3FD4" w14:textId="77777777" w:rsidR="005F4454" w:rsidRDefault="005F4454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0CA66D01" w14:textId="77777777" w:rsidR="005F4454" w:rsidRPr="003B2444" w:rsidRDefault="005F4454" w:rsidP="005F4454">
      <w:pPr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lastRenderedPageBreak/>
        <w:t>・第２回：令和５年９月１３日（水）</w:t>
      </w:r>
    </w:p>
    <w:p w14:paraId="67B074AC" w14:textId="77777777" w:rsidR="005F4454" w:rsidRPr="003B2444" w:rsidRDefault="005F4454" w:rsidP="005F44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参加事業所数１８事業所　参加者２６名</w:t>
      </w:r>
    </w:p>
    <w:p w14:paraId="7778E09B" w14:textId="77777777" w:rsidR="005F4454" w:rsidRPr="003B2444" w:rsidRDefault="005F4454" w:rsidP="005F44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船橋市障害福祉課３名　基幹相談支援センターふらっと船橋４名</w:t>
      </w:r>
    </w:p>
    <w:p w14:paraId="734D950A" w14:textId="77777777" w:rsidR="005F4454" w:rsidRPr="003B2444" w:rsidRDefault="005F4454" w:rsidP="005F44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大久保学園４名</w:t>
      </w:r>
    </w:p>
    <w:p w14:paraId="025B8EDB" w14:textId="77777777" w:rsidR="005F4454" w:rsidRPr="003B2444" w:rsidRDefault="005F4454" w:rsidP="005F4454">
      <w:pPr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・開催内容</w:t>
      </w:r>
    </w:p>
    <w:p w14:paraId="0D842288" w14:textId="6E6E254A" w:rsidR="005F4454" w:rsidRPr="003B2444" w:rsidRDefault="005F4454" w:rsidP="005F4454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GH</w:t>
      </w:r>
      <w:r>
        <w:rPr>
          <w:rFonts w:ascii="ＭＳ 明朝" w:eastAsia="ＭＳ 明朝" w:hAnsi="ＭＳ 明朝" w:hint="eastAsia"/>
          <w:sz w:val="24"/>
          <w:szCs w:val="24"/>
        </w:rPr>
        <w:t>連絡協議会　FAS-</w:t>
      </w:r>
      <w:r w:rsidRPr="003B2444">
        <w:rPr>
          <w:rFonts w:ascii="ＭＳ 明朝" w:eastAsia="ＭＳ 明朝" w:hAnsi="ＭＳ 明朝" w:hint="eastAsia"/>
          <w:sz w:val="24"/>
          <w:szCs w:val="24"/>
        </w:rPr>
        <w:t>n</w:t>
      </w:r>
      <w:r w:rsidRPr="003B2444">
        <w:rPr>
          <w:rFonts w:ascii="ＭＳ 明朝" w:eastAsia="ＭＳ 明朝" w:hAnsi="ＭＳ 明朝"/>
          <w:sz w:val="24"/>
          <w:szCs w:val="24"/>
        </w:rPr>
        <w:t>et</w:t>
      </w:r>
      <w:r w:rsidRPr="003B2444">
        <w:rPr>
          <w:rFonts w:ascii="ＭＳ 明朝" w:eastAsia="ＭＳ 明朝" w:hAnsi="ＭＳ 明朝" w:hint="eastAsia"/>
          <w:sz w:val="24"/>
          <w:szCs w:val="24"/>
        </w:rPr>
        <w:t>合同意見交換会</w:t>
      </w:r>
    </w:p>
    <w:p w14:paraId="212D6D03" w14:textId="3504554D" w:rsidR="005F4454" w:rsidRDefault="005F4454" w:rsidP="005F4454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（１）グループごとでの意見交換・検討会</w:t>
      </w:r>
    </w:p>
    <w:p w14:paraId="07615526" w14:textId="69805851" w:rsidR="009E001F" w:rsidRDefault="009E001F" w:rsidP="0080287B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39CA3D00" w14:textId="0571A97E" w:rsidR="009E001F" w:rsidRPr="0080287B" w:rsidRDefault="009E001F" w:rsidP="009E001F">
      <w:pPr>
        <w:rPr>
          <w:rFonts w:ascii="ＭＳ 明朝" w:eastAsia="ＭＳ 明朝" w:hAnsi="ＭＳ 明朝"/>
          <w:sz w:val="24"/>
          <w:szCs w:val="24"/>
        </w:rPr>
      </w:pPr>
      <w:r w:rsidRPr="0080287B">
        <w:rPr>
          <w:rFonts w:ascii="ＭＳ 明朝" w:eastAsia="ＭＳ 明朝" w:hAnsi="ＭＳ 明朝" w:hint="eastAsia"/>
          <w:sz w:val="24"/>
          <w:szCs w:val="24"/>
        </w:rPr>
        <w:t>・第３回：令和５年１２月１２日（火）</w:t>
      </w:r>
    </w:p>
    <w:p w14:paraId="1E92F368" w14:textId="4EDEA22D" w:rsidR="009E001F" w:rsidRPr="0080287B" w:rsidRDefault="0080287B" w:rsidP="009E00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0287B">
        <w:rPr>
          <w:rFonts w:ascii="ＭＳ 明朝" w:eastAsia="ＭＳ 明朝" w:hAnsi="ＭＳ 明朝" w:hint="eastAsia"/>
          <w:sz w:val="24"/>
          <w:szCs w:val="24"/>
        </w:rPr>
        <w:t>参加事業所数１４事業所　参加者１３</w:t>
      </w:r>
      <w:r w:rsidR="009E001F" w:rsidRPr="0080287B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6909E6C" w14:textId="7DE96352" w:rsidR="009E001F" w:rsidRPr="0080287B" w:rsidRDefault="0080287B" w:rsidP="009E00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0287B">
        <w:rPr>
          <w:rFonts w:ascii="ＭＳ 明朝" w:eastAsia="ＭＳ 明朝" w:hAnsi="ＭＳ 明朝" w:hint="eastAsia"/>
          <w:sz w:val="24"/>
          <w:szCs w:val="24"/>
        </w:rPr>
        <w:t>船橋市障害福祉課３名　基幹相談支援センターふらっと船橋２</w:t>
      </w:r>
      <w:r w:rsidR="009E001F" w:rsidRPr="0080287B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51A4D34" w14:textId="2DB05F14" w:rsidR="009E001F" w:rsidRPr="0080287B" w:rsidRDefault="0080287B" w:rsidP="009E00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0287B">
        <w:rPr>
          <w:rFonts w:ascii="ＭＳ 明朝" w:eastAsia="ＭＳ 明朝" w:hAnsi="ＭＳ 明朝" w:hint="eastAsia"/>
          <w:sz w:val="24"/>
          <w:szCs w:val="24"/>
        </w:rPr>
        <w:t>大久保学園４</w:t>
      </w:r>
      <w:r w:rsidR="009E001F" w:rsidRPr="0080287B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D10B808" w14:textId="623C3DC2" w:rsidR="009E001F" w:rsidRDefault="009E001F" w:rsidP="009E001F">
      <w:pPr>
        <w:rPr>
          <w:rFonts w:ascii="ＭＳ 明朝" w:eastAsia="ＭＳ 明朝" w:hAnsi="ＭＳ 明朝"/>
          <w:sz w:val="24"/>
          <w:szCs w:val="24"/>
        </w:rPr>
      </w:pPr>
      <w:r w:rsidRPr="0080287B">
        <w:rPr>
          <w:rFonts w:ascii="ＭＳ 明朝" w:eastAsia="ＭＳ 明朝" w:hAnsi="ＭＳ 明朝" w:hint="eastAsia"/>
          <w:sz w:val="24"/>
          <w:szCs w:val="24"/>
        </w:rPr>
        <w:t>・開催内容</w:t>
      </w:r>
    </w:p>
    <w:p w14:paraId="7F2B6C33" w14:textId="77777777" w:rsidR="0080287B" w:rsidRDefault="0080287B" w:rsidP="009E00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（１）障害者虐待について　</w:t>
      </w:r>
    </w:p>
    <w:p w14:paraId="3C1A1DDC" w14:textId="4AECF2CC" w:rsidR="0080287B" w:rsidRDefault="0080287B" w:rsidP="0080287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講師：船橋市障害者虐待防止センターはーぷ　山村氏</w:t>
      </w:r>
    </w:p>
    <w:p w14:paraId="4DF8B930" w14:textId="11CF563A" w:rsidR="0080287B" w:rsidRDefault="0080287B" w:rsidP="009E00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（２）意見交換（グループワーク）</w:t>
      </w:r>
    </w:p>
    <w:p w14:paraId="5A2BB92C" w14:textId="6F73FA86" w:rsidR="0080287B" w:rsidRDefault="0080287B" w:rsidP="009E00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テーマ：各事業所での虐待防止の取り組み</w:t>
      </w:r>
    </w:p>
    <w:p w14:paraId="4F5ED3ED" w14:textId="0C8933CF" w:rsidR="0080287B" w:rsidRPr="0080287B" w:rsidRDefault="0080287B" w:rsidP="009E00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理想的な支援、不適切な支援とは</w:t>
      </w:r>
    </w:p>
    <w:p w14:paraId="7FB05147" w14:textId="0695484C" w:rsidR="003B74DA" w:rsidRDefault="003B74DA" w:rsidP="005E355A">
      <w:pPr>
        <w:rPr>
          <w:rFonts w:ascii="ＭＳ 明朝" w:eastAsia="ＭＳ 明朝" w:hAnsi="ＭＳ 明朝"/>
          <w:sz w:val="24"/>
        </w:rPr>
      </w:pPr>
    </w:p>
    <w:p w14:paraId="27D35805" w14:textId="3BB518FB" w:rsidR="003C58B7" w:rsidRPr="00A07B97" w:rsidRDefault="003C58B7" w:rsidP="003C58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４．地域生活支援拠点システム運営委員会</w:t>
      </w:r>
      <w:r>
        <w:rPr>
          <w:rFonts w:ascii="ＭＳ 明朝" w:eastAsia="ＭＳ 明朝" w:hAnsi="ＭＳ 明朝" w:hint="eastAsia"/>
          <w:b/>
          <w:sz w:val="24"/>
        </w:rPr>
        <w:t>開催状況</w:t>
      </w:r>
    </w:p>
    <w:p w14:paraId="71E48C8F" w14:textId="5E3E01E4" w:rsidR="003C58B7" w:rsidRDefault="00302F29" w:rsidP="003C58B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■第１回　令和５年７</w:t>
      </w:r>
      <w:r w:rsidR="003C58B7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２１日（金</w:t>
      </w:r>
      <w:r w:rsidR="003C58B7">
        <w:rPr>
          <w:rFonts w:ascii="ＭＳ 明朝" w:eastAsia="ＭＳ 明朝" w:hAnsi="ＭＳ 明朝" w:hint="eastAsia"/>
          <w:sz w:val="24"/>
        </w:rPr>
        <w:t>）</w:t>
      </w:r>
    </w:p>
    <w:p w14:paraId="67F1347F" w14:textId="605CE5BF" w:rsidR="003C58B7" w:rsidRDefault="00302F29" w:rsidP="003C58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（１）会員紹介</w:t>
      </w:r>
    </w:p>
    <w:p w14:paraId="2B77D15E" w14:textId="139129B2" w:rsidR="003C58B7" w:rsidRDefault="00302F29" w:rsidP="003C58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（２）拠点事業実施報告</w:t>
      </w:r>
    </w:p>
    <w:p w14:paraId="42F95A1F" w14:textId="4DF559D2" w:rsidR="00302F29" w:rsidRDefault="00302F29" w:rsidP="003C58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事前登録、相談、対応、ＧＨ連絡協議会等</w:t>
      </w:r>
    </w:p>
    <w:p w14:paraId="698465E2" w14:textId="3F130DDC" w:rsidR="003C58B7" w:rsidRDefault="00302F29" w:rsidP="00302F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（３）活動報告書について</w:t>
      </w:r>
    </w:p>
    <w:p w14:paraId="792A3D39" w14:textId="547919A3" w:rsidR="003C58B7" w:rsidRDefault="00302F29" w:rsidP="00302F2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（４）対応事例について</w:t>
      </w:r>
    </w:p>
    <w:p w14:paraId="647BA7EB" w14:textId="29EA86E1" w:rsidR="003C58B7" w:rsidRDefault="00302F29" w:rsidP="003C58B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</w:t>
      </w:r>
      <w:r w:rsidR="003C58B7">
        <w:rPr>
          <w:rFonts w:ascii="ＭＳ 明朝" w:eastAsia="ＭＳ 明朝" w:hAnsi="ＭＳ 明朝" w:hint="eastAsia"/>
          <w:sz w:val="24"/>
        </w:rPr>
        <w:t>）その他</w:t>
      </w:r>
    </w:p>
    <w:p w14:paraId="35C47F73" w14:textId="40418E82" w:rsidR="003C58B7" w:rsidRDefault="00302F29" w:rsidP="003F1DE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17407D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拠点コーディネーターより</w:t>
      </w:r>
    </w:p>
    <w:p w14:paraId="2E04E778" w14:textId="77777777" w:rsidR="001737B1" w:rsidRDefault="001737B1" w:rsidP="001737B1">
      <w:pPr>
        <w:spacing w:line="16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060B155F" w14:textId="0074041A" w:rsidR="0080287B" w:rsidRDefault="0080287B" w:rsidP="0080287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■第２回　令和５年１２月７日（木）</w:t>
      </w:r>
    </w:p>
    <w:p w14:paraId="0C0EBB91" w14:textId="77777777" w:rsidR="0080287B" w:rsidRDefault="0080287B" w:rsidP="008028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（１）拠点事業実施報告</w:t>
      </w:r>
    </w:p>
    <w:p w14:paraId="723FA43E" w14:textId="76AE4E28" w:rsidR="0080287B" w:rsidRPr="0080287B" w:rsidRDefault="0080287B" w:rsidP="008028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事前登録、相談、対応、ＧＨ連絡協議会等</w:t>
      </w:r>
    </w:p>
    <w:p w14:paraId="4A3B7A7E" w14:textId="23558358" w:rsidR="0080287B" w:rsidRDefault="0080287B" w:rsidP="008028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（２）令和５年度拠点運営評価シートについて</w:t>
      </w:r>
    </w:p>
    <w:p w14:paraId="66D71C85" w14:textId="1709FD15" w:rsidR="0080287B" w:rsidRDefault="0080287B" w:rsidP="008028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（３）意見徴収票による各委員からの意見交換</w:t>
      </w:r>
    </w:p>
    <w:p w14:paraId="43356684" w14:textId="753EC207" w:rsidR="0080287B" w:rsidRDefault="0080287B" w:rsidP="0080287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（４）活動報告書について</w:t>
      </w:r>
    </w:p>
    <w:p w14:paraId="03A6779D" w14:textId="1A7B9F48" w:rsidR="0080287B" w:rsidRDefault="0080287B" w:rsidP="0080287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（５）運用解説の見直しについて</w:t>
      </w:r>
    </w:p>
    <w:p w14:paraId="3B4FF8DD" w14:textId="6693BD25" w:rsidR="0080287B" w:rsidRPr="0080287B" w:rsidRDefault="0080287B" w:rsidP="003F1DE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（６）その他</w:t>
      </w:r>
    </w:p>
    <w:sectPr w:rsidR="0080287B" w:rsidRPr="0080287B" w:rsidSect="00BE7E0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E027" w14:textId="77777777" w:rsidR="008E69EB" w:rsidRDefault="008E69EB" w:rsidP="00E478AE">
      <w:r>
        <w:separator/>
      </w:r>
    </w:p>
  </w:endnote>
  <w:endnote w:type="continuationSeparator" w:id="0">
    <w:p w14:paraId="0FA8BC0F" w14:textId="77777777" w:rsidR="008E69EB" w:rsidRDefault="008E69EB" w:rsidP="00E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59F64" w14:textId="77777777" w:rsidR="008E69EB" w:rsidRDefault="008E69EB" w:rsidP="00E478AE">
      <w:r>
        <w:separator/>
      </w:r>
    </w:p>
  </w:footnote>
  <w:footnote w:type="continuationSeparator" w:id="0">
    <w:p w14:paraId="7F75FA8B" w14:textId="77777777" w:rsidR="008E69EB" w:rsidRDefault="008E69EB" w:rsidP="00E4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86D1" w14:textId="3D642F7F" w:rsidR="000E120D" w:rsidRPr="007E7A1D" w:rsidRDefault="008F5456" w:rsidP="002E5B6D">
    <w:pPr>
      <w:pStyle w:val="a3"/>
      <w:jc w:val="center"/>
      <w:rPr>
        <w:rFonts w:ascii="ＭＳ 明朝" w:eastAsia="ＭＳ 明朝" w:hAnsi="ＭＳ 明朝"/>
        <w:b/>
        <w:sz w:val="28"/>
      </w:rPr>
    </w:pPr>
    <w:r>
      <w:rPr>
        <w:noProof/>
      </w:rPr>
      <w:pict w14:anchorId="27B3F253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98305" type="#_x0000_t202" style="position:absolute;left:0;text-align:left;margin-left:384.45pt;margin-top:-24.55pt;width:89pt;height:38.0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<v:textbox style="mso-fit-shape-to-text:t">
            <w:txbxContent>
              <w:p w14:paraId="7A1283E9" w14:textId="441D6746" w:rsidR="008F5456" w:rsidRPr="008F5456" w:rsidRDefault="008F5456">
                <w:pPr>
                  <w:rPr>
                    <w:b/>
                    <w:sz w:val="36"/>
                  </w:rPr>
                </w:pPr>
                <w:r w:rsidRPr="008F5456">
                  <w:rPr>
                    <w:rFonts w:hint="eastAsia"/>
                    <w:b/>
                    <w:sz w:val="36"/>
                  </w:rPr>
                  <w:t>資料</w:t>
                </w:r>
                <w:r>
                  <w:rPr>
                    <w:rFonts w:hint="eastAsia"/>
                    <w:b/>
                    <w:sz w:val="36"/>
                  </w:rPr>
                  <w:t>2-1</w:t>
                </w:r>
              </w:p>
            </w:txbxContent>
          </v:textbox>
          <w10:wrap type="square"/>
        </v:shape>
      </w:pict>
    </w:r>
    <w:r w:rsidR="00E478AE" w:rsidRPr="007E7A1D">
      <w:rPr>
        <w:rFonts w:ascii="ＭＳ 明朝" w:eastAsia="ＭＳ 明朝" w:hAnsi="ＭＳ 明朝" w:hint="eastAsia"/>
        <w:b/>
        <w:sz w:val="28"/>
      </w:rPr>
      <w:t>地域生活支援拠点システム運営状況報告</w:t>
    </w:r>
  </w:p>
  <w:p w14:paraId="5B77F03E" w14:textId="5C2D3C2D" w:rsidR="00E478AE" w:rsidRPr="007E7A1D" w:rsidRDefault="00853193" w:rsidP="002E5B6D">
    <w:pPr>
      <w:pStyle w:val="a3"/>
      <w:jc w:val="center"/>
      <w:rPr>
        <w:rFonts w:ascii="ＭＳ 明朝" w:eastAsia="ＭＳ 明朝" w:hAnsi="ＭＳ 明朝"/>
        <w:b/>
        <w:sz w:val="28"/>
      </w:rPr>
    </w:pPr>
    <w:r>
      <w:rPr>
        <w:rFonts w:ascii="ＭＳ 明朝" w:eastAsia="ＭＳ 明朝" w:hAnsi="ＭＳ 明朝" w:hint="eastAsia"/>
        <w:b/>
        <w:sz w:val="28"/>
      </w:rPr>
      <w:t>（令和５</w:t>
    </w:r>
    <w:r w:rsidR="005B3FD9">
      <w:rPr>
        <w:rFonts w:ascii="ＭＳ 明朝" w:eastAsia="ＭＳ 明朝" w:hAnsi="ＭＳ 明朝" w:hint="eastAsia"/>
        <w:b/>
        <w:sz w:val="28"/>
      </w:rPr>
      <w:t>年</w:t>
    </w:r>
    <w:r w:rsidR="009E001F">
      <w:rPr>
        <w:rFonts w:ascii="ＭＳ 明朝" w:eastAsia="ＭＳ 明朝" w:hAnsi="ＭＳ 明朝" w:hint="eastAsia"/>
        <w:b/>
        <w:sz w:val="28"/>
      </w:rPr>
      <w:t>１２</w:t>
    </w:r>
    <w:r w:rsidR="00C1361F" w:rsidRPr="007E7A1D">
      <w:rPr>
        <w:rFonts w:ascii="ＭＳ 明朝" w:eastAsia="ＭＳ 明朝" w:hAnsi="ＭＳ 明朝" w:hint="eastAsia"/>
        <w:b/>
        <w:sz w:val="28"/>
      </w:rPr>
      <w:t>月末時点）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98306">
      <v:textbox inset="5.85pt,.7pt,5.85pt,.7pt"/>
    </o:shapedefaults>
    <o:shapelayout v:ext="edit">
      <o:idmap v:ext="edit" data="9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7CB0"/>
    <w:rsid w:val="00012B79"/>
    <w:rsid w:val="000179F2"/>
    <w:rsid w:val="00035787"/>
    <w:rsid w:val="000473A7"/>
    <w:rsid w:val="0005356A"/>
    <w:rsid w:val="000611C9"/>
    <w:rsid w:val="00081359"/>
    <w:rsid w:val="00087002"/>
    <w:rsid w:val="00091B55"/>
    <w:rsid w:val="000C1016"/>
    <w:rsid w:val="000C2136"/>
    <w:rsid w:val="000C55AE"/>
    <w:rsid w:val="000C6FE3"/>
    <w:rsid w:val="000D3314"/>
    <w:rsid w:val="000E120D"/>
    <w:rsid w:val="00105B12"/>
    <w:rsid w:val="00106D40"/>
    <w:rsid w:val="001135CE"/>
    <w:rsid w:val="001253A8"/>
    <w:rsid w:val="0016697B"/>
    <w:rsid w:val="001737B1"/>
    <w:rsid w:val="0017407D"/>
    <w:rsid w:val="00175E73"/>
    <w:rsid w:val="00180D86"/>
    <w:rsid w:val="001A14A5"/>
    <w:rsid w:val="001A5337"/>
    <w:rsid w:val="001B5D82"/>
    <w:rsid w:val="001B6119"/>
    <w:rsid w:val="001C5EE5"/>
    <w:rsid w:val="001D40E2"/>
    <w:rsid w:val="001F47D8"/>
    <w:rsid w:val="00221B5F"/>
    <w:rsid w:val="00222183"/>
    <w:rsid w:val="00230904"/>
    <w:rsid w:val="002341D9"/>
    <w:rsid w:val="002406EB"/>
    <w:rsid w:val="00265C58"/>
    <w:rsid w:val="00275914"/>
    <w:rsid w:val="00281723"/>
    <w:rsid w:val="002A7876"/>
    <w:rsid w:val="002B632F"/>
    <w:rsid w:val="002E1D33"/>
    <w:rsid w:val="002E5B6D"/>
    <w:rsid w:val="002E662A"/>
    <w:rsid w:val="002E71DB"/>
    <w:rsid w:val="003022D0"/>
    <w:rsid w:val="00302F29"/>
    <w:rsid w:val="00307475"/>
    <w:rsid w:val="003336F0"/>
    <w:rsid w:val="00351D77"/>
    <w:rsid w:val="00360005"/>
    <w:rsid w:val="0036165B"/>
    <w:rsid w:val="00362D05"/>
    <w:rsid w:val="00363B14"/>
    <w:rsid w:val="00370CE8"/>
    <w:rsid w:val="00384DED"/>
    <w:rsid w:val="00393BE8"/>
    <w:rsid w:val="003B4832"/>
    <w:rsid w:val="003B74DA"/>
    <w:rsid w:val="003C58B7"/>
    <w:rsid w:val="003D67C2"/>
    <w:rsid w:val="003F1DE8"/>
    <w:rsid w:val="00402881"/>
    <w:rsid w:val="0040493E"/>
    <w:rsid w:val="004165FB"/>
    <w:rsid w:val="00436981"/>
    <w:rsid w:val="00440ED1"/>
    <w:rsid w:val="00443B94"/>
    <w:rsid w:val="004509E6"/>
    <w:rsid w:val="00452526"/>
    <w:rsid w:val="00452DA7"/>
    <w:rsid w:val="00470C9A"/>
    <w:rsid w:val="00480E71"/>
    <w:rsid w:val="004877ED"/>
    <w:rsid w:val="004C71C1"/>
    <w:rsid w:val="004D280C"/>
    <w:rsid w:val="00502B99"/>
    <w:rsid w:val="00504DF2"/>
    <w:rsid w:val="005073E1"/>
    <w:rsid w:val="00511349"/>
    <w:rsid w:val="00523ADF"/>
    <w:rsid w:val="00537599"/>
    <w:rsid w:val="00557444"/>
    <w:rsid w:val="00560950"/>
    <w:rsid w:val="005B3FD9"/>
    <w:rsid w:val="005C7800"/>
    <w:rsid w:val="005E355A"/>
    <w:rsid w:val="005F4454"/>
    <w:rsid w:val="006101ED"/>
    <w:rsid w:val="00612523"/>
    <w:rsid w:val="00627B18"/>
    <w:rsid w:val="00667854"/>
    <w:rsid w:val="00684A46"/>
    <w:rsid w:val="00684BE7"/>
    <w:rsid w:val="00695DE0"/>
    <w:rsid w:val="006B6932"/>
    <w:rsid w:val="006C7A86"/>
    <w:rsid w:val="006D5F44"/>
    <w:rsid w:val="006D700C"/>
    <w:rsid w:val="006E0FC8"/>
    <w:rsid w:val="006E43FD"/>
    <w:rsid w:val="006F0B05"/>
    <w:rsid w:val="00726732"/>
    <w:rsid w:val="007272F1"/>
    <w:rsid w:val="0075330D"/>
    <w:rsid w:val="00777B0F"/>
    <w:rsid w:val="0078111D"/>
    <w:rsid w:val="0078484A"/>
    <w:rsid w:val="00790EC9"/>
    <w:rsid w:val="007924F3"/>
    <w:rsid w:val="007A7EF1"/>
    <w:rsid w:val="007D12F5"/>
    <w:rsid w:val="007E7A1D"/>
    <w:rsid w:val="0080287B"/>
    <w:rsid w:val="0080741B"/>
    <w:rsid w:val="00807D64"/>
    <w:rsid w:val="00835DEE"/>
    <w:rsid w:val="00853193"/>
    <w:rsid w:val="00855F42"/>
    <w:rsid w:val="0087002F"/>
    <w:rsid w:val="0087550D"/>
    <w:rsid w:val="00884BC7"/>
    <w:rsid w:val="00886148"/>
    <w:rsid w:val="00896C8E"/>
    <w:rsid w:val="008A20BC"/>
    <w:rsid w:val="008B09A4"/>
    <w:rsid w:val="008B2ECA"/>
    <w:rsid w:val="008C3A0B"/>
    <w:rsid w:val="008C46D7"/>
    <w:rsid w:val="008D63DE"/>
    <w:rsid w:val="008D66CA"/>
    <w:rsid w:val="008E69EB"/>
    <w:rsid w:val="008F1990"/>
    <w:rsid w:val="008F5456"/>
    <w:rsid w:val="00907A32"/>
    <w:rsid w:val="009154D7"/>
    <w:rsid w:val="0092118D"/>
    <w:rsid w:val="00966492"/>
    <w:rsid w:val="0099248D"/>
    <w:rsid w:val="009A6231"/>
    <w:rsid w:val="009C21F8"/>
    <w:rsid w:val="009E001F"/>
    <w:rsid w:val="009F57CC"/>
    <w:rsid w:val="00A07A7C"/>
    <w:rsid w:val="00A07B97"/>
    <w:rsid w:val="00A1411D"/>
    <w:rsid w:val="00A148DE"/>
    <w:rsid w:val="00A15D82"/>
    <w:rsid w:val="00A26F00"/>
    <w:rsid w:val="00A30F46"/>
    <w:rsid w:val="00A50B16"/>
    <w:rsid w:val="00A576B5"/>
    <w:rsid w:val="00A64066"/>
    <w:rsid w:val="00A66A22"/>
    <w:rsid w:val="00A82DC1"/>
    <w:rsid w:val="00A92C8C"/>
    <w:rsid w:val="00AB4A1E"/>
    <w:rsid w:val="00AC3221"/>
    <w:rsid w:val="00AD37E8"/>
    <w:rsid w:val="00AE2071"/>
    <w:rsid w:val="00AE3BAE"/>
    <w:rsid w:val="00AF3F98"/>
    <w:rsid w:val="00B178EC"/>
    <w:rsid w:val="00B26515"/>
    <w:rsid w:val="00B279EF"/>
    <w:rsid w:val="00B3281F"/>
    <w:rsid w:val="00B375C3"/>
    <w:rsid w:val="00B658EB"/>
    <w:rsid w:val="00B704BA"/>
    <w:rsid w:val="00B72BE1"/>
    <w:rsid w:val="00B7428D"/>
    <w:rsid w:val="00B81B0F"/>
    <w:rsid w:val="00B87266"/>
    <w:rsid w:val="00BB4087"/>
    <w:rsid w:val="00BC536C"/>
    <w:rsid w:val="00BD54F9"/>
    <w:rsid w:val="00BE2C77"/>
    <w:rsid w:val="00BE3EFA"/>
    <w:rsid w:val="00BE7E0C"/>
    <w:rsid w:val="00BF1DCC"/>
    <w:rsid w:val="00C03348"/>
    <w:rsid w:val="00C11E30"/>
    <w:rsid w:val="00C1316F"/>
    <w:rsid w:val="00C1361F"/>
    <w:rsid w:val="00C225BB"/>
    <w:rsid w:val="00C40899"/>
    <w:rsid w:val="00C44A11"/>
    <w:rsid w:val="00C46D3D"/>
    <w:rsid w:val="00C54F16"/>
    <w:rsid w:val="00C63A83"/>
    <w:rsid w:val="00C76A47"/>
    <w:rsid w:val="00C81709"/>
    <w:rsid w:val="00C92BEC"/>
    <w:rsid w:val="00C93F2C"/>
    <w:rsid w:val="00C96CFC"/>
    <w:rsid w:val="00CB000F"/>
    <w:rsid w:val="00CD2AFC"/>
    <w:rsid w:val="00CF63E7"/>
    <w:rsid w:val="00D2031B"/>
    <w:rsid w:val="00D267C9"/>
    <w:rsid w:val="00D3110D"/>
    <w:rsid w:val="00D337B6"/>
    <w:rsid w:val="00D426A7"/>
    <w:rsid w:val="00D42A1A"/>
    <w:rsid w:val="00D47D7B"/>
    <w:rsid w:val="00D52D8C"/>
    <w:rsid w:val="00D55A51"/>
    <w:rsid w:val="00D62213"/>
    <w:rsid w:val="00D65C9E"/>
    <w:rsid w:val="00D66086"/>
    <w:rsid w:val="00D66AE6"/>
    <w:rsid w:val="00D72507"/>
    <w:rsid w:val="00D74171"/>
    <w:rsid w:val="00D75766"/>
    <w:rsid w:val="00D777C4"/>
    <w:rsid w:val="00D8222A"/>
    <w:rsid w:val="00DA1E8E"/>
    <w:rsid w:val="00DC093F"/>
    <w:rsid w:val="00DD737C"/>
    <w:rsid w:val="00DE131D"/>
    <w:rsid w:val="00DF2104"/>
    <w:rsid w:val="00E04163"/>
    <w:rsid w:val="00E221C4"/>
    <w:rsid w:val="00E30A0D"/>
    <w:rsid w:val="00E478AE"/>
    <w:rsid w:val="00E51E1F"/>
    <w:rsid w:val="00E57CB0"/>
    <w:rsid w:val="00E72075"/>
    <w:rsid w:val="00E72BDC"/>
    <w:rsid w:val="00E85B9C"/>
    <w:rsid w:val="00E91079"/>
    <w:rsid w:val="00EC74BC"/>
    <w:rsid w:val="00ED10A2"/>
    <w:rsid w:val="00ED2562"/>
    <w:rsid w:val="00ED2CC7"/>
    <w:rsid w:val="00EE42D9"/>
    <w:rsid w:val="00F0330A"/>
    <w:rsid w:val="00F43123"/>
    <w:rsid w:val="00F45F7F"/>
    <w:rsid w:val="00F67AEC"/>
    <w:rsid w:val="00F83C3F"/>
    <w:rsid w:val="00F84F50"/>
    <w:rsid w:val="00FC0387"/>
    <w:rsid w:val="00FD50B3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v:textbox inset="5.85pt,.7pt,5.85pt,.7pt"/>
    </o:shapedefaults>
    <o:shapelayout v:ext="edit">
      <o:idmap v:ext="edit" data="1"/>
    </o:shapelayout>
  </w:shapeDefaults>
  <w:decimalSymbol w:val="."/>
  <w:listSeparator w:val=","/>
  <w14:docId w14:val="00708245"/>
  <w15:docId w15:val="{977EBF17-D8EA-4AA0-9BF8-0964AC7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8AE"/>
  </w:style>
  <w:style w:type="paragraph" w:styleId="a5">
    <w:name w:val="footer"/>
    <w:basedOn w:val="a"/>
    <w:link w:val="a6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8AE"/>
  </w:style>
  <w:style w:type="paragraph" w:styleId="a7">
    <w:name w:val="Balloon Text"/>
    <w:basedOn w:val="a"/>
    <w:link w:val="a8"/>
    <w:uiPriority w:val="99"/>
    <w:semiHidden/>
    <w:unhideWhenUsed/>
    <w:rsid w:val="008C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6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E7A1D"/>
    <w:pPr>
      <w:widowControl w:val="0"/>
      <w:jc w:val="both"/>
    </w:pPr>
    <w:rPr>
      <w:rFonts w:ascii="游明朝" w:eastAsia="游明朝" w:hAnsi="游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FA-4543-B10E-C296C3CFF6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DFA-4543-B10E-C296C3CFF6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FA-4543-B10E-C296C3CFF6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DFA-4543-B10E-C296C3CFF6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FA-4543-B10E-C296C3CFF63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DFA-4543-B10E-C296C3CFF635}"/>
              </c:ext>
            </c:extLst>
          </c:dPt>
          <c:dLbls>
            <c:dLbl>
              <c:idx val="0"/>
              <c:layout>
                <c:manualLayout>
                  <c:x val="-9.3218128755803334E-2"/>
                  <c:y val="0.16368582285423278"/>
                </c:manualLayout>
              </c:layout>
              <c:tx>
                <c:rich>
                  <a:bodyPr/>
                  <a:lstStyle/>
                  <a:p>
                    <a:fld id="{2AF8ADBF-72CD-47BD-B4FD-6B3BF9270A85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98F20C00-B542-4110-B9B1-BF2D8440A51D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DFA-4543-B10E-C296C3CFF635}"/>
                </c:ext>
              </c:extLst>
            </c:dLbl>
            <c:dLbl>
              <c:idx val="1"/>
              <c:layout>
                <c:manualLayout>
                  <c:x val="-7.3853797472396301E-2"/>
                  <c:y val="-0.15668241469816274"/>
                </c:manualLayout>
              </c:layout>
              <c:tx>
                <c:rich>
                  <a:bodyPr/>
                  <a:lstStyle/>
                  <a:p>
                    <a:fld id="{869AB747-A625-4098-A434-930A68141DBE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3AE5A772-CB3D-4DE9-A669-4933E241AF5B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DFA-4543-B10E-C296C3CFF635}"/>
                </c:ext>
              </c:extLst>
            </c:dLbl>
            <c:dLbl>
              <c:idx val="2"/>
              <c:layout>
                <c:manualLayout>
                  <c:x val="8.0938240384185553E-2"/>
                  <c:y val="4.07878716652955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32BD69E-C56A-4872-A37A-62799F6F2E36}" type="CATEGORYNAME">
                      <a:rPr lang="ja-JP" altLang="en-US" b="1"/>
                      <a:pPr>
                        <a:defRPr/>
                      </a:pPr>
                      <a:t>[分類名]</a:t>
                    </a:fld>
                    <a:r>
                      <a:rPr lang="ja-JP" altLang="en-US" b="1" baseline="0"/>
                      <a:t>
</a:t>
                    </a:r>
                    <a:fld id="{014EF809-87E7-4172-BDA6-DDFE26578F25}" type="PERCENTAGE">
                      <a:rPr lang="en-US" altLang="ja-JP" b="1" baseline="0"/>
                      <a:pPr>
                        <a:defRPr/>
                      </a:pPr>
                      <a:t>[パーセンテージ]</a:t>
                    </a:fld>
                    <a:endParaRPr lang="ja-JP" altLang="en-US" b="1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46346214022517"/>
                      <c:h val="0.14277431738943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DFA-4543-B10E-C296C3CFF635}"/>
                </c:ext>
              </c:extLst>
            </c:dLbl>
            <c:dLbl>
              <c:idx val="3"/>
              <c:layout>
                <c:manualLayout>
                  <c:x val="0.1101736370544923"/>
                  <c:y val="8.36840991890938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605422F-D2E6-4383-85B1-88AEA744BF15}" type="CATEGORYNAME">
                      <a:rPr lang="ja-JP" altLang="en-US" sz="900" b="1"/>
                      <a:pPr>
                        <a:defRPr/>
                      </a:pPr>
                      <a:t>[分類名]</a:t>
                    </a:fld>
                    <a:r>
                      <a:rPr lang="ja-JP" altLang="en-US" sz="700" b="1" baseline="0"/>
                      <a:t>
</a:t>
                    </a:r>
                    <a:fld id="{C94AC090-5E33-4427-A1B9-930A0559D46F}" type="PERCENTAGE">
                      <a:rPr lang="en-US" altLang="ja-JP" sz="800" b="1" baseline="0"/>
                      <a:pPr>
                        <a:defRPr/>
                      </a:pPr>
                      <a:t>[パーセンテージ]</a:t>
                    </a:fld>
                    <a:endParaRPr lang="ja-JP" altLang="en-US" sz="700" b="1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6229604511115"/>
                      <c:h val="0.1534306420652642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DFA-4543-B10E-C296C3CFF635}"/>
                </c:ext>
              </c:extLst>
            </c:dLbl>
            <c:dLbl>
              <c:idx val="4"/>
              <c:layout>
                <c:manualLayout>
                  <c:x val="1.3131022855719647E-2"/>
                  <c:y val="-1.0141732283464549E-2"/>
                </c:manualLayout>
              </c:layout>
              <c:tx>
                <c:rich>
                  <a:bodyPr/>
                  <a:lstStyle/>
                  <a:p>
                    <a:fld id="{AE3C99F3-D157-4D2C-84B5-8E406C483D82}" type="CATEGORYNAME">
                      <a:rPr lang="ja-JP" altLang="en-US" sz="700" b="1"/>
                      <a:pPr/>
                      <a:t>[分類名]</a:t>
                    </a:fld>
                    <a:r>
                      <a:rPr lang="ja-JP" altLang="en-US" sz="700" b="1" baseline="0"/>
                      <a:t>
</a:t>
                    </a:r>
                    <a:fld id="{684FCCD1-84D8-4D98-B393-E24360BD44F2}" type="PERCENTAGE">
                      <a:rPr lang="en-US" altLang="ja-JP" sz="700" b="1" baseline="0"/>
                      <a:pPr/>
                      <a:t>[パーセンテージ]</a:t>
                    </a:fld>
                    <a:endParaRPr lang="ja-JP" altLang="en-US" sz="700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DFA-4543-B10E-C296C3CFF635}"/>
                </c:ext>
              </c:extLst>
            </c:dLbl>
            <c:dLbl>
              <c:idx val="5"/>
              <c:layout>
                <c:manualLayout>
                  <c:x val="2.718981295221309E-2"/>
                  <c:y val="7.785732753555058E-2"/>
                </c:manualLayout>
              </c:layout>
              <c:tx>
                <c:rich>
                  <a:bodyPr/>
                  <a:lstStyle/>
                  <a:p>
                    <a:fld id="{234E829E-F181-46EC-B7F6-33863DAE97A0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CEB65293-068A-479C-A0D8-1409A194523B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DFA-4543-B10E-C296C3CFF635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4"/>
                <c:pt idx="0">
                  <c:v>精神障害</c:v>
                </c:pt>
                <c:pt idx="1">
                  <c:v>知的障害</c:v>
                </c:pt>
                <c:pt idx="2">
                  <c:v>身体障害</c:v>
                </c:pt>
                <c:pt idx="3">
                  <c:v>精神・知的重複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</c:v>
                </c:pt>
                <c:pt idx="1">
                  <c:v>10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A-4543-B10E-C296C3CFF6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4C-4F83-98FF-ED6AE513E4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4C-4F83-98FF-ED6AE513E4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14C-4F83-98FF-ED6AE513E47C}"/>
              </c:ext>
            </c:extLst>
          </c:dPt>
          <c:dLbls>
            <c:dLbl>
              <c:idx val="0"/>
              <c:layout>
                <c:manualLayout>
                  <c:x val="-0.1773410555085573"/>
                  <c:y val="9.6049997788197825E-2"/>
                </c:manualLayout>
              </c:layout>
              <c:tx>
                <c:rich>
                  <a:bodyPr/>
                  <a:lstStyle/>
                  <a:p>
                    <a:fld id="{D598E681-82AE-4E91-8DB7-5C259239D0C4}" type="CATEGORYNAME">
                      <a:rPr lang="ja-JP" altLang="en-US" b="1">
                        <a:latin typeface="+mn-lt"/>
                      </a:rPr>
                      <a:pPr/>
                      <a:t>[分類名]</a:t>
                    </a:fld>
                    <a:r>
                      <a:rPr lang="ja-JP" altLang="en-US" b="1" baseline="0">
                        <a:latin typeface="+mn-lt"/>
                      </a:rPr>
                      <a:t>
</a:t>
                    </a:r>
                    <a:fld id="{070FE1AA-FFBF-4AF5-ACFA-927BACD1DF02}" type="PERCENTAGE">
                      <a:rPr lang="en-US" altLang="ja-JP" b="1" baseline="0">
                        <a:latin typeface="+mn-lt"/>
                      </a:rPr>
                      <a:pPr/>
                      <a:t>[パーセンテージ]</a:t>
                    </a:fld>
                    <a:endParaRPr lang="ja-JP" altLang="en-US" b="1" baseline="0">
                      <a:latin typeface="+mn-lt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34229192425326"/>
                      <c:h val="0.151190011705033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14C-4F83-98FF-ED6AE513E47C}"/>
                </c:ext>
              </c:extLst>
            </c:dLbl>
            <c:dLbl>
              <c:idx val="1"/>
              <c:layout>
                <c:manualLayout>
                  <c:x val="-0.11876184898375307"/>
                  <c:y val="-0.10182584269662921"/>
                </c:manualLayout>
              </c:layout>
              <c:tx>
                <c:rich>
                  <a:bodyPr/>
                  <a:lstStyle/>
                  <a:p>
                    <a:fld id="{8D771806-67AC-41B1-8C8B-2746A8C2C40C}" type="CATEGORYNAME">
                      <a:rPr lang="ja-JP" altLang="en-US" sz="800" b="1"/>
                      <a:pPr/>
                      <a:t>[分類名]</a:t>
                    </a:fld>
                    <a:r>
                      <a:rPr lang="ja-JP" altLang="en-US" sz="800" baseline="0"/>
                      <a:t>
</a:t>
                    </a:r>
                    <a:fld id="{782D81DF-D2FC-4448-82D9-C30DCFEA18D7}" type="PERCENTAGE">
                      <a:rPr lang="en-US" altLang="ja-JP" sz="800" b="1" baseline="0"/>
                      <a:pPr/>
                      <a:t>[パーセンテージ]</a:t>
                    </a:fld>
                    <a:endParaRPr lang="ja-JP" altLang="en-US" sz="800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95592286501378"/>
                      <c:h val="0.165519662921348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14C-4F83-98FF-ED6AE513E47C}"/>
                </c:ext>
              </c:extLst>
            </c:dLbl>
            <c:dLbl>
              <c:idx val="2"/>
              <c:layout>
                <c:manualLayout>
                  <c:x val="0.17034988395045661"/>
                  <c:y val="3.4281274882774486E-2"/>
                </c:manualLayout>
              </c:layout>
              <c:tx>
                <c:rich>
                  <a:bodyPr/>
                  <a:lstStyle/>
                  <a:p>
                    <a:fld id="{0D10EE93-0AE5-4C22-A13F-2AA45B7D63C3}" type="CATEGORYNAME">
                      <a:rPr lang="ja-JP" altLang="en-US" b="1">
                        <a:latin typeface="+mn-lt"/>
                      </a:rPr>
                      <a:pPr/>
                      <a:t>[分類名]</a:t>
                    </a:fld>
                    <a:r>
                      <a:rPr lang="ja-JP" altLang="en-US" b="1" baseline="0">
                        <a:latin typeface="+mn-lt"/>
                      </a:rPr>
                      <a:t>
</a:t>
                    </a:r>
                    <a:fld id="{F4AC6F33-A82A-4765-942F-1C857B8F61F4}" type="PERCENTAGE">
                      <a:rPr lang="en-US" altLang="ja-JP" b="1" baseline="0">
                        <a:latin typeface="+mn-lt"/>
                      </a:rPr>
                      <a:pPr/>
                      <a:t>[パーセンテージ]</a:t>
                    </a:fld>
                    <a:endParaRPr lang="ja-JP" altLang="en-US" b="1" baseline="0">
                      <a:latin typeface="+mn-lt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12121212121211"/>
                      <c:h val="0.126439606741573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14C-4F83-98FF-ED6AE513E47C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Sheet1!$A$2:$A$4</c:f>
              <c:strCache>
                <c:ptCount val="3"/>
                <c:pt idx="0">
                  <c:v>緊急受け入れ</c:v>
                </c:pt>
                <c:pt idx="1">
                  <c:v>受け入れ先が見つかるも利用に至らず</c:v>
                </c:pt>
                <c:pt idx="2">
                  <c:v>電話相談のみ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4C-4F83-98FF-ED6AE513E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A3-48E5-A905-0E3C9E7280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67-4459-947F-3F7FE9A18A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C67-4459-947F-3F7FE9A18A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67-4459-947F-3F7FE9A18A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C67-4459-947F-3F7FE9A18A3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5C67-4459-947F-3F7FE9A18A3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67-4459-947F-3F7FE9A18A32}"/>
              </c:ext>
            </c:extLst>
          </c:dPt>
          <c:dLbls>
            <c:dLbl>
              <c:idx val="1"/>
              <c:layout>
                <c:manualLayout>
                  <c:x val="-0.18003228346456693"/>
                  <c:y val="-0.27085856393935021"/>
                </c:manualLayout>
              </c:layout>
              <c:tx>
                <c:rich>
                  <a:bodyPr/>
                  <a:lstStyle/>
                  <a:p>
                    <a:fld id="{736E285B-5732-4AF4-B338-9658C17E72B1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13E7A0F5-C50C-48FD-B542-3F1D7D57E4AA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106666666666667"/>
                      <c:h val="0.115940507436570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C67-4459-947F-3F7FE9A18A32}"/>
                </c:ext>
              </c:extLst>
            </c:dLbl>
            <c:dLbl>
              <c:idx val="2"/>
              <c:layout>
                <c:manualLayout>
                  <c:x val="2.9050131233595799E-2"/>
                  <c:y val="1.64278284112123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C67-4459-947F-3F7FE9A18A32}"/>
                </c:ext>
              </c:extLst>
            </c:dLbl>
            <c:dLbl>
              <c:idx val="3"/>
              <c:layout>
                <c:manualLayout>
                  <c:x val="0.13233976377952755"/>
                  <c:y val="0.120383298544374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E47F14-03A3-4BFF-AFE2-9ACDA190630C}" type="CATEGORYNAME">
                      <a:rPr lang="ja-JP" altLang="en-US" sz="800"/>
                      <a:pPr>
                        <a:defRPr b="1"/>
                      </a:pPr>
                      <a:t>[分類名]</a:t>
                    </a:fld>
                    <a:r>
                      <a:rPr lang="ja-JP" altLang="en-US" baseline="0"/>
                      <a:t>
</a:t>
                    </a:r>
                    <a:fld id="{60686929-382D-4155-B4BC-AC53EB3CDEC4}" type="PERCENTAGE">
                      <a:rPr lang="en-US" altLang="ja-JP" baseline="0"/>
                      <a:pPr>
                        <a:defRPr b="1"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366666666666663"/>
                      <c:h val="0.120787539352856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C67-4459-947F-3F7FE9A18A32}"/>
                </c:ext>
              </c:extLst>
            </c:dLbl>
            <c:dLbl>
              <c:idx val="4"/>
              <c:layout>
                <c:manualLayout>
                  <c:x val="8.0610236220472441E-3"/>
                  <c:y val="1.224874449748899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E35F6C6-2DCE-491E-AE3C-03838B105EC1}" type="CATEGORYNAME">
                      <a:rPr lang="ja-JP" altLang="en-US" sz="800"/>
                      <a:pPr>
                        <a:defRPr b="1"/>
                      </a:pPr>
                      <a:t>[分類名]</a:t>
                    </a:fld>
                    <a:r>
                      <a:rPr lang="ja-JP" altLang="en-US" sz="800" baseline="0"/>
                      <a:t>
</a:t>
                    </a:r>
                    <a:fld id="{26EC771C-EF55-4D80-A191-11A4D4982A7B}" type="PERCENTAGE">
                      <a:rPr lang="en-US" altLang="ja-JP" sz="800" baseline="0"/>
                      <a:pPr>
                        <a:defRPr b="1"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59999999999996"/>
                      <c:h val="0.123167241890039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C67-4459-947F-3F7FE9A18A3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67-4459-947F-3F7FE9A18A3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67-4459-947F-3F7FE9A18A32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精神障害</c:v>
                </c:pt>
                <c:pt idx="1">
                  <c:v>知的障害</c:v>
                </c:pt>
                <c:pt idx="2">
                  <c:v>身体障害</c:v>
                </c:pt>
                <c:pt idx="3">
                  <c:v>身体・知的重複</c:v>
                </c:pt>
                <c:pt idx="4">
                  <c:v>精神・知的重複</c:v>
                </c:pt>
                <c:pt idx="5">
                  <c:v>身体・精神重複</c:v>
                </c:pt>
                <c:pt idx="6">
                  <c:v>三障害重複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52</c:v>
                </c:pt>
                <c:pt idx="1">
                  <c:v>235</c:v>
                </c:pt>
                <c:pt idx="2">
                  <c:v>20</c:v>
                </c:pt>
                <c:pt idx="3">
                  <c:v>50</c:v>
                </c:pt>
                <c:pt idx="4">
                  <c:v>11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7-4459-947F-3F7FE9A18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有希</dc:creator>
  <cp:keywords/>
  <dc:description/>
  <cp:lastModifiedBy>各務　友稀</cp:lastModifiedBy>
  <cp:revision>139</cp:revision>
  <cp:lastPrinted>2024-01-19T02:43:00Z</cp:lastPrinted>
  <dcterms:created xsi:type="dcterms:W3CDTF">2020-01-06T07:28:00Z</dcterms:created>
  <dcterms:modified xsi:type="dcterms:W3CDTF">2024-01-19T02:43:00Z</dcterms:modified>
</cp:coreProperties>
</file>