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CD" w:rsidRPr="0093195F" w:rsidRDefault="0093195F">
      <w:pPr>
        <w:rPr>
          <w:rFonts w:asciiTheme="majorEastAsia" w:eastAsiaTheme="majorEastAsia" w:hAnsiTheme="majorEastAsia"/>
          <w:b/>
        </w:rPr>
      </w:pPr>
      <w:r w:rsidRPr="0093195F">
        <w:rPr>
          <w:rFonts w:asciiTheme="majorEastAsia" w:eastAsiaTheme="majorEastAsia" w:hAnsiTheme="majorEastAsia" w:hint="eastAsia"/>
          <w:b/>
        </w:rPr>
        <w:t>１　概要</w:t>
      </w:r>
    </w:p>
    <w:p w:rsidR="0093195F" w:rsidRDefault="0093195F" w:rsidP="0093195F">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東日本大震災により滅失又は損壊した住宅の敷地（被災住宅用地）については、賦課期日</w:t>
      </w:r>
      <w:r w:rsidR="00DD0BCD">
        <w:rPr>
          <w:rFonts w:asciiTheme="majorEastAsia" w:eastAsiaTheme="majorEastAsia" w:hAnsiTheme="majorEastAsia" w:hint="eastAsia"/>
        </w:rPr>
        <w:t>（1月1</w:t>
      </w:r>
      <w:r>
        <w:rPr>
          <w:rFonts w:asciiTheme="majorEastAsia" w:eastAsiaTheme="majorEastAsia" w:hAnsiTheme="majorEastAsia" w:hint="eastAsia"/>
        </w:rPr>
        <w:t>日）において、住宅が再建されず空き地</w:t>
      </w:r>
      <w:r w:rsidR="00DD0BCD">
        <w:rPr>
          <w:rFonts w:asciiTheme="majorEastAsia" w:eastAsiaTheme="majorEastAsia" w:hAnsiTheme="majorEastAsia" w:hint="eastAsia"/>
        </w:rPr>
        <w:t>（更地）の状態であっても、平成24</w:t>
      </w:r>
      <w:r w:rsidR="003F076C">
        <w:rPr>
          <w:rFonts w:asciiTheme="majorEastAsia" w:eastAsiaTheme="majorEastAsia" w:hAnsiTheme="majorEastAsia" w:hint="eastAsia"/>
        </w:rPr>
        <w:t>年度分から令和</w:t>
      </w:r>
      <w:r w:rsidR="00787877">
        <w:rPr>
          <w:rFonts w:asciiTheme="majorEastAsia" w:eastAsiaTheme="majorEastAsia" w:hAnsiTheme="majorEastAsia" w:hint="eastAsia"/>
        </w:rPr>
        <w:t>8</w:t>
      </w:r>
      <w:r w:rsidR="00DD0BCD">
        <w:rPr>
          <w:rFonts w:asciiTheme="majorEastAsia" w:eastAsiaTheme="majorEastAsia" w:hAnsiTheme="majorEastAsia" w:hint="eastAsia"/>
        </w:rPr>
        <w:t>年度分まで、引き続き住宅の敷地とみなし住宅用地の</w:t>
      </w:r>
      <w:r w:rsidR="00EF1487">
        <w:rPr>
          <w:rFonts w:asciiTheme="majorEastAsia" w:eastAsiaTheme="majorEastAsia" w:hAnsiTheme="majorEastAsia" w:hint="eastAsia"/>
        </w:rPr>
        <w:t>価格</w:t>
      </w:r>
      <w:r w:rsidR="00AA58F5">
        <w:rPr>
          <w:rFonts w:asciiTheme="majorEastAsia" w:eastAsiaTheme="majorEastAsia" w:hAnsiTheme="majorEastAsia" w:hint="eastAsia"/>
        </w:rPr>
        <w:t>の</w:t>
      </w:r>
      <w:r w:rsidR="00DD0BCD">
        <w:rPr>
          <w:rFonts w:asciiTheme="majorEastAsia" w:eastAsiaTheme="majorEastAsia" w:hAnsiTheme="majorEastAsia" w:hint="eastAsia"/>
        </w:rPr>
        <w:t>特例を適用します。</w:t>
      </w:r>
    </w:p>
    <w:p w:rsidR="00AA58F5" w:rsidRPr="00AA58F5" w:rsidRDefault="00EF1487" w:rsidP="00AA58F5">
      <w:pPr>
        <w:ind w:left="211" w:hangingChars="100" w:hanging="211"/>
        <w:rPr>
          <w:rFonts w:asciiTheme="majorEastAsia" w:eastAsiaTheme="majorEastAsia" w:hAnsiTheme="majorEastAsia"/>
          <w:b/>
        </w:rPr>
      </w:pPr>
      <w:r>
        <w:rPr>
          <w:rFonts w:asciiTheme="majorEastAsia" w:eastAsiaTheme="majorEastAsia" w:hAnsiTheme="majorEastAsia" w:hint="eastAsia"/>
          <w:b/>
        </w:rPr>
        <w:t xml:space="preserve">　住宅用地の価格</w:t>
      </w:r>
      <w:r w:rsidR="00AA58F5" w:rsidRPr="00AA58F5">
        <w:rPr>
          <w:rFonts w:asciiTheme="majorEastAsia" w:eastAsiaTheme="majorEastAsia" w:hAnsiTheme="majorEastAsia" w:hint="eastAsia"/>
          <w:b/>
        </w:rPr>
        <w:t>の特例</w:t>
      </w:r>
    </w:p>
    <w:tbl>
      <w:tblPr>
        <w:tblStyle w:val="a7"/>
        <w:tblW w:w="0" w:type="auto"/>
        <w:tblInd w:w="210" w:type="dxa"/>
        <w:tblLook w:val="04A0" w:firstRow="1" w:lastRow="0" w:firstColumn="1" w:lastColumn="0" w:noHBand="0" w:noVBand="1"/>
      </w:tblPr>
      <w:tblGrid>
        <w:gridCol w:w="3300"/>
        <w:gridCol w:w="2377"/>
        <w:gridCol w:w="2833"/>
      </w:tblGrid>
      <w:tr w:rsidR="00DD0BCD" w:rsidTr="00DD0BCD">
        <w:tc>
          <w:tcPr>
            <w:tcW w:w="3300" w:type="dxa"/>
          </w:tcPr>
          <w:p w:rsidR="00DD0BCD" w:rsidRPr="00AA58F5" w:rsidRDefault="00DD0BCD" w:rsidP="0093195F">
            <w:pPr>
              <w:rPr>
                <w:rFonts w:asciiTheme="majorEastAsia" w:eastAsiaTheme="majorEastAsia" w:hAnsiTheme="majorEastAsia"/>
              </w:rPr>
            </w:pP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固定資産税</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都市計画税</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小規模住宅用地（200㎡以下）</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価額の1/6</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r>
      <w:tr w:rsidR="00DD0BCD" w:rsidTr="00DD0BCD">
        <w:tc>
          <w:tcPr>
            <w:tcW w:w="3300" w:type="dxa"/>
          </w:tcPr>
          <w:p w:rsidR="00DD0BCD" w:rsidRDefault="00DD0BCD" w:rsidP="0093195F">
            <w:pPr>
              <w:rPr>
                <w:rFonts w:asciiTheme="majorEastAsia" w:eastAsiaTheme="majorEastAsia" w:hAnsiTheme="majorEastAsia"/>
              </w:rPr>
            </w:pPr>
            <w:r>
              <w:rPr>
                <w:rFonts w:asciiTheme="majorEastAsia" w:eastAsiaTheme="majorEastAsia" w:hAnsiTheme="majorEastAsia" w:hint="eastAsia"/>
              </w:rPr>
              <w:t>一般住宅用地</w:t>
            </w:r>
          </w:p>
        </w:tc>
        <w:tc>
          <w:tcPr>
            <w:tcW w:w="2377"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価額の1/3</w:t>
            </w:r>
          </w:p>
        </w:tc>
        <w:tc>
          <w:tcPr>
            <w:tcW w:w="2833" w:type="dxa"/>
          </w:tcPr>
          <w:p w:rsidR="00DD0BCD" w:rsidRDefault="00DD0BCD" w:rsidP="00DD0BCD">
            <w:pPr>
              <w:jc w:val="center"/>
              <w:rPr>
                <w:rFonts w:asciiTheme="majorEastAsia" w:eastAsiaTheme="majorEastAsia" w:hAnsiTheme="majorEastAsia"/>
              </w:rPr>
            </w:pPr>
            <w:r>
              <w:rPr>
                <w:rFonts w:asciiTheme="majorEastAsia" w:eastAsiaTheme="majorEastAsia" w:hAnsiTheme="majorEastAsia" w:hint="eastAsia"/>
              </w:rPr>
              <w:t>価額の2/3</w:t>
            </w:r>
          </w:p>
        </w:tc>
      </w:tr>
    </w:tbl>
    <w:p w:rsidR="00DD0BCD" w:rsidRDefault="00DD0BCD" w:rsidP="0093195F">
      <w:pPr>
        <w:ind w:left="210" w:hangingChars="100" w:hanging="210"/>
        <w:rPr>
          <w:rFonts w:asciiTheme="majorEastAsia" w:eastAsiaTheme="majorEastAsia" w:hAnsiTheme="majorEastAsia"/>
        </w:rPr>
      </w:pPr>
    </w:p>
    <w:p w:rsidR="00DD0BCD" w:rsidRDefault="00DD0BCD" w:rsidP="00DC1ACD">
      <w:pPr>
        <w:ind w:left="211" w:hangingChars="100" w:hanging="211"/>
        <w:rPr>
          <w:rFonts w:asciiTheme="majorEastAsia" w:eastAsiaTheme="majorEastAsia" w:hAnsiTheme="majorEastAsia"/>
          <w:b/>
        </w:rPr>
      </w:pPr>
      <w:r w:rsidRPr="00DD0BCD">
        <w:rPr>
          <w:rFonts w:asciiTheme="majorEastAsia" w:eastAsiaTheme="majorEastAsia" w:hAnsiTheme="majorEastAsia" w:hint="eastAsia"/>
          <w:b/>
        </w:rPr>
        <w:t>２　特例適用要件</w:t>
      </w:r>
    </w:p>
    <w:p w:rsidR="00DC1ACD" w:rsidRPr="000A3721" w:rsidRDefault="00DC1ACD" w:rsidP="000A3721">
      <w:pPr>
        <w:pStyle w:val="a8"/>
        <w:numPr>
          <w:ilvl w:val="0"/>
          <w:numId w:val="4"/>
        </w:numPr>
        <w:ind w:leftChars="0"/>
        <w:rPr>
          <w:rFonts w:asciiTheme="majorEastAsia" w:eastAsiaTheme="majorEastAsia" w:hAnsiTheme="majorEastAsia"/>
        </w:rPr>
      </w:pPr>
      <w:r w:rsidRPr="000A3721">
        <w:rPr>
          <w:rFonts w:asciiTheme="majorEastAsia" w:eastAsiaTheme="majorEastAsia" w:hAnsiTheme="majorEastAsia" w:hint="eastAsia"/>
        </w:rPr>
        <w:t>大震災により滅失し、又は損壊した住宅の敷地の用に供されていた土地であること。</w:t>
      </w:r>
    </w:p>
    <w:p w:rsidR="000A3721" w:rsidRDefault="00DD741B" w:rsidP="000A3721">
      <w:pPr>
        <w:pStyle w:val="a8"/>
        <w:numPr>
          <w:ilvl w:val="0"/>
          <w:numId w:val="4"/>
        </w:numPr>
        <w:ind w:leftChars="0"/>
        <w:rPr>
          <w:rFonts w:asciiTheme="majorEastAsia" w:eastAsiaTheme="majorEastAsia" w:hAnsiTheme="majorEastAsia"/>
        </w:rPr>
      </w:pPr>
      <w:r>
        <w:rPr>
          <w:rFonts w:asciiTheme="majorEastAsia" w:eastAsiaTheme="majorEastAsia" w:hAnsiTheme="majorEastAsia" w:hint="eastAsia"/>
        </w:rPr>
        <w:t>平成23年度分で住宅用地の特例（法第349条の3の2</w:t>
      </w:r>
      <w:r w:rsidR="00893E34">
        <w:rPr>
          <w:rFonts w:asciiTheme="majorEastAsia" w:eastAsiaTheme="majorEastAsia" w:hAnsiTheme="majorEastAsia" w:hint="eastAsia"/>
        </w:rPr>
        <w:t>）</w:t>
      </w:r>
      <w:r>
        <w:rPr>
          <w:rFonts w:asciiTheme="majorEastAsia" w:eastAsiaTheme="majorEastAsia" w:hAnsiTheme="majorEastAsia" w:hint="eastAsia"/>
        </w:rPr>
        <w:t>を受けていた土地であること。</w:t>
      </w:r>
    </w:p>
    <w:p w:rsidR="00DD741B" w:rsidRDefault="00DD741B" w:rsidP="000A3721">
      <w:pPr>
        <w:pStyle w:val="a8"/>
        <w:numPr>
          <w:ilvl w:val="0"/>
          <w:numId w:val="4"/>
        </w:numPr>
        <w:ind w:leftChars="0"/>
        <w:rPr>
          <w:rFonts w:asciiTheme="majorEastAsia" w:eastAsiaTheme="majorEastAsia" w:hAnsiTheme="majorEastAsia"/>
        </w:rPr>
      </w:pPr>
      <w:r>
        <w:rPr>
          <w:rFonts w:asciiTheme="majorEastAsia" w:eastAsiaTheme="majorEastAsia" w:hAnsiTheme="majorEastAsia" w:hint="eastAsia"/>
        </w:rPr>
        <w:t>平成24</w:t>
      </w:r>
      <w:r w:rsidR="003F076C">
        <w:rPr>
          <w:rFonts w:asciiTheme="majorEastAsia" w:eastAsiaTheme="majorEastAsia" w:hAnsiTheme="majorEastAsia" w:hint="eastAsia"/>
        </w:rPr>
        <w:t>年度から令和</w:t>
      </w:r>
      <w:r w:rsidR="00E4447E">
        <w:rPr>
          <w:rFonts w:asciiTheme="majorEastAsia" w:eastAsiaTheme="majorEastAsia" w:hAnsiTheme="majorEastAsia" w:hint="eastAsia"/>
        </w:rPr>
        <w:t>8</w:t>
      </w:r>
      <w:bookmarkStart w:id="0" w:name="_GoBack"/>
      <w:bookmarkEnd w:id="0"/>
      <w:r>
        <w:rPr>
          <w:rFonts w:asciiTheme="majorEastAsia" w:eastAsiaTheme="majorEastAsia" w:hAnsiTheme="majorEastAsia" w:hint="eastAsia"/>
        </w:rPr>
        <w:t>年度までの各年度の</w:t>
      </w:r>
      <w:r w:rsidR="007C519F">
        <w:rPr>
          <w:rFonts w:asciiTheme="majorEastAsia" w:eastAsiaTheme="majorEastAsia" w:hAnsiTheme="majorEastAsia" w:hint="eastAsia"/>
        </w:rPr>
        <w:t>賦課期日において、家屋又は構築物の用に供されていない土地であること。</w:t>
      </w:r>
    </w:p>
    <w:p w:rsidR="00491C1F" w:rsidRDefault="00491C1F" w:rsidP="000A3721">
      <w:pPr>
        <w:pStyle w:val="a8"/>
        <w:numPr>
          <w:ilvl w:val="0"/>
          <w:numId w:val="4"/>
        </w:numPr>
        <w:ind w:leftChars="0"/>
        <w:rPr>
          <w:rFonts w:asciiTheme="majorEastAsia" w:eastAsiaTheme="majorEastAsia" w:hAnsiTheme="majorEastAsia"/>
        </w:rPr>
      </w:pPr>
      <w:r>
        <w:rPr>
          <w:rFonts w:asciiTheme="majorEastAsia" w:eastAsiaTheme="majorEastAsia" w:hAnsiTheme="majorEastAsia" w:hint="eastAsia"/>
        </w:rPr>
        <w:t>大震災に起因して住宅が滅失し、又は損壊したことにより、住宅用地として使用することができないと市長が認めた土地であること。</w:t>
      </w:r>
    </w:p>
    <w:p w:rsidR="00491C1F" w:rsidRDefault="00491C1F" w:rsidP="00491C1F">
      <w:pPr>
        <w:pStyle w:val="a8"/>
        <w:ind w:leftChars="0" w:left="720"/>
        <w:rPr>
          <w:rFonts w:asciiTheme="majorEastAsia" w:eastAsiaTheme="majorEastAsia" w:hAnsiTheme="majorEastAsia"/>
        </w:rPr>
      </w:pPr>
      <w:r>
        <w:rPr>
          <w:rFonts w:asciiTheme="majorEastAsia" w:eastAsiaTheme="majorEastAsia" w:hAnsiTheme="majorEastAsia" w:hint="eastAsia"/>
        </w:rPr>
        <w:t>→住宅用地として使用することができない例としては、がれき等の処理や復旧工事用の資材置場として使用するなど物理的に使用できない場合、土地などの権利関係の調整に時間がかかる場合、法令等に基づく建築制限で住宅が建設できない場合、経済的事情により住宅再建まで時間がかかる場合などがあります。</w:t>
      </w:r>
    </w:p>
    <w:p w:rsidR="00491C1F" w:rsidRDefault="00491C1F" w:rsidP="00491C1F">
      <w:pPr>
        <w:rPr>
          <w:rFonts w:asciiTheme="majorEastAsia" w:eastAsiaTheme="majorEastAsia" w:hAnsiTheme="majorEastAsia"/>
        </w:rPr>
      </w:pPr>
    </w:p>
    <w:p w:rsidR="00491C1F" w:rsidRDefault="00491C1F" w:rsidP="00491C1F">
      <w:pPr>
        <w:rPr>
          <w:rFonts w:asciiTheme="majorEastAsia" w:eastAsiaTheme="majorEastAsia" w:hAnsiTheme="majorEastAsia"/>
          <w:b/>
        </w:rPr>
      </w:pPr>
      <w:r w:rsidRPr="00491C1F">
        <w:rPr>
          <w:rFonts w:asciiTheme="majorEastAsia" w:eastAsiaTheme="majorEastAsia" w:hAnsiTheme="majorEastAsia" w:hint="eastAsia"/>
          <w:b/>
        </w:rPr>
        <w:t>３　特例対象者</w:t>
      </w:r>
    </w:p>
    <w:p w:rsidR="00FD643E" w:rsidRPr="0072402D" w:rsidRDefault="00601E36" w:rsidP="0072402D">
      <w:pPr>
        <w:pStyle w:val="a8"/>
        <w:numPr>
          <w:ilvl w:val="0"/>
          <w:numId w:val="5"/>
        </w:numPr>
        <w:ind w:leftChars="0"/>
        <w:rPr>
          <w:rFonts w:asciiTheme="majorEastAsia" w:eastAsiaTheme="majorEastAsia" w:hAnsiTheme="majorEastAsia"/>
        </w:rPr>
      </w:pPr>
      <w:r w:rsidRPr="0072402D">
        <w:rPr>
          <w:rFonts w:asciiTheme="majorEastAsia" w:eastAsiaTheme="majorEastAsia" w:hAnsiTheme="majorEastAsia" w:hint="eastAsia"/>
        </w:rPr>
        <w:t>被災年度に係る賦課期日（平成23年1月1日）における所有者</w:t>
      </w:r>
      <w:r w:rsidR="00FD643E" w:rsidRPr="0072402D">
        <w:rPr>
          <w:rFonts w:asciiTheme="majorEastAsia" w:eastAsiaTheme="majorEastAsia" w:hAnsiTheme="majorEastAsia" w:hint="eastAsia"/>
        </w:rPr>
        <w:t>（共有者を含む）</w:t>
      </w:r>
    </w:p>
    <w:p w:rsidR="00FD643E" w:rsidRDefault="00601E36"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平成23</w:t>
      </w:r>
      <w:r w:rsidR="00893E34">
        <w:rPr>
          <w:rFonts w:asciiTheme="majorEastAsia" w:eastAsiaTheme="majorEastAsia" w:hAnsiTheme="majorEastAsia" w:hint="eastAsia"/>
        </w:rPr>
        <w:t>年</w:t>
      </w:r>
      <w:r>
        <w:rPr>
          <w:rFonts w:asciiTheme="majorEastAsia" w:eastAsiaTheme="majorEastAsia" w:hAnsiTheme="majorEastAsia" w:hint="eastAsia"/>
        </w:rPr>
        <w:t>1月2日から</w:t>
      </w:r>
      <w:r w:rsidR="00893E34">
        <w:rPr>
          <w:rFonts w:asciiTheme="majorEastAsia" w:eastAsiaTheme="majorEastAsia" w:hAnsiTheme="majorEastAsia" w:hint="eastAsia"/>
        </w:rPr>
        <w:t>同</w:t>
      </w:r>
      <w:r>
        <w:rPr>
          <w:rFonts w:asciiTheme="majorEastAsia" w:eastAsiaTheme="majorEastAsia" w:hAnsiTheme="majorEastAsia" w:hint="eastAsia"/>
        </w:rPr>
        <w:t>年3月</w:t>
      </w:r>
      <w:r w:rsidR="00893E34">
        <w:rPr>
          <w:rFonts w:asciiTheme="majorEastAsia" w:eastAsiaTheme="majorEastAsia" w:hAnsiTheme="majorEastAsia" w:hint="eastAsia"/>
        </w:rPr>
        <w:t>10日</w:t>
      </w:r>
      <w:r>
        <w:rPr>
          <w:rFonts w:asciiTheme="majorEastAsia" w:eastAsiaTheme="majorEastAsia" w:hAnsiTheme="majorEastAsia" w:hint="eastAsia"/>
        </w:rPr>
        <w:t>までの間に</w:t>
      </w:r>
      <w:r w:rsidR="00893E34">
        <w:rPr>
          <w:rFonts w:asciiTheme="majorEastAsia" w:eastAsiaTheme="majorEastAsia" w:hAnsiTheme="majorEastAsia" w:hint="eastAsia"/>
        </w:rPr>
        <w:t>被災住宅用地</w:t>
      </w:r>
      <w:r>
        <w:rPr>
          <w:rFonts w:asciiTheme="majorEastAsia" w:eastAsiaTheme="majorEastAsia" w:hAnsiTheme="majorEastAsia" w:hint="eastAsia"/>
        </w:rPr>
        <w:t>の全部又は一部を取得した者</w:t>
      </w:r>
    </w:p>
    <w:p w:rsidR="00FD643E" w:rsidRDefault="00A74FD9"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（１）（２）の</w:t>
      </w:r>
      <w:r w:rsidR="0072402D">
        <w:rPr>
          <w:rFonts w:asciiTheme="majorEastAsia" w:eastAsiaTheme="majorEastAsia" w:hAnsiTheme="majorEastAsia" w:hint="eastAsia"/>
        </w:rPr>
        <w:t>者から土地の全部又は一部を取得した相続人、三親等内の親族</w:t>
      </w:r>
    </w:p>
    <w:p w:rsidR="00C23DA6" w:rsidRDefault="0072402D" w:rsidP="00FD643E">
      <w:pPr>
        <w:pStyle w:val="a8"/>
        <w:numPr>
          <w:ilvl w:val="0"/>
          <w:numId w:val="5"/>
        </w:numPr>
        <w:ind w:leftChars="0"/>
        <w:rPr>
          <w:rFonts w:asciiTheme="majorEastAsia" w:eastAsiaTheme="majorEastAsia" w:hAnsiTheme="majorEastAsia"/>
        </w:rPr>
      </w:pPr>
      <w:r>
        <w:rPr>
          <w:rFonts w:asciiTheme="majorEastAsia" w:eastAsiaTheme="majorEastAsia" w:hAnsiTheme="majorEastAsia" w:hint="eastAsia"/>
        </w:rPr>
        <w:t>（１）（２）が法人の場合の</w:t>
      </w:r>
      <w:r w:rsidR="00C23DA6">
        <w:rPr>
          <w:rFonts w:asciiTheme="majorEastAsia" w:eastAsiaTheme="majorEastAsia" w:hAnsiTheme="majorEastAsia" w:hint="eastAsia"/>
        </w:rPr>
        <w:t>合併法人又は分割承継法人</w:t>
      </w:r>
    </w:p>
    <w:p w:rsidR="006A4272" w:rsidRDefault="006A4272" w:rsidP="006A4272">
      <w:pPr>
        <w:rPr>
          <w:rFonts w:asciiTheme="majorEastAsia" w:eastAsiaTheme="majorEastAsia" w:hAnsiTheme="majorEastAsia"/>
        </w:rPr>
      </w:pPr>
    </w:p>
    <w:p w:rsidR="006A4272" w:rsidRPr="006A4272" w:rsidRDefault="006A4272" w:rsidP="006A4272">
      <w:pPr>
        <w:rPr>
          <w:rFonts w:asciiTheme="majorEastAsia" w:eastAsiaTheme="majorEastAsia" w:hAnsiTheme="majorEastAsia"/>
          <w:b/>
        </w:rPr>
      </w:pPr>
      <w:r w:rsidRPr="006A4272">
        <w:rPr>
          <w:rFonts w:asciiTheme="majorEastAsia" w:eastAsiaTheme="majorEastAsia" w:hAnsiTheme="majorEastAsia" w:hint="eastAsia"/>
          <w:b/>
        </w:rPr>
        <w:t>４　添付書類の提出</w:t>
      </w:r>
    </w:p>
    <w:p w:rsidR="00491C1F" w:rsidRPr="006A4272" w:rsidRDefault="006A4272" w:rsidP="006A4272">
      <w:pPr>
        <w:pStyle w:val="a8"/>
        <w:numPr>
          <w:ilvl w:val="0"/>
          <w:numId w:val="6"/>
        </w:numPr>
        <w:ind w:leftChars="0"/>
        <w:rPr>
          <w:rFonts w:asciiTheme="majorEastAsia" w:eastAsiaTheme="majorEastAsia" w:hAnsiTheme="majorEastAsia"/>
        </w:rPr>
      </w:pPr>
      <w:r w:rsidRPr="006A4272">
        <w:rPr>
          <w:rFonts w:asciiTheme="majorEastAsia" w:eastAsiaTheme="majorEastAsia" w:hAnsiTheme="majorEastAsia" w:hint="eastAsia"/>
        </w:rPr>
        <w:t>被災住宅が東日本大震災により滅失又は損壊した旨を証する書類→り災証明書</w:t>
      </w:r>
    </w:p>
    <w:p w:rsidR="006A4272" w:rsidRDefault="00893E34"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相続人等に該当する旨を証する書類（上記３（３）</w:t>
      </w:r>
      <w:r w:rsidR="006A4272">
        <w:rPr>
          <w:rFonts w:asciiTheme="majorEastAsia" w:eastAsiaTheme="majorEastAsia" w:hAnsiTheme="majorEastAsia" w:hint="eastAsia"/>
        </w:rPr>
        <w:t>の場合）→戸籍謄本</w:t>
      </w:r>
    </w:p>
    <w:p w:rsidR="006A4272" w:rsidRDefault="006A4272" w:rsidP="006A4272">
      <w:pPr>
        <w:pStyle w:val="a8"/>
        <w:numPr>
          <w:ilvl w:val="0"/>
          <w:numId w:val="6"/>
        </w:numPr>
        <w:ind w:leftChars="0"/>
        <w:rPr>
          <w:rFonts w:asciiTheme="majorEastAsia" w:eastAsiaTheme="majorEastAsia" w:hAnsiTheme="majorEastAsia"/>
        </w:rPr>
      </w:pPr>
      <w:r>
        <w:rPr>
          <w:rFonts w:asciiTheme="majorEastAsia" w:eastAsiaTheme="majorEastAsia" w:hAnsiTheme="majorEastAsia" w:hint="eastAsia"/>
        </w:rPr>
        <w:t>合併法人又は分割承継法人を確認する書類（上記３（５）の場合）→法人の登記事項証明書</w:t>
      </w:r>
    </w:p>
    <w:p w:rsidR="006A4272" w:rsidRDefault="006A4272" w:rsidP="006A4272">
      <w:pPr>
        <w:rPr>
          <w:rFonts w:asciiTheme="majorEastAsia" w:eastAsiaTheme="majorEastAsia" w:hAnsiTheme="majorEastAsia"/>
        </w:rPr>
      </w:pPr>
    </w:p>
    <w:p w:rsidR="006A4272" w:rsidRPr="006A4272" w:rsidRDefault="006A4272" w:rsidP="006A4272">
      <w:pPr>
        <w:rPr>
          <w:rFonts w:asciiTheme="majorEastAsia" w:eastAsiaTheme="majorEastAsia" w:hAnsiTheme="majorEastAsia"/>
          <w:b/>
        </w:rPr>
      </w:pPr>
      <w:r w:rsidRPr="006A4272">
        <w:rPr>
          <w:rFonts w:asciiTheme="majorEastAsia" w:eastAsiaTheme="majorEastAsia" w:hAnsiTheme="majorEastAsia" w:hint="eastAsia"/>
          <w:b/>
        </w:rPr>
        <w:t>５　問い合わせ先</w:t>
      </w:r>
    </w:p>
    <w:p w:rsidR="006A4272" w:rsidRDefault="00BE2A25" w:rsidP="006A4272">
      <w:pPr>
        <w:rPr>
          <w:rFonts w:asciiTheme="majorEastAsia" w:eastAsiaTheme="majorEastAsia" w:hAnsiTheme="majorEastAsia"/>
        </w:rPr>
      </w:pPr>
      <w:r>
        <w:rPr>
          <w:rFonts w:asciiTheme="majorEastAsia" w:eastAsiaTheme="majorEastAsia" w:hAnsiTheme="majorEastAsia" w:hint="eastAsia"/>
        </w:rPr>
        <w:t xml:space="preserve">　船橋市資産税課　償却資産</w:t>
      </w:r>
      <w:r w:rsidR="006A4272">
        <w:rPr>
          <w:rFonts w:asciiTheme="majorEastAsia" w:eastAsiaTheme="majorEastAsia" w:hAnsiTheme="majorEastAsia" w:hint="eastAsia"/>
        </w:rPr>
        <w:t>係</w:t>
      </w:r>
      <w:r>
        <w:rPr>
          <w:rFonts w:asciiTheme="majorEastAsia" w:eastAsiaTheme="majorEastAsia" w:hAnsiTheme="majorEastAsia" w:hint="eastAsia"/>
        </w:rPr>
        <w:t xml:space="preserve">　減免担当</w:t>
      </w:r>
    </w:p>
    <w:p w:rsidR="006A4272" w:rsidRPr="006A4272" w:rsidRDefault="006A4272" w:rsidP="006A4272">
      <w:pPr>
        <w:rPr>
          <w:rFonts w:asciiTheme="majorEastAsia" w:eastAsiaTheme="majorEastAsia" w:hAnsiTheme="majorEastAsia"/>
        </w:rPr>
      </w:pPr>
      <w:r>
        <w:rPr>
          <w:rFonts w:asciiTheme="majorEastAsia" w:eastAsiaTheme="majorEastAsia" w:hAnsiTheme="majorEastAsia" w:hint="eastAsia"/>
        </w:rPr>
        <w:t xml:space="preserve">　℡　047－436－</w:t>
      </w:r>
      <w:r w:rsidR="00BE2A25">
        <w:rPr>
          <w:rFonts w:asciiTheme="majorEastAsia" w:eastAsiaTheme="majorEastAsia" w:hAnsiTheme="majorEastAsia" w:hint="eastAsia"/>
        </w:rPr>
        <w:t>223</w:t>
      </w:r>
      <w:r>
        <w:rPr>
          <w:rFonts w:asciiTheme="majorEastAsia" w:eastAsiaTheme="majorEastAsia" w:hAnsiTheme="majorEastAsia" w:hint="eastAsia"/>
        </w:rPr>
        <w:t>2</w:t>
      </w:r>
    </w:p>
    <w:sectPr w:rsidR="006A4272" w:rsidRPr="006A4272" w:rsidSect="00C85D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90" w:rsidRDefault="00623690" w:rsidP="0093195F">
      <w:r>
        <w:separator/>
      </w:r>
    </w:p>
  </w:endnote>
  <w:endnote w:type="continuationSeparator" w:id="0">
    <w:p w:rsidR="00623690" w:rsidRDefault="00623690" w:rsidP="0093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90" w:rsidRDefault="00623690" w:rsidP="0093195F">
      <w:r>
        <w:separator/>
      </w:r>
    </w:p>
  </w:footnote>
  <w:footnote w:type="continuationSeparator" w:id="0">
    <w:p w:rsidR="00623690" w:rsidRDefault="00623690" w:rsidP="00931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886"/>
    <w:multiLevelType w:val="hybridMultilevel"/>
    <w:tmpl w:val="F196AB7A"/>
    <w:lvl w:ilvl="0" w:tplc="D3668ED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69F33D5"/>
    <w:multiLevelType w:val="hybridMultilevel"/>
    <w:tmpl w:val="C2A4BCF8"/>
    <w:lvl w:ilvl="0" w:tplc="BDB4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15A1B"/>
    <w:multiLevelType w:val="hybridMultilevel"/>
    <w:tmpl w:val="F65475F0"/>
    <w:lvl w:ilvl="0" w:tplc="D6E2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7C2C2F"/>
    <w:multiLevelType w:val="hybridMultilevel"/>
    <w:tmpl w:val="4BB4AEEA"/>
    <w:lvl w:ilvl="0" w:tplc="BE5ECCB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6B655E5B"/>
    <w:multiLevelType w:val="hybridMultilevel"/>
    <w:tmpl w:val="EA1610C6"/>
    <w:lvl w:ilvl="0" w:tplc="E36E9C74">
      <w:start w:val="1"/>
      <w:numFmt w:val="decimalFullWidth"/>
      <w:lvlText w:val="（%1）"/>
      <w:lvlJc w:val="left"/>
      <w:pPr>
        <w:ind w:left="720" w:hanging="72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72A5B"/>
    <w:multiLevelType w:val="hybridMultilevel"/>
    <w:tmpl w:val="9D2C2140"/>
    <w:lvl w:ilvl="0" w:tplc="5B6A8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CA2"/>
    <w:rsid w:val="000A2CD8"/>
    <w:rsid w:val="000A3721"/>
    <w:rsid w:val="00143D2E"/>
    <w:rsid w:val="0019232D"/>
    <w:rsid w:val="001C7844"/>
    <w:rsid w:val="003F076C"/>
    <w:rsid w:val="00414B0B"/>
    <w:rsid w:val="00491C1F"/>
    <w:rsid w:val="004C14B3"/>
    <w:rsid w:val="00522CA2"/>
    <w:rsid w:val="00526243"/>
    <w:rsid w:val="00571EA1"/>
    <w:rsid w:val="00601E36"/>
    <w:rsid w:val="00623690"/>
    <w:rsid w:val="006469EF"/>
    <w:rsid w:val="006A4272"/>
    <w:rsid w:val="0072402D"/>
    <w:rsid w:val="00787877"/>
    <w:rsid w:val="007C519F"/>
    <w:rsid w:val="00842868"/>
    <w:rsid w:val="00893E34"/>
    <w:rsid w:val="009113E9"/>
    <w:rsid w:val="0093195F"/>
    <w:rsid w:val="00972261"/>
    <w:rsid w:val="00A74FD9"/>
    <w:rsid w:val="00AA58F5"/>
    <w:rsid w:val="00BE2A25"/>
    <w:rsid w:val="00C23DA6"/>
    <w:rsid w:val="00C3149C"/>
    <w:rsid w:val="00C41138"/>
    <w:rsid w:val="00C85D85"/>
    <w:rsid w:val="00CB0421"/>
    <w:rsid w:val="00D348AE"/>
    <w:rsid w:val="00DC1ACD"/>
    <w:rsid w:val="00DD0BCD"/>
    <w:rsid w:val="00DD741B"/>
    <w:rsid w:val="00E4447E"/>
    <w:rsid w:val="00E46085"/>
    <w:rsid w:val="00E4798E"/>
    <w:rsid w:val="00EF1487"/>
    <w:rsid w:val="00EF73DB"/>
    <w:rsid w:val="00FA2BEC"/>
    <w:rsid w:val="00FD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F709185-A28D-4A21-8D1B-146D37E4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195F"/>
    <w:pPr>
      <w:tabs>
        <w:tab w:val="center" w:pos="4252"/>
        <w:tab w:val="right" w:pos="8504"/>
      </w:tabs>
      <w:snapToGrid w:val="0"/>
    </w:pPr>
  </w:style>
  <w:style w:type="character" w:customStyle="1" w:styleId="a4">
    <w:name w:val="ヘッダー (文字)"/>
    <w:basedOn w:val="a0"/>
    <w:link w:val="a3"/>
    <w:uiPriority w:val="99"/>
    <w:semiHidden/>
    <w:rsid w:val="0093195F"/>
  </w:style>
  <w:style w:type="paragraph" w:styleId="a5">
    <w:name w:val="footer"/>
    <w:basedOn w:val="a"/>
    <w:link w:val="a6"/>
    <w:uiPriority w:val="99"/>
    <w:semiHidden/>
    <w:unhideWhenUsed/>
    <w:rsid w:val="0093195F"/>
    <w:pPr>
      <w:tabs>
        <w:tab w:val="center" w:pos="4252"/>
        <w:tab w:val="right" w:pos="8504"/>
      </w:tabs>
      <w:snapToGrid w:val="0"/>
    </w:pPr>
  </w:style>
  <w:style w:type="character" w:customStyle="1" w:styleId="a6">
    <w:name w:val="フッター (文字)"/>
    <w:basedOn w:val="a0"/>
    <w:link w:val="a5"/>
    <w:uiPriority w:val="99"/>
    <w:semiHidden/>
    <w:rsid w:val="0093195F"/>
  </w:style>
  <w:style w:type="table" w:styleId="a7">
    <w:name w:val="Table Grid"/>
    <w:basedOn w:val="a1"/>
    <w:uiPriority w:val="59"/>
    <w:rsid w:val="00DD0B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DC1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hoshii-nobuhiro</dc:creator>
  <cp:keywords/>
  <dc:description/>
  <cp:lastModifiedBy>長田　隆雄</cp:lastModifiedBy>
  <cp:revision>23</cp:revision>
  <cp:lastPrinted>2015-09-23T05:24:00Z</cp:lastPrinted>
  <dcterms:created xsi:type="dcterms:W3CDTF">2011-12-21T00:03:00Z</dcterms:created>
  <dcterms:modified xsi:type="dcterms:W3CDTF">2021-03-18T23:19:00Z</dcterms:modified>
</cp:coreProperties>
</file>