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252" w:rsidRPr="00AC6AD7" w:rsidRDefault="00BF4252" w:rsidP="00BF4252">
      <w:pPr>
        <w:spacing w:line="276" w:lineRule="auto"/>
        <w:rPr>
          <w:rFonts w:ascii="HG丸ｺﾞｼｯｸM-PRO" w:eastAsia="HG丸ｺﾞｼｯｸM-PRO" w:hAnsi="HG丸ｺﾞｼｯｸM-PRO"/>
          <w:b/>
          <w:sz w:val="28"/>
          <w:szCs w:val="28"/>
        </w:rPr>
      </w:pPr>
      <w:r w:rsidRPr="00AC6AD7">
        <w:rPr>
          <w:rFonts w:ascii="HG丸ｺﾞｼｯｸM-PRO" w:eastAsia="HG丸ｺﾞｼｯｸM-PRO" w:hAnsi="HG丸ｺﾞｼｯｸM-PRO" w:hint="eastAsia"/>
          <w:b/>
          <w:sz w:val="28"/>
          <w:szCs w:val="28"/>
        </w:rPr>
        <w:t>第</w:t>
      </w:r>
      <w:r>
        <w:rPr>
          <w:rFonts w:ascii="HG丸ｺﾞｼｯｸM-PRO" w:eastAsia="HG丸ｺﾞｼｯｸM-PRO" w:hAnsi="HG丸ｺﾞｼｯｸM-PRO" w:hint="eastAsia"/>
          <w:b/>
          <w:sz w:val="28"/>
          <w:szCs w:val="28"/>
        </w:rPr>
        <w:t>６</w:t>
      </w:r>
      <w:r w:rsidRPr="00AC6AD7">
        <w:rPr>
          <w:rFonts w:ascii="HG丸ｺﾞｼｯｸM-PRO" w:eastAsia="HG丸ｺﾞｼｯｸM-PRO" w:hAnsi="HG丸ｺﾞｼｯｸM-PRO"/>
          <w:b/>
          <w:sz w:val="28"/>
          <w:szCs w:val="28"/>
        </w:rPr>
        <w:t>期</w:t>
      </w:r>
      <w:r w:rsidRPr="00AC6AD7">
        <w:rPr>
          <w:rFonts w:ascii="HG丸ｺﾞｼｯｸM-PRO" w:eastAsia="HG丸ｺﾞｼｯｸM-PRO" w:hAnsi="HG丸ｺﾞｼｯｸM-PRO" w:hint="eastAsia"/>
          <w:b/>
          <w:sz w:val="28"/>
          <w:szCs w:val="28"/>
        </w:rPr>
        <w:t>船橋市障害福祉計画及び第</w:t>
      </w:r>
      <w:r>
        <w:rPr>
          <w:rFonts w:ascii="HG丸ｺﾞｼｯｸM-PRO" w:eastAsia="HG丸ｺﾞｼｯｸM-PRO" w:hAnsi="HG丸ｺﾞｼｯｸM-PRO" w:hint="eastAsia"/>
          <w:b/>
          <w:sz w:val="28"/>
          <w:szCs w:val="28"/>
        </w:rPr>
        <w:t>２</w:t>
      </w:r>
      <w:r w:rsidRPr="00AC6AD7">
        <w:rPr>
          <w:rFonts w:ascii="HG丸ｺﾞｼｯｸM-PRO" w:eastAsia="HG丸ｺﾞｼｯｸM-PRO" w:hAnsi="HG丸ｺﾞｼｯｸM-PRO"/>
          <w:b/>
          <w:sz w:val="28"/>
          <w:szCs w:val="28"/>
        </w:rPr>
        <w:t>期</w:t>
      </w:r>
      <w:r w:rsidRPr="00AC6AD7">
        <w:rPr>
          <w:rFonts w:ascii="HG丸ｺﾞｼｯｸM-PRO" w:eastAsia="HG丸ｺﾞｼｯｸM-PRO" w:hAnsi="HG丸ｺﾞｼｯｸM-PRO" w:hint="eastAsia"/>
          <w:b/>
          <w:sz w:val="28"/>
          <w:szCs w:val="28"/>
        </w:rPr>
        <w:t>船橋市障害児福祉計画の概要</w:t>
      </w:r>
    </w:p>
    <w:p w:rsidR="00BF4252" w:rsidRPr="00BF4252" w:rsidRDefault="00BF4252" w:rsidP="008E06D1">
      <w:pPr>
        <w:rPr>
          <w:rFonts w:ascii="HG丸ｺﾞｼｯｸM-PRO" w:eastAsia="HG丸ｺﾞｼｯｸM-PRO" w:hAnsi="HG丸ｺﾞｼｯｸM-PRO"/>
          <w:sz w:val="20"/>
          <w:szCs w:val="20"/>
        </w:rPr>
      </w:pPr>
    </w:p>
    <w:p w:rsidR="00BF4252" w:rsidRPr="00AC6AD7" w:rsidRDefault="00BF4252" w:rsidP="00BF4252">
      <w:pPr>
        <w:spacing w:line="276"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t xml:space="preserve">Ⅰ　計画の策定にあたって　</w:t>
      </w:r>
      <w:r>
        <w:rPr>
          <w:rFonts w:ascii="HG丸ｺﾞｼｯｸM-PRO" w:eastAsia="HG丸ｺﾞｼｯｸM-PRO" w:hAnsi="HG丸ｺﾞｼｯｸM-PRO" w:hint="eastAsia"/>
          <w:b/>
          <w:sz w:val="24"/>
          <w:szCs w:val="24"/>
        </w:rPr>
        <w:t>（本編P１</w:t>
      </w:r>
      <w:r w:rsidR="007169BF">
        <w:rPr>
          <w:rFonts w:ascii="HG丸ｺﾞｼｯｸM-PRO" w:eastAsia="HG丸ｺﾞｼｯｸM-PRO" w:hAnsi="HG丸ｺﾞｼｯｸM-PRO" w:hint="eastAsia"/>
          <w:b/>
          <w:sz w:val="24"/>
          <w:szCs w:val="24"/>
        </w:rPr>
        <w:t>～９</w:t>
      </w:r>
      <w:r>
        <w:rPr>
          <w:rFonts w:ascii="HG丸ｺﾞｼｯｸM-PRO" w:eastAsia="HG丸ｺﾞｼｯｸM-PRO" w:hAnsi="HG丸ｺﾞｼｯｸM-PRO" w:hint="eastAsia"/>
          <w:b/>
          <w:sz w:val="24"/>
          <w:szCs w:val="24"/>
        </w:rPr>
        <w:t>）</w:t>
      </w:r>
    </w:p>
    <w:p w:rsidR="00BF4252" w:rsidRPr="004470B4" w:rsidRDefault="00BF4252" w:rsidP="00071885">
      <w:pPr>
        <w:spacing w:line="360" w:lineRule="auto"/>
        <w:ind w:firstLineChars="100" w:firstLine="201"/>
        <w:rPr>
          <w:rFonts w:ascii="HG丸ｺﾞｼｯｸM-PRO" w:eastAsia="HG丸ｺﾞｼｯｸM-PRO" w:hAnsi="HG丸ｺﾞｼｯｸM-PRO"/>
          <w:b/>
          <w:sz w:val="20"/>
          <w:szCs w:val="20"/>
          <w:u w:val="single"/>
        </w:rPr>
      </w:pPr>
      <w:r w:rsidRPr="004470B4">
        <w:rPr>
          <w:rFonts w:ascii="HG丸ｺﾞｼｯｸM-PRO" w:eastAsia="HG丸ｺﾞｼｯｸM-PRO" w:hAnsi="HG丸ｺﾞｼｯｸM-PRO" w:hint="eastAsia"/>
          <w:b/>
          <w:sz w:val="20"/>
          <w:szCs w:val="20"/>
          <w:u w:val="single"/>
        </w:rPr>
        <w:t>１　計画策定の趣旨</w:t>
      </w:r>
      <w:r w:rsidRPr="003F545F">
        <w:rPr>
          <w:rFonts w:ascii="HG丸ｺﾞｼｯｸM-PRO" w:eastAsia="HG丸ｺﾞｼｯｸM-PRO" w:hAnsi="HG丸ｺﾞｼｯｸM-PRO" w:hint="eastAsia"/>
          <w:b/>
          <w:sz w:val="20"/>
          <w:szCs w:val="20"/>
        </w:rPr>
        <w:t xml:space="preserve">　（本編P</w:t>
      </w:r>
      <w:r w:rsidR="00742995">
        <w:rPr>
          <w:rFonts w:ascii="HG丸ｺﾞｼｯｸM-PRO" w:eastAsia="HG丸ｺﾞｼｯｸM-PRO" w:hAnsi="HG丸ｺﾞｼｯｸM-PRO" w:hint="eastAsia"/>
          <w:b/>
          <w:sz w:val="20"/>
          <w:szCs w:val="20"/>
        </w:rPr>
        <w:t>１</w:t>
      </w:r>
      <w:r w:rsidRPr="003F545F">
        <w:rPr>
          <w:rFonts w:ascii="HG丸ｺﾞｼｯｸM-PRO" w:eastAsia="HG丸ｺﾞｼｯｸM-PRO" w:hAnsi="HG丸ｺﾞｼｯｸM-PRO" w:hint="eastAsia"/>
          <w:b/>
          <w:sz w:val="20"/>
          <w:szCs w:val="20"/>
        </w:rPr>
        <w:t>）</w:t>
      </w:r>
    </w:p>
    <w:p w:rsidR="003B5ECB" w:rsidRDefault="00BF4252" w:rsidP="003B5ECB">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○障害福祉サービス、相談支援、地域生活支援事業、障害児</w:t>
      </w:r>
      <w:r>
        <w:rPr>
          <w:rFonts w:ascii="HG丸ｺﾞｼｯｸM-PRO" w:eastAsia="HG丸ｺﾞｼｯｸM-PRO" w:hAnsi="HG丸ｺﾞｼｯｸM-PRO" w:hint="eastAsia"/>
          <w:sz w:val="20"/>
          <w:szCs w:val="20"/>
        </w:rPr>
        <w:t>通所</w:t>
      </w:r>
      <w:r w:rsidRPr="00B61E89">
        <w:rPr>
          <w:rFonts w:ascii="HG丸ｺﾞｼｯｸM-PRO" w:eastAsia="HG丸ｺﾞｼｯｸM-PRO" w:hAnsi="HG丸ｺﾞｼｯｸM-PRO" w:hint="eastAsia"/>
          <w:sz w:val="20"/>
          <w:szCs w:val="20"/>
        </w:rPr>
        <w:t>支援及び障害児相談支援の提供</w:t>
      </w:r>
      <w:r w:rsidR="008E06D1">
        <w:rPr>
          <w:rFonts w:ascii="HG丸ｺﾞｼｯｸM-PRO" w:eastAsia="HG丸ｺﾞｼｯｸM-PRO" w:hAnsi="HG丸ｺﾞｼｯｸM-PRO" w:hint="eastAsia"/>
          <w:sz w:val="20"/>
          <w:szCs w:val="20"/>
        </w:rPr>
        <w:t>体</w:t>
      </w:r>
    </w:p>
    <w:p w:rsidR="00BF4252" w:rsidRPr="00B61E89" w:rsidRDefault="003B5ECB" w:rsidP="003B5ECB">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E06D1">
        <w:rPr>
          <w:rFonts w:ascii="HG丸ｺﾞｼｯｸM-PRO" w:eastAsia="HG丸ｺﾞｼｯｸM-PRO" w:hAnsi="HG丸ｺﾞｼｯｸM-PRO" w:hint="eastAsia"/>
          <w:sz w:val="20"/>
          <w:szCs w:val="20"/>
        </w:rPr>
        <w:t>制</w:t>
      </w:r>
      <w:r w:rsidR="00BF4252" w:rsidRPr="00B61E89">
        <w:rPr>
          <w:rFonts w:ascii="HG丸ｺﾞｼｯｸM-PRO" w:eastAsia="HG丸ｺﾞｼｯｸM-PRO" w:hAnsi="HG丸ｺﾞｼｯｸM-PRO" w:hint="eastAsia"/>
          <w:sz w:val="20"/>
          <w:szCs w:val="20"/>
        </w:rPr>
        <w:t>に</w:t>
      </w:r>
      <w:r w:rsidR="008E06D1">
        <w:rPr>
          <w:rFonts w:ascii="HG丸ｺﾞｼｯｸM-PRO" w:eastAsia="HG丸ｺﾞｼｯｸM-PRO" w:hAnsi="HG丸ｺﾞｼｯｸM-PRO" w:hint="eastAsia"/>
          <w:sz w:val="20"/>
          <w:szCs w:val="20"/>
        </w:rPr>
        <w:t>係る</w:t>
      </w:r>
      <w:r w:rsidR="00BF4252" w:rsidRPr="00B61E89">
        <w:rPr>
          <w:rFonts w:ascii="HG丸ｺﾞｼｯｸM-PRO" w:eastAsia="HG丸ｺﾞｼｯｸM-PRO" w:hAnsi="HG丸ｺﾞｼｯｸM-PRO" w:hint="eastAsia"/>
          <w:sz w:val="20"/>
          <w:szCs w:val="20"/>
        </w:rPr>
        <w:t>目標やサービスの見込量等を定めた計画です。</w:t>
      </w:r>
    </w:p>
    <w:p w:rsidR="00071885" w:rsidRDefault="00071885" w:rsidP="00071885">
      <w:pPr>
        <w:spacing w:line="240" w:lineRule="exact"/>
        <w:ind w:firstLineChars="100" w:firstLine="201"/>
        <w:rPr>
          <w:rFonts w:ascii="HG丸ｺﾞｼｯｸM-PRO" w:eastAsia="HG丸ｺﾞｼｯｸM-PRO" w:hAnsi="HG丸ｺﾞｼｯｸM-PRO"/>
          <w:b/>
          <w:sz w:val="20"/>
          <w:szCs w:val="20"/>
          <w:u w:val="single"/>
        </w:rPr>
      </w:pPr>
    </w:p>
    <w:p w:rsidR="00BF4252" w:rsidRPr="003F545F" w:rsidRDefault="00BF4252" w:rsidP="00071885">
      <w:pPr>
        <w:spacing w:line="36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２　計画の位置づけ</w:t>
      </w:r>
      <w:r w:rsidRPr="003F545F">
        <w:rPr>
          <w:rFonts w:ascii="HG丸ｺﾞｼｯｸM-PRO" w:eastAsia="HG丸ｺﾞｼｯｸM-PRO" w:hAnsi="HG丸ｺﾞｼｯｸM-PRO" w:hint="eastAsia"/>
          <w:b/>
          <w:sz w:val="20"/>
          <w:szCs w:val="20"/>
        </w:rPr>
        <w:t xml:space="preserve">　（本編</w:t>
      </w:r>
      <w:r w:rsidR="00742995">
        <w:rPr>
          <w:rFonts w:ascii="HG丸ｺﾞｼｯｸM-PRO" w:eastAsia="HG丸ｺﾞｼｯｸM-PRO" w:hAnsi="HG丸ｺﾞｼｯｸM-PRO" w:hint="eastAsia"/>
          <w:b/>
          <w:sz w:val="20"/>
          <w:szCs w:val="20"/>
        </w:rPr>
        <w:t>Ｐ３</w:t>
      </w:r>
      <w:r w:rsidRPr="003F545F">
        <w:rPr>
          <w:rFonts w:ascii="HG丸ｺﾞｼｯｸM-PRO" w:eastAsia="HG丸ｺﾞｼｯｸM-PRO" w:hAnsi="HG丸ｺﾞｼｯｸM-PRO" w:hint="eastAsia"/>
          <w:b/>
          <w:sz w:val="20"/>
          <w:szCs w:val="20"/>
        </w:rPr>
        <w:t>）</w:t>
      </w:r>
    </w:p>
    <w:p w:rsidR="00BF4252" w:rsidRPr="00B61E89" w:rsidRDefault="00BF4252" w:rsidP="003B5ECB">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○障害者基本法に</w:t>
      </w:r>
      <w:r>
        <w:rPr>
          <w:rFonts w:ascii="HG丸ｺﾞｼｯｸM-PRO" w:eastAsia="HG丸ｺﾞｼｯｸM-PRO" w:hAnsi="HG丸ｺﾞｼｯｸM-PRO" w:hint="eastAsia"/>
          <w:sz w:val="20"/>
          <w:szCs w:val="20"/>
        </w:rPr>
        <w:t>基づく</w:t>
      </w:r>
      <w:r w:rsidR="000F3DAC">
        <w:rPr>
          <w:rFonts w:ascii="HG丸ｺﾞｼｯｸM-PRO" w:eastAsia="HG丸ｺﾞｼｯｸM-PRO" w:hAnsi="HG丸ｺﾞｼｯｸM-PRO" w:hint="eastAsia"/>
          <w:sz w:val="20"/>
          <w:szCs w:val="20"/>
        </w:rPr>
        <w:t>「</w:t>
      </w:r>
      <w:r w:rsidR="007169BF">
        <w:rPr>
          <w:rFonts w:ascii="HG丸ｺﾞｼｯｸM-PRO" w:eastAsia="HG丸ｺﾞｼｯｸM-PRO" w:hAnsi="HG丸ｺﾞｼｯｸM-PRO" w:hint="eastAsia"/>
          <w:sz w:val="20"/>
          <w:szCs w:val="20"/>
        </w:rPr>
        <w:t>船橋市</w:t>
      </w:r>
      <w:r w:rsidRPr="00B61E89">
        <w:rPr>
          <w:rFonts w:ascii="HG丸ｺﾞｼｯｸM-PRO" w:eastAsia="HG丸ｺﾞｼｯｸM-PRO" w:hAnsi="HG丸ｺﾞｼｯｸM-PRO" w:hint="eastAsia"/>
          <w:sz w:val="20"/>
          <w:szCs w:val="20"/>
        </w:rPr>
        <w:t>障害者施策に関する計画」</w:t>
      </w:r>
      <w:r w:rsidR="00606577">
        <w:rPr>
          <w:rFonts w:ascii="HG丸ｺﾞｼｯｸM-PRO" w:eastAsia="HG丸ｺﾞｼｯｸM-PRO" w:hAnsi="HG丸ｺﾞｼｯｸM-PRO" w:hint="eastAsia"/>
          <w:sz w:val="20"/>
          <w:szCs w:val="20"/>
        </w:rPr>
        <w:t>と</w:t>
      </w:r>
      <w:r w:rsidR="000F3DAC">
        <w:rPr>
          <w:rFonts w:ascii="HG丸ｺﾞｼｯｸM-PRO" w:eastAsia="HG丸ｺﾞｼｯｸM-PRO" w:hAnsi="HG丸ｺﾞｼｯｸM-PRO" w:hint="eastAsia"/>
          <w:sz w:val="20"/>
          <w:szCs w:val="20"/>
        </w:rPr>
        <w:t>の関係性について記載しています。</w:t>
      </w:r>
    </w:p>
    <w:p w:rsidR="00071885" w:rsidRPr="00606577" w:rsidRDefault="00071885" w:rsidP="00071885">
      <w:pPr>
        <w:spacing w:line="240" w:lineRule="exact"/>
        <w:ind w:firstLineChars="100" w:firstLine="201"/>
        <w:rPr>
          <w:rFonts w:ascii="HG丸ｺﾞｼｯｸM-PRO" w:eastAsia="HG丸ｺﾞｼｯｸM-PRO" w:hAnsi="HG丸ｺﾞｼｯｸM-PRO"/>
          <w:b/>
          <w:sz w:val="20"/>
          <w:szCs w:val="20"/>
          <w:u w:val="single"/>
        </w:rPr>
      </w:pPr>
    </w:p>
    <w:p w:rsidR="00BF4252" w:rsidRPr="00B61E89" w:rsidRDefault="00BF4252" w:rsidP="00071885">
      <w:pPr>
        <w:spacing w:line="36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３　計画に対する取り組み</w:t>
      </w:r>
      <w:r w:rsidRPr="00B61E89">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hint="eastAsia"/>
          <w:b/>
          <w:sz w:val="20"/>
          <w:szCs w:val="20"/>
        </w:rPr>
        <w:t>（本編</w:t>
      </w:r>
      <w:r w:rsidR="00742995">
        <w:rPr>
          <w:rFonts w:ascii="HG丸ｺﾞｼｯｸM-PRO" w:eastAsia="HG丸ｺﾞｼｯｸM-PRO" w:hAnsi="HG丸ｺﾞｼｯｸM-PRO" w:hint="eastAsia"/>
          <w:b/>
          <w:sz w:val="20"/>
          <w:szCs w:val="20"/>
        </w:rPr>
        <w:t>Ｐ４</w:t>
      </w:r>
      <w:r w:rsidR="00A53CB1">
        <w:rPr>
          <w:rFonts w:ascii="HG丸ｺﾞｼｯｸM-PRO" w:eastAsia="HG丸ｺﾞｼｯｸM-PRO" w:hAnsi="HG丸ｺﾞｼｯｸM-PRO" w:hint="eastAsia"/>
          <w:b/>
          <w:sz w:val="20"/>
          <w:szCs w:val="20"/>
        </w:rPr>
        <w:t>～</w:t>
      </w:r>
      <w:r w:rsidR="00742995">
        <w:rPr>
          <w:rFonts w:ascii="HG丸ｺﾞｼｯｸM-PRO" w:eastAsia="HG丸ｺﾞｼｯｸM-PRO" w:hAnsi="HG丸ｺﾞｼｯｸM-PRO" w:hint="eastAsia"/>
          <w:b/>
          <w:sz w:val="20"/>
          <w:szCs w:val="20"/>
        </w:rPr>
        <w:t>６</w:t>
      </w:r>
      <w:r>
        <w:rPr>
          <w:rFonts w:ascii="HG丸ｺﾞｼｯｸM-PRO" w:eastAsia="HG丸ｺﾞｼｯｸM-PRO" w:hAnsi="HG丸ｺﾞｼｯｸM-PRO" w:hint="eastAsia"/>
          <w:b/>
          <w:sz w:val="20"/>
          <w:szCs w:val="20"/>
        </w:rPr>
        <w:t>）</w:t>
      </w:r>
    </w:p>
    <w:p w:rsidR="003B5ECB" w:rsidRDefault="008568EE" w:rsidP="003B5ECB">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○第5</w:t>
      </w:r>
      <w:r w:rsidR="00BF4252" w:rsidRPr="00B61E89">
        <w:rPr>
          <w:rFonts w:ascii="HG丸ｺﾞｼｯｸM-PRO" w:eastAsia="HG丸ｺﾞｼｯｸM-PRO" w:hAnsi="HG丸ｺﾞｼｯｸM-PRO" w:hint="eastAsia"/>
          <w:sz w:val="20"/>
          <w:szCs w:val="20"/>
        </w:rPr>
        <w:t>期</w:t>
      </w:r>
      <w:r w:rsidR="00D67A8F">
        <w:rPr>
          <w:rFonts w:ascii="HG丸ｺﾞｼｯｸM-PRO" w:eastAsia="HG丸ｺﾞｼｯｸM-PRO" w:hAnsi="HG丸ｺﾞｼｯｸM-PRO" w:hint="eastAsia"/>
          <w:sz w:val="20"/>
          <w:szCs w:val="20"/>
        </w:rPr>
        <w:t>船橋市</w:t>
      </w:r>
      <w:r w:rsidR="00BF4252" w:rsidRPr="00B61E89">
        <w:rPr>
          <w:rFonts w:ascii="HG丸ｺﾞｼｯｸM-PRO" w:eastAsia="HG丸ｺﾞｼｯｸM-PRO" w:hAnsi="HG丸ｺﾞｼｯｸM-PRO" w:hint="eastAsia"/>
          <w:sz w:val="20"/>
          <w:szCs w:val="20"/>
        </w:rPr>
        <w:t>障害福祉計画</w:t>
      </w:r>
      <w:r w:rsidR="006769E6">
        <w:rPr>
          <w:rFonts w:ascii="HG丸ｺﾞｼｯｸM-PRO" w:eastAsia="HG丸ｺﾞｼｯｸM-PRO" w:hAnsi="HG丸ｺﾞｼｯｸM-PRO" w:hint="eastAsia"/>
          <w:sz w:val="20"/>
          <w:szCs w:val="20"/>
        </w:rPr>
        <w:t>及び第１</w:t>
      </w:r>
      <w:r w:rsidR="00D67A8F">
        <w:rPr>
          <w:rFonts w:ascii="HG丸ｺﾞｼｯｸM-PRO" w:eastAsia="HG丸ｺﾞｼｯｸM-PRO" w:hAnsi="HG丸ｺﾞｼｯｸM-PRO" w:hint="eastAsia"/>
          <w:sz w:val="20"/>
          <w:szCs w:val="20"/>
        </w:rPr>
        <w:t>期船橋市障害児福祉計画</w:t>
      </w:r>
      <w:r w:rsidR="00BF4252" w:rsidRPr="00B61E89">
        <w:rPr>
          <w:rFonts w:ascii="HG丸ｺﾞｼｯｸM-PRO" w:eastAsia="HG丸ｺﾞｼｯｸM-PRO" w:hAnsi="HG丸ｺﾞｼｯｸM-PRO" w:hint="eastAsia"/>
          <w:sz w:val="20"/>
          <w:szCs w:val="20"/>
        </w:rPr>
        <w:t>の策定以降の取り組みについて記</w:t>
      </w:r>
    </w:p>
    <w:p w:rsidR="00BF4252" w:rsidRPr="00B61E89" w:rsidRDefault="003B5ECB" w:rsidP="003B5ECB">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F4252" w:rsidRPr="00B61E89">
        <w:rPr>
          <w:rFonts w:ascii="HG丸ｺﾞｼｯｸM-PRO" w:eastAsia="HG丸ｺﾞｼｯｸM-PRO" w:hAnsi="HG丸ｺﾞｼｯｸM-PRO" w:hint="eastAsia"/>
          <w:sz w:val="20"/>
          <w:szCs w:val="20"/>
        </w:rPr>
        <w:t>載しています。</w:t>
      </w:r>
    </w:p>
    <w:p w:rsidR="00071885" w:rsidRDefault="00071885" w:rsidP="00071885">
      <w:pPr>
        <w:spacing w:line="240" w:lineRule="exact"/>
        <w:ind w:firstLineChars="100" w:firstLine="201"/>
        <w:rPr>
          <w:rFonts w:ascii="HG丸ｺﾞｼｯｸM-PRO" w:eastAsia="HG丸ｺﾞｼｯｸM-PRO" w:hAnsi="HG丸ｺﾞｼｯｸM-PRO"/>
          <w:b/>
          <w:sz w:val="20"/>
          <w:szCs w:val="20"/>
          <w:u w:val="single"/>
        </w:rPr>
      </w:pPr>
    </w:p>
    <w:p w:rsidR="00BF4252" w:rsidRPr="003F545F" w:rsidRDefault="00BF4252" w:rsidP="00071885">
      <w:pPr>
        <w:spacing w:line="36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４　計画の期間</w:t>
      </w:r>
      <w:r w:rsidRPr="003F545F">
        <w:rPr>
          <w:rFonts w:ascii="HG丸ｺﾞｼｯｸM-PRO" w:eastAsia="HG丸ｺﾞｼｯｸM-PRO" w:hAnsi="HG丸ｺﾞｼｯｸM-PRO" w:hint="eastAsia"/>
          <w:b/>
          <w:sz w:val="20"/>
          <w:szCs w:val="20"/>
        </w:rPr>
        <w:t xml:space="preserve">　（本編</w:t>
      </w:r>
      <w:r w:rsidR="00742995">
        <w:rPr>
          <w:rFonts w:ascii="HG丸ｺﾞｼｯｸM-PRO" w:eastAsia="HG丸ｺﾞｼｯｸM-PRO" w:hAnsi="HG丸ｺﾞｼｯｸM-PRO" w:hint="eastAsia"/>
          <w:b/>
          <w:sz w:val="20"/>
          <w:szCs w:val="20"/>
        </w:rPr>
        <w:t>Ｐ７</w:t>
      </w:r>
      <w:r w:rsidRPr="003F545F">
        <w:rPr>
          <w:rFonts w:ascii="HG丸ｺﾞｼｯｸM-PRO" w:eastAsia="HG丸ｺﾞｼｯｸM-PRO" w:hAnsi="HG丸ｺﾞｼｯｸM-PRO" w:hint="eastAsia"/>
          <w:b/>
          <w:sz w:val="20"/>
          <w:szCs w:val="20"/>
        </w:rPr>
        <w:t>）</w:t>
      </w:r>
    </w:p>
    <w:p w:rsidR="00BF4252" w:rsidRPr="00B61E89" w:rsidRDefault="00BF4252" w:rsidP="003B5ECB">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w:t>
      </w:r>
      <w:r w:rsidR="008568EE">
        <w:rPr>
          <w:rFonts w:ascii="HG丸ｺﾞｼｯｸM-PRO" w:eastAsia="HG丸ｺﾞｼｯｸM-PRO" w:hAnsi="HG丸ｺﾞｼｯｸM-PRO" w:hint="eastAsia"/>
          <w:sz w:val="20"/>
          <w:szCs w:val="20"/>
        </w:rPr>
        <w:t>令和３</w:t>
      </w:r>
      <w:r w:rsidRPr="00B61E89">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度</w:t>
      </w:r>
      <w:r w:rsidRPr="00B61E89">
        <w:rPr>
          <w:rFonts w:ascii="HG丸ｺﾞｼｯｸM-PRO" w:eastAsia="HG丸ｺﾞｼｯｸM-PRO" w:hAnsi="HG丸ｺﾞｼｯｸM-PRO" w:hint="eastAsia"/>
          <w:sz w:val="20"/>
          <w:szCs w:val="20"/>
        </w:rPr>
        <w:t>から</w:t>
      </w:r>
      <w:r w:rsidR="008568EE">
        <w:rPr>
          <w:rFonts w:ascii="HG丸ｺﾞｼｯｸM-PRO" w:eastAsia="HG丸ｺﾞｼｯｸM-PRO" w:hAnsi="HG丸ｺﾞｼｯｸM-PRO" w:hint="eastAsia"/>
          <w:sz w:val="20"/>
          <w:szCs w:val="20"/>
        </w:rPr>
        <w:t>５</w:t>
      </w:r>
      <w:r w:rsidRPr="00B61E89">
        <w:rPr>
          <w:rFonts w:ascii="HG丸ｺﾞｼｯｸM-PRO" w:eastAsia="HG丸ｺﾞｼｯｸM-PRO" w:hAnsi="HG丸ｺﾞｼｯｸM-PRO" w:hint="eastAsia"/>
          <w:sz w:val="20"/>
          <w:szCs w:val="20"/>
        </w:rPr>
        <w:t>年度までの３か年計画です。</w:t>
      </w:r>
    </w:p>
    <w:p w:rsidR="00BF4252" w:rsidRPr="00B61E89" w:rsidRDefault="00BF4252" w:rsidP="003B5ECB">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○「船橋市障害者施策に関する計画」の期間と整合性を図っています。</w:t>
      </w:r>
    </w:p>
    <w:tbl>
      <w:tblPr>
        <w:tblStyle w:val="a3"/>
        <w:tblW w:w="0" w:type="auto"/>
        <w:tblInd w:w="226" w:type="dxa"/>
        <w:tblLook w:val="04A0" w:firstRow="1" w:lastRow="0" w:firstColumn="1" w:lastColumn="0" w:noHBand="0" w:noVBand="1"/>
      </w:tblPr>
      <w:tblGrid>
        <w:gridCol w:w="1415"/>
        <w:gridCol w:w="1416"/>
        <w:gridCol w:w="1416"/>
        <w:gridCol w:w="1415"/>
        <w:gridCol w:w="1416"/>
        <w:gridCol w:w="1416"/>
      </w:tblGrid>
      <w:tr w:rsidR="008568EE" w:rsidRPr="00715C4E" w:rsidTr="00BA534D">
        <w:tc>
          <w:tcPr>
            <w:tcW w:w="1415" w:type="dxa"/>
            <w:tcBorders>
              <w:bottom w:val="single" w:sz="4" w:space="0" w:color="auto"/>
            </w:tcBorders>
            <w:shd w:val="clear" w:color="auto" w:fill="BFBFBF" w:themeFill="background1" w:themeFillShade="BF"/>
          </w:tcPr>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３年度</w:t>
            </w:r>
          </w:p>
        </w:tc>
        <w:tc>
          <w:tcPr>
            <w:tcW w:w="1416" w:type="dxa"/>
            <w:tcBorders>
              <w:bottom w:val="single" w:sz="4" w:space="0" w:color="auto"/>
            </w:tcBorders>
            <w:shd w:val="clear" w:color="auto" w:fill="BFBFBF" w:themeFill="background1" w:themeFillShade="BF"/>
          </w:tcPr>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４年度</w:t>
            </w:r>
          </w:p>
        </w:tc>
        <w:tc>
          <w:tcPr>
            <w:tcW w:w="1416" w:type="dxa"/>
            <w:tcBorders>
              <w:bottom w:val="single" w:sz="4" w:space="0" w:color="auto"/>
            </w:tcBorders>
            <w:shd w:val="clear" w:color="auto" w:fill="BFBFBF" w:themeFill="background1" w:themeFillShade="BF"/>
          </w:tcPr>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５年度</w:t>
            </w:r>
          </w:p>
        </w:tc>
        <w:tc>
          <w:tcPr>
            <w:tcW w:w="1415" w:type="dxa"/>
            <w:tcBorders>
              <w:bottom w:val="single" w:sz="4" w:space="0" w:color="auto"/>
            </w:tcBorders>
            <w:shd w:val="clear" w:color="auto" w:fill="BFBFBF" w:themeFill="background1" w:themeFillShade="BF"/>
          </w:tcPr>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６年度</w:t>
            </w:r>
          </w:p>
        </w:tc>
        <w:tc>
          <w:tcPr>
            <w:tcW w:w="1416" w:type="dxa"/>
            <w:tcBorders>
              <w:bottom w:val="single" w:sz="4" w:space="0" w:color="auto"/>
            </w:tcBorders>
            <w:shd w:val="clear" w:color="auto" w:fill="BFBFBF" w:themeFill="background1" w:themeFillShade="BF"/>
          </w:tcPr>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７年度</w:t>
            </w:r>
          </w:p>
        </w:tc>
        <w:tc>
          <w:tcPr>
            <w:tcW w:w="1416" w:type="dxa"/>
            <w:tcBorders>
              <w:bottom w:val="single" w:sz="4" w:space="0" w:color="auto"/>
            </w:tcBorders>
            <w:shd w:val="clear" w:color="auto" w:fill="BFBFBF" w:themeFill="background1" w:themeFillShade="BF"/>
          </w:tcPr>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８年度</w:t>
            </w:r>
          </w:p>
        </w:tc>
      </w:tr>
      <w:tr w:rsidR="008568EE" w:rsidRPr="00715C4E" w:rsidTr="00BA534D">
        <w:tc>
          <w:tcPr>
            <w:tcW w:w="1415" w:type="dxa"/>
            <w:tcBorders>
              <w:right w:val="dotted" w:sz="4" w:space="0" w:color="auto"/>
            </w:tcBorders>
          </w:tcPr>
          <w:p w:rsidR="008568EE" w:rsidRPr="007F5F60" w:rsidRDefault="008568EE" w:rsidP="00FA495E">
            <w:pPr>
              <w:spacing w:line="276" w:lineRule="auto"/>
              <w:jc w:val="center"/>
              <w:rPr>
                <w:rFonts w:ascii="HG丸ｺﾞｼｯｸM-PRO" w:eastAsia="HG丸ｺﾞｼｯｸM-PRO" w:hAnsi="HG丸ｺﾞｼｯｸM-PRO"/>
                <w:sz w:val="20"/>
                <w:szCs w:val="20"/>
              </w:rPr>
            </w:pPr>
          </w:p>
        </w:tc>
        <w:tc>
          <w:tcPr>
            <w:tcW w:w="7079" w:type="dxa"/>
            <w:gridSpan w:val="5"/>
            <w:tcBorders>
              <w:left w:val="dotted" w:sz="4" w:space="0" w:color="auto"/>
            </w:tcBorders>
          </w:tcPr>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第４次船橋市障害者施策に関する計画（５か年計画）</w:t>
            </w:r>
          </w:p>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（令和４年度～８年度）</w:t>
            </w:r>
          </w:p>
        </w:tc>
      </w:tr>
      <w:tr w:rsidR="008568EE" w:rsidRPr="00715C4E" w:rsidTr="00BA534D">
        <w:tc>
          <w:tcPr>
            <w:tcW w:w="4247" w:type="dxa"/>
            <w:gridSpan w:val="3"/>
            <w:vAlign w:val="center"/>
          </w:tcPr>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第６期船橋市障害福祉計画及び</w:t>
            </w:r>
          </w:p>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第２期船橋市障害児福祉計画</w:t>
            </w:r>
          </w:p>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（令和３年度～５年度）</w:t>
            </w:r>
          </w:p>
        </w:tc>
        <w:tc>
          <w:tcPr>
            <w:tcW w:w="4247" w:type="dxa"/>
            <w:gridSpan w:val="3"/>
            <w:vAlign w:val="center"/>
          </w:tcPr>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第７期船橋市障害福祉計画及び</w:t>
            </w:r>
          </w:p>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第３期船橋市障害児福祉計画</w:t>
            </w:r>
          </w:p>
          <w:p w:rsidR="008568EE" w:rsidRPr="007F5F60" w:rsidRDefault="008568EE" w:rsidP="00FA495E">
            <w:pPr>
              <w:spacing w:line="276" w:lineRule="auto"/>
              <w:jc w:val="center"/>
              <w:rPr>
                <w:rFonts w:ascii="HG丸ｺﾞｼｯｸM-PRO" w:eastAsia="HG丸ｺﾞｼｯｸM-PRO" w:hAnsi="HG丸ｺﾞｼｯｸM-PRO"/>
                <w:sz w:val="20"/>
                <w:szCs w:val="20"/>
              </w:rPr>
            </w:pPr>
            <w:r w:rsidRPr="007F5F60">
              <w:rPr>
                <w:rFonts w:ascii="HG丸ｺﾞｼｯｸM-PRO" w:eastAsia="HG丸ｺﾞｼｯｸM-PRO" w:hAnsi="HG丸ｺﾞｼｯｸM-PRO" w:hint="eastAsia"/>
                <w:sz w:val="20"/>
                <w:szCs w:val="20"/>
              </w:rPr>
              <w:t>（令和６年度～８年度）</w:t>
            </w:r>
          </w:p>
        </w:tc>
      </w:tr>
    </w:tbl>
    <w:p w:rsidR="00071885" w:rsidRDefault="00071885" w:rsidP="00071885">
      <w:pPr>
        <w:spacing w:line="240" w:lineRule="exact"/>
        <w:ind w:firstLineChars="100" w:firstLine="201"/>
        <w:rPr>
          <w:rFonts w:ascii="HG丸ｺﾞｼｯｸM-PRO" w:eastAsia="HG丸ｺﾞｼｯｸM-PRO" w:hAnsi="HG丸ｺﾞｼｯｸM-PRO"/>
          <w:b/>
          <w:sz w:val="20"/>
          <w:szCs w:val="20"/>
          <w:u w:val="single"/>
        </w:rPr>
      </w:pPr>
    </w:p>
    <w:p w:rsidR="00BF4252" w:rsidRPr="003F545F" w:rsidRDefault="00BF4252" w:rsidP="00071885">
      <w:pPr>
        <w:spacing w:line="36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５　計画の基本理念</w:t>
      </w:r>
      <w:r w:rsidRPr="003F545F">
        <w:rPr>
          <w:rFonts w:ascii="HG丸ｺﾞｼｯｸM-PRO" w:eastAsia="HG丸ｺﾞｼｯｸM-PRO" w:hAnsi="HG丸ｺﾞｼｯｸM-PRO" w:hint="eastAsia"/>
          <w:b/>
          <w:sz w:val="20"/>
          <w:szCs w:val="20"/>
        </w:rPr>
        <w:t xml:space="preserve">　（本編</w:t>
      </w:r>
      <w:r w:rsidR="00742995">
        <w:rPr>
          <w:rFonts w:ascii="HG丸ｺﾞｼｯｸM-PRO" w:eastAsia="HG丸ｺﾞｼｯｸM-PRO" w:hAnsi="HG丸ｺﾞｼｯｸM-PRO" w:hint="eastAsia"/>
          <w:b/>
          <w:sz w:val="20"/>
          <w:szCs w:val="20"/>
        </w:rPr>
        <w:t>Ｐ８</w:t>
      </w:r>
      <w:r w:rsidR="00A53CB1">
        <w:rPr>
          <w:rFonts w:ascii="HG丸ｺﾞｼｯｸM-PRO" w:eastAsia="HG丸ｺﾞｼｯｸM-PRO" w:hAnsi="HG丸ｺﾞｼｯｸM-PRO" w:hint="eastAsia"/>
          <w:b/>
          <w:sz w:val="20"/>
          <w:szCs w:val="20"/>
        </w:rPr>
        <w:t>～</w:t>
      </w:r>
      <w:r w:rsidR="00742995">
        <w:rPr>
          <w:rFonts w:ascii="HG丸ｺﾞｼｯｸM-PRO" w:eastAsia="HG丸ｺﾞｼｯｸM-PRO" w:hAnsi="HG丸ｺﾞｼｯｸM-PRO" w:hint="eastAsia"/>
          <w:b/>
          <w:sz w:val="20"/>
          <w:szCs w:val="20"/>
        </w:rPr>
        <w:t>９</w:t>
      </w:r>
      <w:r w:rsidRPr="003F545F">
        <w:rPr>
          <w:rFonts w:ascii="HG丸ｺﾞｼｯｸM-PRO" w:eastAsia="HG丸ｺﾞｼｯｸM-PRO" w:hAnsi="HG丸ｺﾞｼｯｸM-PRO" w:hint="eastAsia"/>
          <w:b/>
          <w:sz w:val="20"/>
          <w:szCs w:val="20"/>
        </w:rPr>
        <w:t>）</w:t>
      </w:r>
    </w:p>
    <w:p w:rsidR="00BF4252" w:rsidRPr="00B61E89" w:rsidRDefault="00BF4252" w:rsidP="003B5ECB">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（１）障害のある人や障害のある子供の自己決定と自己選択の尊重</w:t>
      </w:r>
    </w:p>
    <w:p w:rsidR="00BF4252" w:rsidRPr="00B61E89" w:rsidRDefault="00BF4252" w:rsidP="003B5ECB">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（２）障害種別にかかわらない一元的なサービスの実施</w:t>
      </w:r>
    </w:p>
    <w:p w:rsidR="00BF4252" w:rsidRPr="00B61E89" w:rsidRDefault="00BF4252" w:rsidP="003B5ECB">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（３）地域生活移行や就労支援などの課題に対応したサービス提供体制の整備</w:t>
      </w:r>
    </w:p>
    <w:p w:rsidR="00BF4252" w:rsidRPr="00B61E89" w:rsidRDefault="008E06D1" w:rsidP="003B5ECB">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（４）地域共生社会の実現に向けた取</w:t>
      </w:r>
      <w:r w:rsidR="00BF4252" w:rsidRPr="00B61E89">
        <w:rPr>
          <w:rFonts w:ascii="HG丸ｺﾞｼｯｸM-PRO" w:eastAsia="HG丸ｺﾞｼｯｸM-PRO" w:hAnsi="HG丸ｺﾞｼｯｸM-PRO" w:hint="eastAsia"/>
          <w:sz w:val="20"/>
          <w:szCs w:val="20"/>
        </w:rPr>
        <w:t>組</w:t>
      </w:r>
    </w:p>
    <w:p w:rsidR="00BF4252" w:rsidRDefault="00BF4252" w:rsidP="003B5ECB">
      <w:pPr>
        <w:spacing w:line="276"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（５）障害のある子供の健やかな育成のための発達支援</w:t>
      </w:r>
    </w:p>
    <w:p w:rsidR="008568EE" w:rsidRDefault="008568EE" w:rsidP="003B5ECB">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Pr="008568EE">
        <w:rPr>
          <w:rFonts w:ascii="HG丸ｺﾞｼｯｸM-PRO" w:eastAsia="HG丸ｺﾞｼｯｸM-PRO" w:hAnsi="HG丸ｺﾞｼｯｸM-PRO" w:hint="eastAsia"/>
          <w:sz w:val="20"/>
          <w:szCs w:val="20"/>
        </w:rPr>
        <w:t>障害福祉人材の確保</w:t>
      </w:r>
    </w:p>
    <w:p w:rsidR="008568EE" w:rsidRPr="00B61E89" w:rsidRDefault="008568EE" w:rsidP="003B5ECB">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Pr="008568EE">
        <w:rPr>
          <w:rFonts w:ascii="HG丸ｺﾞｼｯｸM-PRO" w:eastAsia="HG丸ｺﾞｼｯｸM-PRO" w:hAnsi="HG丸ｺﾞｼｯｸM-PRO" w:hint="eastAsia"/>
          <w:sz w:val="20"/>
          <w:szCs w:val="20"/>
        </w:rPr>
        <w:t>障害者の社会参加を支える取組</w:t>
      </w:r>
    </w:p>
    <w:p w:rsidR="00F61624" w:rsidRDefault="00BF4252" w:rsidP="00F61624">
      <w:pPr>
        <w:spacing w:line="276" w:lineRule="auto"/>
        <w:ind w:left="241" w:hangingChars="100" w:hanging="241"/>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lastRenderedPageBreak/>
        <w:t>Ⅱ　障害福祉サービス・相談支援・地域生活支援事業・障害児通所支援及び障害児</w:t>
      </w:r>
    </w:p>
    <w:p w:rsidR="00BF4252" w:rsidRPr="00AC6AD7" w:rsidRDefault="00BF4252" w:rsidP="00F61624">
      <w:pPr>
        <w:spacing w:line="276" w:lineRule="auto"/>
        <w:ind w:firstLineChars="200" w:firstLine="482"/>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t>相談支援の内容</w:t>
      </w:r>
      <w:r w:rsidR="00597A1B">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（本編</w:t>
      </w:r>
      <w:r w:rsidR="009E7F94">
        <w:rPr>
          <w:rFonts w:ascii="HG丸ｺﾞｼｯｸM-PRO" w:eastAsia="HG丸ｺﾞｼｯｸM-PRO" w:hAnsi="HG丸ｺﾞｼｯｸM-PRO" w:hint="eastAsia"/>
          <w:b/>
          <w:sz w:val="24"/>
          <w:szCs w:val="24"/>
        </w:rPr>
        <w:t>Ｐ１０</w:t>
      </w:r>
      <w:r w:rsidR="00A53CB1">
        <w:rPr>
          <w:rFonts w:ascii="HG丸ｺﾞｼｯｸM-PRO" w:eastAsia="HG丸ｺﾞｼｯｸM-PRO" w:hAnsi="HG丸ｺﾞｼｯｸM-PRO" w:hint="eastAsia"/>
          <w:b/>
          <w:sz w:val="24"/>
          <w:szCs w:val="24"/>
        </w:rPr>
        <w:t>～</w:t>
      </w:r>
      <w:r w:rsidR="009E7F94">
        <w:rPr>
          <w:rFonts w:ascii="HG丸ｺﾞｼｯｸM-PRO" w:eastAsia="HG丸ｺﾞｼｯｸM-PRO" w:hAnsi="HG丸ｺﾞｼｯｸM-PRO" w:hint="eastAsia"/>
          <w:b/>
          <w:sz w:val="24"/>
          <w:szCs w:val="24"/>
        </w:rPr>
        <w:t>２</w:t>
      </w:r>
      <w:r w:rsidR="00B95FA0">
        <w:rPr>
          <w:rFonts w:ascii="HG丸ｺﾞｼｯｸM-PRO" w:eastAsia="HG丸ｺﾞｼｯｸM-PRO" w:hAnsi="HG丸ｺﾞｼｯｸM-PRO" w:hint="eastAsia"/>
          <w:b/>
          <w:sz w:val="24"/>
          <w:szCs w:val="24"/>
        </w:rPr>
        <w:t>５</w:t>
      </w:r>
      <w:r>
        <w:rPr>
          <w:rFonts w:ascii="HG丸ｺﾞｼｯｸM-PRO" w:eastAsia="HG丸ｺﾞｼｯｸM-PRO" w:hAnsi="HG丸ｺﾞｼｯｸM-PRO" w:hint="eastAsia"/>
          <w:b/>
          <w:sz w:val="24"/>
          <w:szCs w:val="24"/>
        </w:rPr>
        <w:t>）</w:t>
      </w:r>
    </w:p>
    <w:p w:rsidR="00BF4252" w:rsidRDefault="00597A1B" w:rsidP="003B5ECB">
      <w:pPr>
        <w:spacing w:line="276" w:lineRule="auto"/>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障害福祉サービス、相談支援、地域生活支援事業、</w:t>
      </w:r>
      <w:r w:rsidR="00BF4252" w:rsidRPr="00B61E89">
        <w:rPr>
          <w:rFonts w:ascii="HG丸ｺﾞｼｯｸM-PRO" w:eastAsia="HG丸ｺﾞｼｯｸM-PRO" w:hAnsi="HG丸ｺﾞｼｯｸM-PRO" w:hint="eastAsia"/>
          <w:sz w:val="20"/>
          <w:szCs w:val="20"/>
        </w:rPr>
        <w:t>障害児通所支援及び障害児相談支援の</w:t>
      </w:r>
      <w:r w:rsidR="008E06D1">
        <w:rPr>
          <w:rFonts w:ascii="HG丸ｺﾞｼｯｸM-PRO" w:eastAsia="HG丸ｺﾞｼｯｸM-PRO" w:hAnsi="HG丸ｺﾞｼｯｸM-PRO" w:hint="eastAsia"/>
          <w:sz w:val="20"/>
          <w:szCs w:val="20"/>
        </w:rPr>
        <w:t>各サービス及び事業の</w:t>
      </w:r>
      <w:r w:rsidR="00BF4252" w:rsidRPr="00B61E89">
        <w:rPr>
          <w:rFonts w:ascii="HG丸ｺﾞｼｯｸM-PRO" w:eastAsia="HG丸ｺﾞｼｯｸM-PRO" w:hAnsi="HG丸ｺﾞｼｯｸM-PRO" w:hint="eastAsia"/>
          <w:sz w:val="20"/>
          <w:szCs w:val="20"/>
        </w:rPr>
        <w:t>内容について記載しています。</w:t>
      </w:r>
    </w:p>
    <w:p w:rsidR="00742995" w:rsidRPr="00B61E89" w:rsidRDefault="00742995" w:rsidP="00742995">
      <w:pPr>
        <w:spacing w:line="240" w:lineRule="exact"/>
        <w:rPr>
          <w:rFonts w:ascii="HG丸ｺﾞｼｯｸM-PRO" w:eastAsia="HG丸ｺﾞｼｯｸM-PRO" w:hAnsi="HG丸ｺﾞｼｯｸM-PRO"/>
          <w:sz w:val="20"/>
          <w:szCs w:val="20"/>
        </w:rPr>
      </w:pPr>
    </w:p>
    <w:p w:rsidR="00F64840" w:rsidRDefault="00BF4252" w:rsidP="008E06D1">
      <w:pPr>
        <w:spacing w:line="276" w:lineRule="auto"/>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t>Ⅲ　障害福祉サービス等及び障害児通所支援等</w:t>
      </w:r>
      <w:r w:rsidR="00742995">
        <w:rPr>
          <w:rFonts w:ascii="HG丸ｺﾞｼｯｸM-PRO" w:eastAsia="HG丸ｺﾞｼｯｸM-PRO" w:hAnsi="HG丸ｺﾞｼｯｸM-PRO" w:hint="eastAsia"/>
          <w:b/>
          <w:sz w:val="24"/>
          <w:szCs w:val="24"/>
        </w:rPr>
        <w:t>の提供体制の確保</w:t>
      </w:r>
      <w:r w:rsidRPr="00AC6AD7">
        <w:rPr>
          <w:rFonts w:ascii="HG丸ｺﾞｼｯｸM-PRO" w:eastAsia="HG丸ｺﾞｼｯｸM-PRO" w:hAnsi="HG丸ｺﾞｼｯｸM-PRO" w:hint="eastAsia"/>
          <w:b/>
          <w:sz w:val="24"/>
          <w:szCs w:val="24"/>
        </w:rPr>
        <w:t>に</w:t>
      </w:r>
      <w:r w:rsidR="00742995">
        <w:rPr>
          <w:rFonts w:ascii="HG丸ｺﾞｼｯｸM-PRO" w:eastAsia="HG丸ｺﾞｼｯｸM-PRO" w:hAnsi="HG丸ｺﾞｼｯｸM-PRO" w:hint="eastAsia"/>
          <w:b/>
          <w:sz w:val="24"/>
          <w:szCs w:val="24"/>
        </w:rPr>
        <w:t>係る</w:t>
      </w:r>
      <w:r w:rsidRPr="00AC6AD7">
        <w:rPr>
          <w:rFonts w:ascii="HG丸ｺﾞｼｯｸM-PRO" w:eastAsia="HG丸ｺﾞｼｯｸM-PRO" w:hAnsi="HG丸ｺﾞｼｯｸM-PRO" w:hint="eastAsia"/>
          <w:b/>
          <w:sz w:val="24"/>
          <w:szCs w:val="24"/>
        </w:rPr>
        <w:t>目標</w:t>
      </w:r>
    </w:p>
    <w:p w:rsidR="008E06D1" w:rsidRDefault="00BF4252" w:rsidP="008E06D1">
      <w:pPr>
        <w:spacing w:line="276" w:lineRule="auto"/>
        <w:ind w:firstLineChars="150" w:firstLine="36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（本編</w:t>
      </w:r>
      <w:r w:rsidR="009E7F94">
        <w:rPr>
          <w:rFonts w:ascii="HG丸ｺﾞｼｯｸM-PRO" w:eastAsia="HG丸ｺﾞｼｯｸM-PRO" w:hAnsi="HG丸ｺﾞｼｯｸM-PRO" w:hint="eastAsia"/>
          <w:b/>
          <w:sz w:val="24"/>
          <w:szCs w:val="24"/>
        </w:rPr>
        <w:t>Ｐ２７～４２</w:t>
      </w:r>
      <w:r>
        <w:rPr>
          <w:rFonts w:ascii="HG丸ｺﾞｼｯｸM-PRO" w:eastAsia="HG丸ｺﾞｼｯｸM-PRO" w:hAnsi="HG丸ｺﾞｼｯｸM-PRO" w:hint="eastAsia"/>
          <w:b/>
          <w:sz w:val="24"/>
          <w:szCs w:val="24"/>
        </w:rPr>
        <w:t>）</w:t>
      </w:r>
    </w:p>
    <w:p w:rsidR="008E06D1" w:rsidRPr="00AC6AD7" w:rsidRDefault="008E06D1" w:rsidP="008E06D1">
      <w:pPr>
        <w:spacing w:line="300" w:lineRule="exact"/>
        <w:rPr>
          <w:rFonts w:ascii="HG丸ｺﾞｼｯｸM-PRO" w:eastAsia="HG丸ｺﾞｼｯｸM-PRO" w:hAnsi="HG丸ｺﾞｼｯｸM-PRO"/>
          <w:b/>
          <w:sz w:val="24"/>
          <w:szCs w:val="24"/>
        </w:rPr>
      </w:pPr>
    </w:p>
    <w:p w:rsidR="00BF4252" w:rsidRPr="00B61E89" w:rsidRDefault="00BF4252" w:rsidP="003B5ECB">
      <w:pPr>
        <w:spacing w:line="276" w:lineRule="auto"/>
        <w:ind w:firstLineChars="50" w:firstLine="1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○国の</w:t>
      </w:r>
      <w:r w:rsidR="008568EE">
        <w:rPr>
          <w:rFonts w:ascii="HG丸ｺﾞｼｯｸM-PRO" w:eastAsia="HG丸ｺﾞｼｯｸM-PRO" w:hAnsi="HG丸ｺﾞｼｯｸM-PRO" w:hint="eastAsia"/>
          <w:sz w:val="20"/>
          <w:szCs w:val="20"/>
        </w:rPr>
        <w:t>基本</w:t>
      </w:r>
      <w:r w:rsidRPr="00B61E89">
        <w:rPr>
          <w:rFonts w:ascii="HG丸ｺﾞｼｯｸM-PRO" w:eastAsia="HG丸ｺﾞｼｯｸM-PRO" w:hAnsi="HG丸ｺﾞｼｯｸM-PRO" w:hint="eastAsia"/>
          <w:sz w:val="20"/>
          <w:szCs w:val="20"/>
        </w:rPr>
        <w:t>指針に</w:t>
      </w:r>
      <w:r w:rsidR="008568EE">
        <w:rPr>
          <w:rFonts w:ascii="HG丸ｺﾞｼｯｸM-PRO" w:eastAsia="HG丸ｺﾞｼｯｸM-PRO" w:hAnsi="HG丸ｺﾞｼｯｸM-PRO" w:hint="eastAsia"/>
          <w:sz w:val="20"/>
          <w:szCs w:val="20"/>
        </w:rPr>
        <w:t>示されている市町村の</w:t>
      </w:r>
      <w:r w:rsidRPr="00B61E89">
        <w:rPr>
          <w:rFonts w:ascii="HG丸ｺﾞｼｯｸM-PRO" w:eastAsia="HG丸ｺﾞｼｯｸM-PRO" w:hAnsi="HG丸ｺﾞｼｯｸM-PRO" w:hint="eastAsia"/>
          <w:sz w:val="20"/>
          <w:szCs w:val="20"/>
        </w:rPr>
        <w:t>目標</w:t>
      </w:r>
    </w:p>
    <w:tbl>
      <w:tblPr>
        <w:tblW w:w="8553"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8"/>
        <w:gridCol w:w="441"/>
        <w:gridCol w:w="3280"/>
        <w:gridCol w:w="4394"/>
      </w:tblGrid>
      <w:tr w:rsidR="00BF4252" w:rsidRPr="00B61E89" w:rsidTr="00597A1B">
        <w:trPr>
          <w:trHeight w:val="329"/>
        </w:trPr>
        <w:tc>
          <w:tcPr>
            <w:tcW w:w="4159" w:type="dxa"/>
            <w:gridSpan w:val="3"/>
            <w:tcBorders>
              <w:bottom w:val="single" w:sz="8" w:space="0" w:color="auto"/>
            </w:tcBorders>
            <w:shd w:val="clear" w:color="auto" w:fill="BFBFBF" w:themeFill="background1" w:themeFillShade="BF"/>
            <w:noWrap/>
            <w:vAlign w:val="center"/>
          </w:tcPr>
          <w:p w:rsidR="00BF4252" w:rsidRPr="00597A1B" w:rsidRDefault="00BF4252" w:rsidP="00FA495E">
            <w:pPr>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項　　　　　　　目</w:t>
            </w:r>
          </w:p>
        </w:tc>
        <w:tc>
          <w:tcPr>
            <w:tcW w:w="4394" w:type="dxa"/>
            <w:tcBorders>
              <w:bottom w:val="single" w:sz="8" w:space="0" w:color="auto"/>
            </w:tcBorders>
            <w:shd w:val="clear" w:color="auto" w:fill="BFBFBF" w:themeFill="background1" w:themeFillShade="BF"/>
            <w:noWrap/>
            <w:vAlign w:val="center"/>
          </w:tcPr>
          <w:p w:rsidR="00BF4252" w:rsidRPr="00597A1B" w:rsidRDefault="00BF4252" w:rsidP="00FA495E">
            <w:pPr>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目　　標　　値</w:t>
            </w:r>
          </w:p>
        </w:tc>
      </w:tr>
      <w:tr w:rsidR="00126BE9" w:rsidRPr="00B61E89" w:rsidTr="00597A1B">
        <w:trPr>
          <w:cantSplit/>
          <w:trHeight w:val="454"/>
        </w:trPr>
        <w:tc>
          <w:tcPr>
            <w:tcW w:w="438" w:type="dxa"/>
            <w:tcBorders>
              <w:bottom w:val="nil"/>
              <w:right w:val="nil"/>
            </w:tcBorders>
            <w:vAlign w:val="center"/>
          </w:tcPr>
          <w:p w:rsidR="00126BE9" w:rsidRPr="00597A1B" w:rsidRDefault="00126BE9"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kern w:val="0"/>
                <w:sz w:val="18"/>
                <w:szCs w:val="18"/>
              </w:rPr>
              <w:t>1</w:t>
            </w:r>
          </w:p>
        </w:tc>
        <w:tc>
          <w:tcPr>
            <w:tcW w:w="8115" w:type="dxa"/>
            <w:gridSpan w:val="3"/>
            <w:tcBorders>
              <w:left w:val="nil"/>
            </w:tcBorders>
            <w:vAlign w:val="center"/>
          </w:tcPr>
          <w:p w:rsidR="00126BE9" w:rsidRPr="00597A1B" w:rsidRDefault="00126BE9"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福祉施設の入所者の地域生活への移行</w:t>
            </w:r>
          </w:p>
        </w:tc>
      </w:tr>
      <w:tr w:rsidR="003E12E6" w:rsidRPr="00B61E89" w:rsidTr="00597A1B">
        <w:trPr>
          <w:cantSplit/>
          <w:trHeight w:val="599"/>
        </w:trPr>
        <w:tc>
          <w:tcPr>
            <w:tcW w:w="438" w:type="dxa"/>
            <w:tcBorders>
              <w:top w:val="nil"/>
              <w:bottom w:val="nil"/>
            </w:tcBorders>
            <w:vAlign w:val="center"/>
          </w:tcPr>
          <w:p w:rsidR="003E12E6" w:rsidRPr="00597A1B" w:rsidRDefault="003E12E6" w:rsidP="003E12E6">
            <w:pPr>
              <w:snapToGrid w:val="0"/>
              <w:spacing w:line="276" w:lineRule="auto"/>
              <w:jc w:val="center"/>
              <w:rPr>
                <w:rFonts w:ascii="HG丸ｺﾞｼｯｸM-PRO" w:eastAsia="HG丸ｺﾞｼｯｸM-PRO" w:hAnsi="HG丸ｺﾞｼｯｸM-PRO" w:cs="ＭＳ Ｐゴシック"/>
                <w:kern w:val="0"/>
                <w:sz w:val="18"/>
                <w:szCs w:val="18"/>
              </w:rPr>
            </w:pPr>
          </w:p>
        </w:tc>
        <w:tc>
          <w:tcPr>
            <w:tcW w:w="441" w:type="dxa"/>
            <w:tcBorders>
              <w:right w:val="nil"/>
            </w:tcBorders>
            <w:vAlign w:val="center"/>
          </w:tcPr>
          <w:p w:rsidR="003E12E6" w:rsidRPr="00597A1B" w:rsidRDefault="003E12E6" w:rsidP="003E12E6">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①</w:t>
            </w:r>
          </w:p>
        </w:tc>
        <w:tc>
          <w:tcPr>
            <w:tcW w:w="3280" w:type="dxa"/>
            <w:tcBorders>
              <w:left w:val="nil"/>
            </w:tcBorders>
            <w:vAlign w:val="center"/>
          </w:tcPr>
          <w:p w:rsidR="003E12E6" w:rsidRPr="00597A1B" w:rsidRDefault="003E12E6" w:rsidP="003E12E6">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Times New Roman" w:hint="eastAsia"/>
                <w:sz w:val="18"/>
                <w:szCs w:val="18"/>
              </w:rPr>
              <w:t>施設入所者の地域生活への移行</w:t>
            </w:r>
          </w:p>
        </w:tc>
        <w:tc>
          <w:tcPr>
            <w:tcW w:w="4394" w:type="dxa"/>
            <w:vAlign w:val="center"/>
          </w:tcPr>
          <w:p w:rsidR="003E12E6" w:rsidRPr="00597A1B" w:rsidRDefault="003E12E6" w:rsidP="007169BF">
            <w:pPr>
              <w:spacing w:line="240" w:lineRule="exact"/>
              <w:ind w:firstLineChars="100" w:firstLine="180"/>
              <w:rPr>
                <w:rFonts w:ascii="HG丸ｺﾞｼｯｸM-PRO" w:eastAsia="HG丸ｺﾞｼｯｸM-PRO" w:hAnsi="HG丸ｺﾞｼｯｸM-PRO"/>
                <w:sz w:val="18"/>
                <w:szCs w:val="18"/>
              </w:rPr>
            </w:pPr>
            <w:r w:rsidRPr="00597A1B">
              <w:rPr>
                <w:rFonts w:ascii="HG丸ｺﾞｼｯｸM-PRO" w:eastAsia="HG丸ｺﾞｼｯｸM-PRO" w:hAnsi="HG丸ｺﾞｼｯｸM-PRO" w:hint="eastAsia"/>
                <w:sz w:val="18"/>
                <w:szCs w:val="18"/>
              </w:rPr>
              <w:t>令和元年度末に施設に入所している者が、令和５年度末までに</w:t>
            </w:r>
            <w:r w:rsidRPr="00597A1B">
              <w:rPr>
                <w:rFonts w:ascii="HG丸ｺﾞｼｯｸM-PRO" w:eastAsia="HG丸ｺﾞｼｯｸM-PRO" w:hAnsi="HG丸ｺﾞｼｯｸM-PRO"/>
                <w:sz w:val="18"/>
                <w:szCs w:val="18"/>
              </w:rPr>
              <w:t>6％以上地域生活に移行</w:t>
            </w:r>
          </w:p>
        </w:tc>
      </w:tr>
      <w:tr w:rsidR="003E12E6" w:rsidRPr="00B61E89" w:rsidTr="0067234B">
        <w:trPr>
          <w:cantSplit/>
          <w:trHeight w:val="580"/>
        </w:trPr>
        <w:tc>
          <w:tcPr>
            <w:tcW w:w="438" w:type="dxa"/>
            <w:tcBorders>
              <w:top w:val="nil"/>
              <w:bottom w:val="single" w:sz="8" w:space="0" w:color="auto"/>
            </w:tcBorders>
            <w:vAlign w:val="center"/>
          </w:tcPr>
          <w:p w:rsidR="003E12E6" w:rsidRPr="00597A1B" w:rsidRDefault="003E12E6" w:rsidP="003E12E6">
            <w:pPr>
              <w:snapToGrid w:val="0"/>
              <w:spacing w:line="276" w:lineRule="auto"/>
              <w:jc w:val="center"/>
              <w:rPr>
                <w:rFonts w:ascii="HG丸ｺﾞｼｯｸM-PRO" w:eastAsia="HG丸ｺﾞｼｯｸM-PRO" w:hAnsi="HG丸ｺﾞｼｯｸM-PRO" w:cs="ＭＳ Ｐゴシック"/>
                <w:kern w:val="0"/>
                <w:sz w:val="18"/>
                <w:szCs w:val="18"/>
              </w:rPr>
            </w:pPr>
          </w:p>
        </w:tc>
        <w:tc>
          <w:tcPr>
            <w:tcW w:w="441" w:type="dxa"/>
            <w:tcBorders>
              <w:bottom w:val="single" w:sz="8" w:space="0" w:color="auto"/>
              <w:right w:val="nil"/>
            </w:tcBorders>
            <w:vAlign w:val="center"/>
          </w:tcPr>
          <w:p w:rsidR="003E12E6" w:rsidRPr="00597A1B" w:rsidRDefault="003E12E6" w:rsidP="003E12E6">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②</w:t>
            </w:r>
          </w:p>
        </w:tc>
        <w:tc>
          <w:tcPr>
            <w:tcW w:w="3280" w:type="dxa"/>
            <w:tcBorders>
              <w:left w:val="nil"/>
              <w:bottom w:val="single" w:sz="8" w:space="0" w:color="auto"/>
            </w:tcBorders>
            <w:vAlign w:val="center"/>
          </w:tcPr>
          <w:p w:rsidR="003E12E6" w:rsidRPr="00597A1B" w:rsidRDefault="003E12E6" w:rsidP="003E12E6">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Times New Roman" w:hint="eastAsia"/>
                <w:sz w:val="18"/>
                <w:szCs w:val="18"/>
              </w:rPr>
              <w:t>施設入所者数の削減</w:t>
            </w:r>
          </w:p>
        </w:tc>
        <w:tc>
          <w:tcPr>
            <w:tcW w:w="4394" w:type="dxa"/>
            <w:tcBorders>
              <w:bottom w:val="single" w:sz="8" w:space="0" w:color="auto"/>
            </w:tcBorders>
            <w:vAlign w:val="center"/>
          </w:tcPr>
          <w:p w:rsidR="003E12E6" w:rsidRPr="00597A1B" w:rsidRDefault="003E12E6" w:rsidP="007169BF">
            <w:pPr>
              <w:spacing w:line="240" w:lineRule="exact"/>
              <w:ind w:firstLineChars="100" w:firstLine="180"/>
              <w:rPr>
                <w:rFonts w:ascii="HG丸ｺﾞｼｯｸM-PRO" w:eastAsia="HG丸ｺﾞｼｯｸM-PRO" w:hAnsi="HG丸ｺﾞｼｯｸM-PRO"/>
                <w:sz w:val="18"/>
                <w:szCs w:val="18"/>
              </w:rPr>
            </w:pPr>
            <w:r w:rsidRPr="00597A1B">
              <w:rPr>
                <w:rFonts w:ascii="HG丸ｺﾞｼｯｸM-PRO" w:eastAsia="HG丸ｺﾞｼｯｸM-PRO" w:hAnsi="HG丸ｺﾞｼｯｸM-PRO" w:hint="eastAsia"/>
                <w:sz w:val="18"/>
                <w:szCs w:val="18"/>
              </w:rPr>
              <w:t>令和元年度末の施設入所者数を令和５年度末までに</w:t>
            </w:r>
            <w:r w:rsidRPr="00597A1B">
              <w:rPr>
                <w:rFonts w:ascii="HG丸ｺﾞｼｯｸM-PRO" w:eastAsia="HG丸ｺﾞｼｯｸM-PRO" w:hAnsi="HG丸ｺﾞｼｯｸM-PRO"/>
                <w:sz w:val="18"/>
                <w:szCs w:val="18"/>
              </w:rPr>
              <w:t>1.6％以上削減</w:t>
            </w:r>
          </w:p>
        </w:tc>
      </w:tr>
      <w:tr w:rsidR="00BF4252" w:rsidRPr="00B61E89" w:rsidTr="0067234B">
        <w:trPr>
          <w:trHeight w:val="567"/>
        </w:trPr>
        <w:tc>
          <w:tcPr>
            <w:tcW w:w="438" w:type="dxa"/>
            <w:tcBorders>
              <w:right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２</w:t>
            </w:r>
          </w:p>
        </w:tc>
        <w:tc>
          <w:tcPr>
            <w:tcW w:w="3721" w:type="dxa"/>
            <w:gridSpan w:val="2"/>
            <w:tcBorders>
              <w:left w:val="nil"/>
            </w:tcBorders>
            <w:vAlign w:val="center"/>
          </w:tcPr>
          <w:p w:rsidR="00BF4252" w:rsidRPr="00597A1B" w:rsidRDefault="00BF4252" w:rsidP="00FA495E">
            <w:pPr>
              <w:snapToGrid w:val="0"/>
              <w:spacing w:line="276" w:lineRule="auto"/>
              <w:rPr>
                <w:rFonts w:ascii="HG丸ｺﾞｼｯｸM-PRO" w:eastAsia="HG丸ｺﾞｼｯｸM-PRO" w:hAnsi="HG丸ｺﾞｼｯｸM-PRO" w:cs="Times New Roman"/>
                <w:sz w:val="18"/>
                <w:szCs w:val="18"/>
              </w:rPr>
            </w:pPr>
            <w:r w:rsidRPr="00597A1B">
              <w:rPr>
                <w:rFonts w:ascii="HG丸ｺﾞｼｯｸM-PRO" w:eastAsia="HG丸ｺﾞｼｯｸM-PRO" w:hAnsi="HG丸ｺﾞｼｯｸM-PRO" w:cs="Times New Roman" w:hint="eastAsia"/>
                <w:sz w:val="18"/>
                <w:szCs w:val="18"/>
              </w:rPr>
              <w:t>精神障害にも対応した地域包括ケアシステムの構築</w:t>
            </w:r>
          </w:p>
        </w:tc>
        <w:tc>
          <w:tcPr>
            <w:tcW w:w="4394" w:type="dxa"/>
            <w:vAlign w:val="center"/>
          </w:tcPr>
          <w:p w:rsidR="00BF4252" w:rsidRPr="00597A1B" w:rsidRDefault="003E12E6" w:rsidP="003E12E6">
            <w:pPr>
              <w:snapToGrid w:val="0"/>
              <w:spacing w:line="276" w:lineRule="auto"/>
              <w:rPr>
                <w:rFonts w:ascii="HG丸ｺﾞｼｯｸM-PRO" w:eastAsia="HG丸ｺﾞｼｯｸM-PRO" w:hAnsi="HG丸ｺﾞｼｯｸM-PRO" w:cs="Times New Roman"/>
                <w:sz w:val="18"/>
                <w:szCs w:val="18"/>
              </w:rPr>
            </w:pPr>
            <w:r w:rsidRPr="00597A1B">
              <w:rPr>
                <w:rFonts w:ascii="HG丸ｺﾞｼｯｸM-PRO" w:eastAsia="HG丸ｺﾞｼｯｸM-PRO" w:hAnsi="HG丸ｺﾞｼｯｸM-PRO" w:cs="Times New Roman" w:hint="eastAsia"/>
                <w:sz w:val="18"/>
                <w:szCs w:val="18"/>
              </w:rPr>
              <w:t>※活動指標のみ設定</w:t>
            </w:r>
          </w:p>
        </w:tc>
      </w:tr>
      <w:tr w:rsidR="00BF4252" w:rsidRPr="00B61E89" w:rsidTr="0067234B">
        <w:trPr>
          <w:trHeight w:val="810"/>
        </w:trPr>
        <w:tc>
          <w:tcPr>
            <w:tcW w:w="438" w:type="dxa"/>
            <w:tcBorders>
              <w:bottom w:val="single" w:sz="8" w:space="0" w:color="auto"/>
              <w:right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highlight w:val="yellow"/>
              </w:rPr>
            </w:pPr>
            <w:r w:rsidRPr="00597A1B">
              <w:rPr>
                <w:rFonts w:ascii="HG丸ｺﾞｼｯｸM-PRO" w:eastAsia="HG丸ｺﾞｼｯｸM-PRO" w:hAnsi="HG丸ｺﾞｼｯｸM-PRO" w:cs="ＭＳ Ｐゴシック" w:hint="eastAsia"/>
                <w:kern w:val="0"/>
                <w:sz w:val="18"/>
                <w:szCs w:val="18"/>
              </w:rPr>
              <w:t>３</w:t>
            </w:r>
          </w:p>
        </w:tc>
        <w:tc>
          <w:tcPr>
            <w:tcW w:w="3721" w:type="dxa"/>
            <w:gridSpan w:val="2"/>
            <w:tcBorders>
              <w:left w:val="nil"/>
              <w:bottom w:val="single" w:sz="8" w:space="0" w:color="auto"/>
            </w:tcBorders>
            <w:vAlign w:val="center"/>
          </w:tcPr>
          <w:p w:rsidR="00BF4252" w:rsidRPr="00597A1B" w:rsidRDefault="00BF4252" w:rsidP="002A4F3B">
            <w:pPr>
              <w:snapToGrid w:val="0"/>
              <w:spacing w:line="276" w:lineRule="auto"/>
              <w:rPr>
                <w:rFonts w:ascii="HG丸ｺﾞｼｯｸM-PRO" w:eastAsia="HG丸ｺﾞｼｯｸM-PRO" w:hAnsi="HG丸ｺﾞｼｯｸM-PRO" w:cs="ＭＳ Ｐゴシック"/>
                <w:kern w:val="0"/>
                <w:sz w:val="18"/>
                <w:szCs w:val="18"/>
                <w:highlight w:val="yellow"/>
              </w:rPr>
            </w:pPr>
            <w:r w:rsidRPr="00597A1B">
              <w:rPr>
                <w:rFonts w:ascii="HG丸ｺﾞｼｯｸM-PRO" w:eastAsia="HG丸ｺﾞｼｯｸM-PRO" w:hAnsi="HG丸ｺﾞｼｯｸM-PRO" w:cs="Times New Roman" w:hint="eastAsia"/>
                <w:sz w:val="18"/>
                <w:szCs w:val="18"/>
              </w:rPr>
              <w:t>地域生活支援拠点等</w:t>
            </w:r>
            <w:r w:rsidR="003E12E6" w:rsidRPr="00597A1B">
              <w:rPr>
                <w:rFonts w:ascii="HG丸ｺﾞｼｯｸM-PRO" w:eastAsia="HG丸ｺﾞｼｯｸM-PRO" w:hAnsi="HG丸ｺﾞｼｯｸM-PRO" w:cs="Times New Roman" w:hint="eastAsia"/>
                <w:sz w:val="18"/>
                <w:szCs w:val="18"/>
              </w:rPr>
              <w:t>が有する機能</w:t>
            </w:r>
            <w:r w:rsidRPr="00597A1B">
              <w:rPr>
                <w:rFonts w:ascii="HG丸ｺﾞｼｯｸM-PRO" w:eastAsia="HG丸ｺﾞｼｯｸM-PRO" w:hAnsi="HG丸ｺﾞｼｯｸM-PRO" w:cs="Times New Roman" w:hint="eastAsia"/>
                <w:sz w:val="18"/>
                <w:szCs w:val="18"/>
              </w:rPr>
              <w:t>の</w:t>
            </w:r>
            <w:r w:rsidR="003E12E6" w:rsidRPr="00597A1B">
              <w:rPr>
                <w:rFonts w:ascii="HG丸ｺﾞｼｯｸM-PRO" w:eastAsia="HG丸ｺﾞｼｯｸM-PRO" w:hAnsi="HG丸ｺﾞｼｯｸM-PRO" w:cs="Times New Roman" w:hint="eastAsia"/>
                <w:sz w:val="18"/>
                <w:szCs w:val="18"/>
              </w:rPr>
              <w:t>充実</w:t>
            </w:r>
          </w:p>
        </w:tc>
        <w:tc>
          <w:tcPr>
            <w:tcW w:w="4394" w:type="dxa"/>
            <w:tcBorders>
              <w:bottom w:val="single" w:sz="8" w:space="0" w:color="auto"/>
            </w:tcBorders>
            <w:vAlign w:val="center"/>
          </w:tcPr>
          <w:p w:rsidR="00BF4252" w:rsidRPr="00597A1B" w:rsidRDefault="009E7F94" w:rsidP="007169BF">
            <w:pPr>
              <w:snapToGrid w:val="0"/>
              <w:spacing w:line="240" w:lineRule="exact"/>
              <w:ind w:firstLineChars="100" w:firstLine="180"/>
              <w:rPr>
                <w:rFonts w:ascii="HG丸ｺﾞｼｯｸM-PRO" w:eastAsia="HG丸ｺﾞｼｯｸM-PRO" w:hAnsi="HG丸ｺﾞｼｯｸM-PRO" w:cs="ＭＳ Ｐゴシック"/>
                <w:kern w:val="0"/>
                <w:sz w:val="18"/>
                <w:szCs w:val="18"/>
                <w:highlight w:val="yellow"/>
              </w:rPr>
            </w:pPr>
            <w:r w:rsidRPr="00597A1B">
              <w:rPr>
                <w:rFonts w:ascii="HG丸ｺﾞｼｯｸM-PRO" w:eastAsia="HG丸ｺﾞｼｯｸM-PRO" w:hAnsi="HG丸ｺﾞｼｯｸM-PRO" w:cs="ＭＳ Ｐゴシック" w:hint="eastAsia"/>
                <w:kern w:val="0"/>
                <w:sz w:val="18"/>
                <w:szCs w:val="18"/>
              </w:rPr>
              <w:t>令和５年度末までに、少なくとも１</w:t>
            </w:r>
            <w:r w:rsidR="003E12E6" w:rsidRPr="00597A1B">
              <w:rPr>
                <w:rFonts w:ascii="HG丸ｺﾞｼｯｸM-PRO" w:eastAsia="HG丸ｺﾞｼｯｸM-PRO" w:hAnsi="HG丸ｺﾞｼｯｸM-PRO" w:cs="ＭＳ Ｐゴシック" w:hint="eastAsia"/>
                <w:kern w:val="0"/>
                <w:sz w:val="18"/>
                <w:szCs w:val="18"/>
              </w:rPr>
              <w:t>つ以上の地域生活支援拠点等を確保しつつ、年１回以上の運用状況の検証及び検討を実施する</w:t>
            </w:r>
          </w:p>
        </w:tc>
      </w:tr>
      <w:tr w:rsidR="004416A6" w:rsidRPr="00B61E89" w:rsidTr="00597A1B">
        <w:trPr>
          <w:trHeight w:val="459"/>
        </w:trPr>
        <w:tc>
          <w:tcPr>
            <w:tcW w:w="438" w:type="dxa"/>
            <w:tcBorders>
              <w:bottom w:val="nil"/>
              <w:right w:val="nil"/>
            </w:tcBorders>
            <w:vAlign w:val="center"/>
          </w:tcPr>
          <w:p w:rsidR="004416A6" w:rsidRPr="00597A1B" w:rsidRDefault="004416A6"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４</w:t>
            </w:r>
          </w:p>
        </w:tc>
        <w:tc>
          <w:tcPr>
            <w:tcW w:w="3721" w:type="dxa"/>
            <w:gridSpan w:val="2"/>
            <w:tcBorders>
              <w:left w:val="nil"/>
              <w:right w:val="nil"/>
            </w:tcBorders>
            <w:vAlign w:val="center"/>
          </w:tcPr>
          <w:p w:rsidR="004416A6" w:rsidRPr="00597A1B" w:rsidRDefault="004416A6"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福祉施設から一般就労への移行等</w:t>
            </w:r>
          </w:p>
        </w:tc>
        <w:tc>
          <w:tcPr>
            <w:tcW w:w="4394" w:type="dxa"/>
            <w:tcBorders>
              <w:left w:val="nil"/>
            </w:tcBorders>
            <w:vAlign w:val="center"/>
          </w:tcPr>
          <w:p w:rsidR="004416A6" w:rsidRPr="00597A1B" w:rsidRDefault="004416A6" w:rsidP="00FA495E">
            <w:pPr>
              <w:snapToGrid w:val="0"/>
              <w:spacing w:line="276" w:lineRule="auto"/>
              <w:rPr>
                <w:rFonts w:ascii="HG丸ｺﾞｼｯｸM-PRO" w:eastAsia="HG丸ｺﾞｼｯｸM-PRO" w:hAnsi="HG丸ｺﾞｼｯｸM-PRO" w:cs="ＭＳ Ｐゴシック"/>
                <w:kern w:val="0"/>
                <w:sz w:val="18"/>
                <w:szCs w:val="18"/>
              </w:rPr>
            </w:pPr>
          </w:p>
        </w:tc>
      </w:tr>
      <w:tr w:rsidR="00BF4252" w:rsidRPr="00B61E89" w:rsidTr="00597A1B">
        <w:trPr>
          <w:trHeight w:val="2040"/>
        </w:trPr>
        <w:tc>
          <w:tcPr>
            <w:tcW w:w="438" w:type="dxa"/>
            <w:tcBorders>
              <w:top w:val="nil"/>
              <w:bottom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p>
        </w:tc>
        <w:tc>
          <w:tcPr>
            <w:tcW w:w="441" w:type="dxa"/>
            <w:tcBorders>
              <w:right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①</w:t>
            </w:r>
          </w:p>
        </w:tc>
        <w:tc>
          <w:tcPr>
            <w:tcW w:w="3280" w:type="dxa"/>
            <w:tcBorders>
              <w:left w:val="nil"/>
            </w:tcBorders>
            <w:vAlign w:val="center"/>
          </w:tcPr>
          <w:p w:rsidR="00BF4252" w:rsidRPr="00597A1B" w:rsidRDefault="00BF4252"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福祉施設から一般就労への移行者数</w:t>
            </w:r>
          </w:p>
        </w:tc>
        <w:tc>
          <w:tcPr>
            <w:tcW w:w="4394" w:type="dxa"/>
            <w:vAlign w:val="center"/>
          </w:tcPr>
          <w:p w:rsidR="00597A1B" w:rsidRDefault="003E12E6" w:rsidP="00597A1B">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・令和５年度に一般就労する者を令和元年度の移行</w:t>
            </w:r>
          </w:p>
          <w:p w:rsidR="003E12E6" w:rsidRPr="00597A1B" w:rsidRDefault="003E12E6" w:rsidP="00597A1B">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実績の</w:t>
            </w:r>
            <w:r w:rsidRPr="00597A1B">
              <w:rPr>
                <w:rFonts w:ascii="HG丸ｺﾞｼｯｸM-PRO" w:eastAsia="HG丸ｺﾞｼｯｸM-PRO" w:hAnsi="HG丸ｺﾞｼｯｸM-PRO" w:cs="ＭＳ Ｐゴシック"/>
                <w:kern w:val="0"/>
                <w:sz w:val="18"/>
                <w:szCs w:val="18"/>
              </w:rPr>
              <w:t>1.27倍以上</w:t>
            </w:r>
          </w:p>
          <w:p w:rsidR="00597A1B" w:rsidRDefault="003E12E6" w:rsidP="00597A1B">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・就労移行支援については、令和元年度の移行実績</w:t>
            </w:r>
          </w:p>
          <w:p w:rsidR="003E12E6" w:rsidRPr="00597A1B" w:rsidRDefault="003E12E6" w:rsidP="00597A1B">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の</w:t>
            </w:r>
            <w:r w:rsidRPr="00597A1B">
              <w:rPr>
                <w:rFonts w:ascii="HG丸ｺﾞｼｯｸM-PRO" w:eastAsia="HG丸ｺﾞｼｯｸM-PRO" w:hAnsi="HG丸ｺﾞｼｯｸM-PRO" w:cs="ＭＳ Ｐゴシック"/>
                <w:kern w:val="0"/>
                <w:sz w:val="18"/>
                <w:szCs w:val="18"/>
              </w:rPr>
              <w:t>1.30倍以上</w:t>
            </w:r>
          </w:p>
          <w:p w:rsidR="00597A1B" w:rsidRDefault="003E12E6" w:rsidP="00597A1B">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・就労継続支援</w:t>
            </w:r>
            <w:r w:rsidRPr="00597A1B">
              <w:rPr>
                <w:rFonts w:ascii="HG丸ｺﾞｼｯｸM-PRO" w:eastAsia="HG丸ｺﾞｼｯｸM-PRO" w:hAnsi="HG丸ｺﾞｼｯｸM-PRO" w:cs="ＭＳ Ｐゴシック"/>
                <w:kern w:val="0"/>
                <w:sz w:val="18"/>
                <w:szCs w:val="18"/>
              </w:rPr>
              <w:t>A型については、令和元</w:t>
            </w:r>
            <w:r w:rsidRPr="00597A1B">
              <w:rPr>
                <w:rFonts w:ascii="HG丸ｺﾞｼｯｸM-PRO" w:eastAsia="HG丸ｺﾞｼｯｸM-PRO" w:hAnsi="HG丸ｺﾞｼｯｸM-PRO" w:cs="ＭＳ Ｐゴシック" w:hint="eastAsia"/>
                <w:kern w:val="0"/>
                <w:sz w:val="18"/>
                <w:szCs w:val="18"/>
              </w:rPr>
              <w:t>年度の移行</w:t>
            </w:r>
          </w:p>
          <w:p w:rsidR="003E12E6" w:rsidRPr="00597A1B" w:rsidRDefault="003E12E6" w:rsidP="00597A1B">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実績の</w:t>
            </w:r>
            <w:r w:rsidRPr="00597A1B">
              <w:rPr>
                <w:rFonts w:ascii="HG丸ｺﾞｼｯｸM-PRO" w:eastAsia="HG丸ｺﾞｼｯｸM-PRO" w:hAnsi="HG丸ｺﾞｼｯｸM-PRO" w:cs="ＭＳ Ｐゴシック"/>
                <w:kern w:val="0"/>
                <w:sz w:val="18"/>
                <w:szCs w:val="18"/>
              </w:rPr>
              <w:t>1.26倍以上</w:t>
            </w:r>
          </w:p>
          <w:p w:rsidR="00597A1B" w:rsidRDefault="003E12E6" w:rsidP="00597A1B">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・就労継続支援</w:t>
            </w:r>
            <w:r w:rsidRPr="00597A1B">
              <w:rPr>
                <w:rFonts w:ascii="HG丸ｺﾞｼｯｸM-PRO" w:eastAsia="HG丸ｺﾞｼｯｸM-PRO" w:hAnsi="HG丸ｺﾞｼｯｸM-PRO" w:cs="ＭＳ Ｐゴシック"/>
                <w:kern w:val="0"/>
                <w:sz w:val="18"/>
                <w:szCs w:val="18"/>
              </w:rPr>
              <w:t>B型については、令和元</w:t>
            </w:r>
            <w:r w:rsidRPr="00597A1B">
              <w:rPr>
                <w:rFonts w:ascii="HG丸ｺﾞｼｯｸM-PRO" w:eastAsia="HG丸ｺﾞｼｯｸM-PRO" w:hAnsi="HG丸ｺﾞｼｯｸM-PRO" w:cs="ＭＳ Ｐゴシック" w:hint="eastAsia"/>
                <w:kern w:val="0"/>
                <w:sz w:val="18"/>
                <w:szCs w:val="18"/>
              </w:rPr>
              <w:t>年度の移行</w:t>
            </w:r>
          </w:p>
          <w:p w:rsidR="00BF4252" w:rsidRPr="00597A1B" w:rsidRDefault="003E12E6" w:rsidP="00597A1B">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実績の</w:t>
            </w:r>
            <w:r w:rsidRPr="00597A1B">
              <w:rPr>
                <w:rFonts w:ascii="HG丸ｺﾞｼｯｸM-PRO" w:eastAsia="HG丸ｺﾞｼｯｸM-PRO" w:hAnsi="HG丸ｺﾞｼｯｸM-PRO" w:cs="ＭＳ Ｐゴシック"/>
                <w:kern w:val="0"/>
                <w:sz w:val="18"/>
                <w:szCs w:val="18"/>
              </w:rPr>
              <w:t>1.23倍以上</w:t>
            </w:r>
          </w:p>
        </w:tc>
      </w:tr>
      <w:tr w:rsidR="00BF4252" w:rsidRPr="00B61E89" w:rsidTr="00597A1B">
        <w:trPr>
          <w:trHeight w:val="567"/>
        </w:trPr>
        <w:tc>
          <w:tcPr>
            <w:tcW w:w="438" w:type="dxa"/>
            <w:tcBorders>
              <w:top w:val="nil"/>
              <w:bottom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p>
        </w:tc>
        <w:tc>
          <w:tcPr>
            <w:tcW w:w="441" w:type="dxa"/>
            <w:tcBorders>
              <w:right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②</w:t>
            </w:r>
          </w:p>
        </w:tc>
        <w:tc>
          <w:tcPr>
            <w:tcW w:w="3280" w:type="dxa"/>
            <w:tcBorders>
              <w:left w:val="nil"/>
            </w:tcBorders>
            <w:vAlign w:val="center"/>
          </w:tcPr>
          <w:p w:rsidR="00BF4252" w:rsidRPr="00597A1B" w:rsidRDefault="003E12E6"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就労定着支援事業の利用者数</w:t>
            </w:r>
          </w:p>
        </w:tc>
        <w:tc>
          <w:tcPr>
            <w:tcW w:w="4394" w:type="dxa"/>
            <w:vAlign w:val="center"/>
          </w:tcPr>
          <w:p w:rsidR="00BF4252" w:rsidRPr="00597A1B" w:rsidRDefault="003E12E6" w:rsidP="007169BF">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令和５年度における一般就労する者のうち、７割以上が就労定着支援を利用</w:t>
            </w:r>
          </w:p>
        </w:tc>
      </w:tr>
      <w:tr w:rsidR="00BF4252" w:rsidRPr="00B61E89" w:rsidTr="00597A1B">
        <w:trPr>
          <w:trHeight w:val="567"/>
        </w:trPr>
        <w:tc>
          <w:tcPr>
            <w:tcW w:w="438" w:type="dxa"/>
            <w:tcBorders>
              <w:top w:val="nil"/>
              <w:bottom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p>
        </w:tc>
        <w:tc>
          <w:tcPr>
            <w:tcW w:w="441" w:type="dxa"/>
            <w:tcBorders>
              <w:right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③</w:t>
            </w:r>
          </w:p>
        </w:tc>
        <w:tc>
          <w:tcPr>
            <w:tcW w:w="3280" w:type="dxa"/>
            <w:tcBorders>
              <w:left w:val="nil"/>
            </w:tcBorders>
            <w:vAlign w:val="center"/>
          </w:tcPr>
          <w:p w:rsidR="00BF4252" w:rsidRPr="00597A1B" w:rsidRDefault="003E12E6"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就労定着支援事業所ごとの就労定着率</w:t>
            </w:r>
          </w:p>
        </w:tc>
        <w:tc>
          <w:tcPr>
            <w:tcW w:w="4394" w:type="dxa"/>
            <w:vAlign w:val="center"/>
          </w:tcPr>
          <w:p w:rsidR="00BF4252" w:rsidRPr="00597A1B" w:rsidRDefault="003E12E6" w:rsidP="007169BF">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令和５年度末における就労定着率が８割以上の事業所を全体の７割以上</w:t>
            </w:r>
          </w:p>
        </w:tc>
      </w:tr>
      <w:tr w:rsidR="004416A6" w:rsidRPr="00B61E89" w:rsidTr="00597A1B">
        <w:trPr>
          <w:cantSplit/>
          <w:trHeight w:val="454"/>
        </w:trPr>
        <w:tc>
          <w:tcPr>
            <w:tcW w:w="438" w:type="dxa"/>
            <w:tcBorders>
              <w:bottom w:val="nil"/>
              <w:right w:val="nil"/>
            </w:tcBorders>
            <w:vAlign w:val="center"/>
          </w:tcPr>
          <w:p w:rsidR="004416A6" w:rsidRPr="00597A1B" w:rsidRDefault="004416A6"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５</w:t>
            </w:r>
          </w:p>
        </w:tc>
        <w:tc>
          <w:tcPr>
            <w:tcW w:w="3721" w:type="dxa"/>
            <w:gridSpan w:val="2"/>
            <w:tcBorders>
              <w:left w:val="nil"/>
              <w:bottom w:val="single" w:sz="8" w:space="0" w:color="auto"/>
              <w:right w:val="nil"/>
            </w:tcBorders>
            <w:vAlign w:val="center"/>
          </w:tcPr>
          <w:p w:rsidR="004416A6" w:rsidRPr="00597A1B" w:rsidRDefault="004416A6"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障害児支援の提供体制の整備等</w:t>
            </w:r>
          </w:p>
        </w:tc>
        <w:tc>
          <w:tcPr>
            <w:tcW w:w="4394" w:type="dxa"/>
            <w:tcBorders>
              <w:left w:val="nil"/>
              <w:bottom w:val="single" w:sz="8" w:space="0" w:color="auto"/>
            </w:tcBorders>
            <w:vAlign w:val="center"/>
          </w:tcPr>
          <w:p w:rsidR="004416A6" w:rsidRPr="00597A1B" w:rsidRDefault="004416A6" w:rsidP="00FA495E">
            <w:pPr>
              <w:snapToGrid w:val="0"/>
              <w:spacing w:line="276" w:lineRule="auto"/>
              <w:rPr>
                <w:rFonts w:ascii="HG丸ｺﾞｼｯｸM-PRO" w:eastAsia="HG丸ｺﾞｼｯｸM-PRO" w:hAnsi="HG丸ｺﾞｼｯｸM-PRO" w:cs="ＭＳ Ｐゴシック"/>
                <w:kern w:val="0"/>
                <w:sz w:val="18"/>
                <w:szCs w:val="18"/>
              </w:rPr>
            </w:pPr>
          </w:p>
        </w:tc>
      </w:tr>
      <w:tr w:rsidR="00BF4252" w:rsidRPr="00B61E89" w:rsidTr="00597A1B">
        <w:trPr>
          <w:cantSplit/>
          <w:trHeight w:val="1052"/>
        </w:trPr>
        <w:tc>
          <w:tcPr>
            <w:tcW w:w="438" w:type="dxa"/>
            <w:vMerge w:val="restart"/>
            <w:tcBorders>
              <w:top w:val="nil"/>
              <w:bottom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p>
        </w:tc>
        <w:tc>
          <w:tcPr>
            <w:tcW w:w="441" w:type="dxa"/>
            <w:tcBorders>
              <w:bottom w:val="single" w:sz="8" w:space="0" w:color="auto"/>
              <w:right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①</w:t>
            </w:r>
          </w:p>
        </w:tc>
        <w:tc>
          <w:tcPr>
            <w:tcW w:w="3280" w:type="dxa"/>
            <w:tcBorders>
              <w:left w:val="nil"/>
              <w:bottom w:val="single" w:sz="8" w:space="0" w:color="auto"/>
            </w:tcBorders>
            <w:vAlign w:val="center"/>
          </w:tcPr>
          <w:p w:rsidR="00BF4252" w:rsidRPr="00597A1B" w:rsidRDefault="003E12E6" w:rsidP="00204D68">
            <w:pPr>
              <w:spacing w:line="240" w:lineRule="exact"/>
              <w:jc w:val="left"/>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hint="eastAsia"/>
                <w:sz w:val="18"/>
                <w:szCs w:val="18"/>
              </w:rPr>
              <w:t>重層的な地域支援体制の構築を目指すための児童発達支援センターの設置及び保育所等訪問支援の充実</w:t>
            </w:r>
          </w:p>
        </w:tc>
        <w:tc>
          <w:tcPr>
            <w:tcW w:w="4394" w:type="dxa"/>
            <w:tcBorders>
              <w:bottom w:val="single" w:sz="8" w:space="0" w:color="auto"/>
            </w:tcBorders>
            <w:shd w:val="clear" w:color="auto" w:fill="auto"/>
            <w:vAlign w:val="center"/>
          </w:tcPr>
          <w:p w:rsidR="00597A1B" w:rsidRDefault="003E12E6" w:rsidP="003E12E6">
            <w:pPr>
              <w:snapToGrid w:val="0"/>
              <w:spacing w:line="276" w:lineRule="auto"/>
              <w:ind w:left="180" w:hangingChars="100" w:hanging="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・令和</w:t>
            </w:r>
            <w:r w:rsidRPr="00597A1B">
              <w:rPr>
                <w:rFonts w:ascii="HG丸ｺﾞｼｯｸM-PRO" w:eastAsia="HG丸ｺﾞｼｯｸM-PRO" w:hAnsi="HG丸ｺﾞｼｯｸM-PRO" w:cs="ＭＳ Ｐゴシック"/>
                <w:kern w:val="0"/>
                <w:sz w:val="18"/>
                <w:szCs w:val="18"/>
              </w:rPr>
              <w:t>5年度末までに、児童発達支援センターを</w:t>
            </w:r>
          </w:p>
          <w:p w:rsidR="003E12E6" w:rsidRPr="00597A1B" w:rsidRDefault="003E12E6" w:rsidP="00597A1B">
            <w:pPr>
              <w:snapToGrid w:val="0"/>
              <w:spacing w:line="276" w:lineRule="auto"/>
              <w:ind w:leftChars="100" w:left="21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kern w:val="0"/>
                <w:sz w:val="18"/>
                <w:szCs w:val="18"/>
              </w:rPr>
              <w:t>各市町村に少なくとも1か所以上設置する</w:t>
            </w:r>
          </w:p>
          <w:p w:rsidR="00597A1B" w:rsidRDefault="003E12E6" w:rsidP="00597A1B">
            <w:pPr>
              <w:snapToGrid w:val="0"/>
              <w:spacing w:line="276" w:lineRule="auto"/>
              <w:ind w:leftChars="-49" w:left="-103" w:firstLineChars="57" w:firstLine="103"/>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・令和</w:t>
            </w:r>
            <w:r w:rsidRPr="00597A1B">
              <w:rPr>
                <w:rFonts w:ascii="HG丸ｺﾞｼｯｸM-PRO" w:eastAsia="HG丸ｺﾞｼｯｸM-PRO" w:hAnsi="HG丸ｺﾞｼｯｸM-PRO" w:cs="ＭＳ Ｐゴシック"/>
                <w:kern w:val="0"/>
                <w:sz w:val="18"/>
                <w:szCs w:val="18"/>
              </w:rPr>
              <w:t>5年度末までに、全ての市町村に</w:t>
            </w:r>
            <w:r w:rsidRPr="00597A1B">
              <w:rPr>
                <w:rFonts w:ascii="HG丸ｺﾞｼｯｸM-PRO" w:eastAsia="HG丸ｺﾞｼｯｸM-PRO" w:hAnsi="HG丸ｺﾞｼｯｸM-PRO" w:cs="ＭＳ Ｐゴシック" w:hint="eastAsia"/>
                <w:kern w:val="0"/>
                <w:sz w:val="18"/>
                <w:szCs w:val="18"/>
              </w:rPr>
              <w:t>おいて、</w:t>
            </w:r>
          </w:p>
          <w:p w:rsidR="00BF4252" w:rsidRPr="00597A1B" w:rsidRDefault="003E12E6" w:rsidP="00597A1B">
            <w:pPr>
              <w:snapToGrid w:val="0"/>
              <w:spacing w:line="276" w:lineRule="auto"/>
              <w:ind w:leftChars="100" w:left="21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保育所等訪問支援を利用できる体制を構築する</w:t>
            </w:r>
          </w:p>
        </w:tc>
      </w:tr>
      <w:tr w:rsidR="00BF4252" w:rsidRPr="00B61E89" w:rsidTr="00597A1B">
        <w:trPr>
          <w:cantSplit/>
          <w:trHeight w:val="851"/>
        </w:trPr>
        <w:tc>
          <w:tcPr>
            <w:tcW w:w="438" w:type="dxa"/>
            <w:vMerge/>
            <w:tcBorders>
              <w:top w:val="nil"/>
              <w:bottom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p>
        </w:tc>
        <w:tc>
          <w:tcPr>
            <w:tcW w:w="441" w:type="dxa"/>
            <w:tcBorders>
              <w:top w:val="single" w:sz="8" w:space="0" w:color="auto"/>
              <w:bottom w:val="nil"/>
              <w:right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②</w:t>
            </w:r>
          </w:p>
        </w:tc>
        <w:tc>
          <w:tcPr>
            <w:tcW w:w="3280" w:type="dxa"/>
            <w:tcBorders>
              <w:top w:val="single" w:sz="8" w:space="0" w:color="auto"/>
              <w:left w:val="nil"/>
              <w:bottom w:val="nil"/>
            </w:tcBorders>
            <w:vAlign w:val="center"/>
          </w:tcPr>
          <w:p w:rsidR="00BF4252" w:rsidRPr="00597A1B" w:rsidRDefault="003E12E6" w:rsidP="003E12E6">
            <w:pPr>
              <w:snapToGrid w:val="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主に重症心身障害児を支援する児童発達支援事業所及び放課後等デイサービス事業所の確保</w:t>
            </w:r>
          </w:p>
        </w:tc>
        <w:tc>
          <w:tcPr>
            <w:tcW w:w="4394" w:type="dxa"/>
            <w:tcBorders>
              <w:top w:val="single" w:sz="8" w:space="0" w:color="auto"/>
              <w:bottom w:val="nil"/>
            </w:tcBorders>
            <w:shd w:val="clear" w:color="auto" w:fill="auto"/>
            <w:vAlign w:val="center"/>
          </w:tcPr>
          <w:p w:rsidR="00BF4252" w:rsidRPr="00597A1B" w:rsidRDefault="003E12E6" w:rsidP="007169BF">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令和</w:t>
            </w:r>
            <w:r w:rsidRPr="00597A1B">
              <w:rPr>
                <w:rFonts w:ascii="HG丸ｺﾞｼｯｸM-PRO" w:eastAsia="HG丸ｺﾞｼｯｸM-PRO" w:hAnsi="HG丸ｺﾞｼｯｸM-PRO" w:cs="ＭＳ Ｐゴシック"/>
                <w:kern w:val="0"/>
                <w:sz w:val="18"/>
                <w:szCs w:val="18"/>
              </w:rPr>
              <w:t>5年度末までに、主に重症心身障害児を支援する児童発達支援事業所及び放課後等デイサービス事業所を各市町村に少なくとも1か所以上確保する</w:t>
            </w:r>
          </w:p>
        </w:tc>
      </w:tr>
      <w:tr w:rsidR="00BF4252" w:rsidRPr="00B61E89" w:rsidTr="00597A1B">
        <w:trPr>
          <w:cantSplit/>
          <w:trHeight w:val="1409"/>
        </w:trPr>
        <w:tc>
          <w:tcPr>
            <w:tcW w:w="438" w:type="dxa"/>
            <w:tcBorders>
              <w:top w:val="nil"/>
              <w:bottom w:val="single" w:sz="8" w:space="0" w:color="auto"/>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p>
        </w:tc>
        <w:tc>
          <w:tcPr>
            <w:tcW w:w="441" w:type="dxa"/>
            <w:tcBorders>
              <w:top w:val="nil"/>
              <w:bottom w:val="single" w:sz="8" w:space="0" w:color="auto"/>
              <w:right w:val="nil"/>
            </w:tcBorders>
            <w:vAlign w:val="center"/>
          </w:tcPr>
          <w:p w:rsidR="00BF4252" w:rsidRPr="00597A1B" w:rsidRDefault="00BF4252"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③</w:t>
            </w:r>
          </w:p>
        </w:tc>
        <w:tc>
          <w:tcPr>
            <w:tcW w:w="3280" w:type="dxa"/>
            <w:tcBorders>
              <w:top w:val="nil"/>
              <w:left w:val="nil"/>
              <w:bottom w:val="single" w:sz="8" w:space="0" w:color="auto"/>
            </w:tcBorders>
            <w:vAlign w:val="center"/>
          </w:tcPr>
          <w:p w:rsidR="00BF4252" w:rsidRPr="00597A1B" w:rsidRDefault="00126BE9"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医療的ケア児支援のための関係機関の協議の場の設置及びコーディネーターの配置</w:t>
            </w:r>
          </w:p>
        </w:tc>
        <w:tc>
          <w:tcPr>
            <w:tcW w:w="4394" w:type="dxa"/>
            <w:tcBorders>
              <w:top w:val="nil"/>
              <w:bottom w:val="single" w:sz="8" w:space="0" w:color="auto"/>
            </w:tcBorders>
            <w:shd w:val="clear" w:color="auto" w:fill="auto"/>
            <w:vAlign w:val="center"/>
          </w:tcPr>
          <w:p w:rsidR="00BF4252" w:rsidRPr="00597A1B" w:rsidRDefault="00126BE9" w:rsidP="007169BF">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令和</w:t>
            </w:r>
            <w:r w:rsidRPr="00597A1B">
              <w:rPr>
                <w:rFonts w:ascii="HG丸ｺﾞｼｯｸM-PRO" w:eastAsia="HG丸ｺﾞｼｯｸM-PRO" w:hAnsi="HG丸ｺﾞｼｯｸM-PRO" w:cs="ＭＳ Ｐゴシック"/>
                <w:kern w:val="0"/>
                <w:sz w:val="18"/>
                <w:szCs w:val="18"/>
              </w:rPr>
              <w:t>5年度末までに、各都道府県、各圏域及び各市町村において、保健、医療、障害福祉、保育、教育等の関係機関等が連携を図るための協議の場を設けるとともに、医療的ケア児等に関するコーディネーターを配置する</w:t>
            </w:r>
          </w:p>
        </w:tc>
      </w:tr>
      <w:tr w:rsidR="004416A6" w:rsidRPr="00B61E89" w:rsidTr="00597A1B">
        <w:trPr>
          <w:cantSplit/>
          <w:trHeight w:val="824"/>
        </w:trPr>
        <w:tc>
          <w:tcPr>
            <w:tcW w:w="438" w:type="dxa"/>
            <w:tcBorders>
              <w:top w:val="single" w:sz="8" w:space="0" w:color="auto"/>
              <w:bottom w:val="single" w:sz="8" w:space="0" w:color="auto"/>
              <w:right w:val="nil"/>
            </w:tcBorders>
            <w:vAlign w:val="center"/>
          </w:tcPr>
          <w:p w:rsidR="004416A6" w:rsidRPr="00597A1B" w:rsidRDefault="004416A6"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６</w:t>
            </w:r>
          </w:p>
        </w:tc>
        <w:tc>
          <w:tcPr>
            <w:tcW w:w="3721" w:type="dxa"/>
            <w:gridSpan w:val="2"/>
            <w:tcBorders>
              <w:top w:val="single" w:sz="8" w:space="0" w:color="auto"/>
              <w:left w:val="nil"/>
              <w:bottom w:val="single" w:sz="8" w:space="0" w:color="auto"/>
              <w:right w:val="single" w:sz="8" w:space="0" w:color="auto"/>
            </w:tcBorders>
            <w:vAlign w:val="center"/>
          </w:tcPr>
          <w:p w:rsidR="004416A6" w:rsidRPr="00597A1B" w:rsidRDefault="004416A6"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相談支援体制の充実・強化等</w:t>
            </w:r>
          </w:p>
        </w:tc>
        <w:tc>
          <w:tcPr>
            <w:tcW w:w="4394" w:type="dxa"/>
            <w:tcBorders>
              <w:left w:val="single" w:sz="8" w:space="0" w:color="auto"/>
              <w:right w:val="single" w:sz="8" w:space="0" w:color="auto"/>
            </w:tcBorders>
            <w:shd w:val="clear" w:color="auto" w:fill="auto"/>
            <w:vAlign w:val="center"/>
          </w:tcPr>
          <w:p w:rsidR="004416A6" w:rsidRPr="00597A1B" w:rsidRDefault="00F81544" w:rsidP="007169BF">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令和5</w:t>
            </w:r>
            <w:r w:rsidR="004416A6" w:rsidRPr="00597A1B">
              <w:rPr>
                <w:rFonts w:ascii="HG丸ｺﾞｼｯｸM-PRO" w:eastAsia="HG丸ｺﾞｼｯｸM-PRO" w:hAnsi="HG丸ｺﾞｼｯｸM-PRO" w:cs="ＭＳ Ｐゴシック" w:hint="eastAsia"/>
                <w:kern w:val="0"/>
                <w:sz w:val="18"/>
                <w:szCs w:val="18"/>
              </w:rPr>
              <w:t>年度末までに、総合的・専門的な相談支援の実施及び地域の相談支援体制の強化を実施する体制を確保する</w:t>
            </w:r>
          </w:p>
        </w:tc>
      </w:tr>
      <w:tr w:rsidR="004416A6" w:rsidRPr="00B61E89" w:rsidTr="00597A1B">
        <w:trPr>
          <w:cantSplit/>
          <w:trHeight w:val="567"/>
        </w:trPr>
        <w:tc>
          <w:tcPr>
            <w:tcW w:w="438" w:type="dxa"/>
            <w:tcBorders>
              <w:top w:val="single" w:sz="8" w:space="0" w:color="auto"/>
              <w:bottom w:val="single" w:sz="8" w:space="0" w:color="auto"/>
              <w:right w:val="nil"/>
            </w:tcBorders>
            <w:vAlign w:val="center"/>
          </w:tcPr>
          <w:p w:rsidR="004416A6" w:rsidRPr="00597A1B" w:rsidRDefault="004416A6"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７</w:t>
            </w:r>
          </w:p>
        </w:tc>
        <w:tc>
          <w:tcPr>
            <w:tcW w:w="3721" w:type="dxa"/>
            <w:gridSpan w:val="2"/>
            <w:tcBorders>
              <w:top w:val="single" w:sz="8" w:space="0" w:color="auto"/>
              <w:left w:val="nil"/>
              <w:bottom w:val="single" w:sz="8" w:space="0" w:color="auto"/>
            </w:tcBorders>
            <w:vAlign w:val="center"/>
          </w:tcPr>
          <w:p w:rsidR="004416A6" w:rsidRPr="00597A1B" w:rsidRDefault="004416A6"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障害福祉サービス等の質の向上</w:t>
            </w:r>
          </w:p>
        </w:tc>
        <w:tc>
          <w:tcPr>
            <w:tcW w:w="4394" w:type="dxa"/>
            <w:shd w:val="clear" w:color="auto" w:fill="auto"/>
            <w:vAlign w:val="center"/>
          </w:tcPr>
          <w:p w:rsidR="004416A6" w:rsidRPr="00597A1B" w:rsidRDefault="004416A6" w:rsidP="007169BF">
            <w:pPr>
              <w:snapToGrid w:val="0"/>
              <w:spacing w:line="276" w:lineRule="auto"/>
              <w:ind w:firstLineChars="100" w:firstLine="180"/>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令和</w:t>
            </w:r>
            <w:r w:rsidR="00F81544" w:rsidRPr="00597A1B">
              <w:rPr>
                <w:rFonts w:ascii="HG丸ｺﾞｼｯｸM-PRO" w:eastAsia="HG丸ｺﾞｼｯｸM-PRO" w:hAnsi="HG丸ｺﾞｼｯｸM-PRO" w:cs="ＭＳ Ｐゴシック"/>
                <w:kern w:val="0"/>
                <w:sz w:val="18"/>
                <w:szCs w:val="18"/>
              </w:rPr>
              <w:t>5</w:t>
            </w:r>
            <w:r w:rsidRPr="00597A1B">
              <w:rPr>
                <w:rFonts w:ascii="HG丸ｺﾞｼｯｸM-PRO" w:eastAsia="HG丸ｺﾞｼｯｸM-PRO" w:hAnsi="HG丸ｺﾞｼｯｸM-PRO" w:cs="ＭＳ Ｐゴシック"/>
                <w:kern w:val="0"/>
                <w:sz w:val="18"/>
                <w:szCs w:val="18"/>
              </w:rPr>
              <w:t>年度末までに、障害福祉サービス等の質を向上させるための取組に係る体制を構築する</w:t>
            </w:r>
          </w:p>
        </w:tc>
      </w:tr>
      <w:tr w:rsidR="004416A6" w:rsidRPr="00B61E89" w:rsidTr="00597A1B">
        <w:trPr>
          <w:cantSplit/>
          <w:trHeight w:val="567"/>
        </w:trPr>
        <w:tc>
          <w:tcPr>
            <w:tcW w:w="438" w:type="dxa"/>
            <w:tcBorders>
              <w:top w:val="nil"/>
              <w:right w:val="nil"/>
            </w:tcBorders>
            <w:vAlign w:val="center"/>
          </w:tcPr>
          <w:p w:rsidR="004416A6" w:rsidRPr="00597A1B" w:rsidRDefault="004416A6" w:rsidP="00FA495E">
            <w:pPr>
              <w:snapToGrid w:val="0"/>
              <w:spacing w:line="276" w:lineRule="auto"/>
              <w:jc w:val="center"/>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８</w:t>
            </w:r>
          </w:p>
        </w:tc>
        <w:tc>
          <w:tcPr>
            <w:tcW w:w="3721" w:type="dxa"/>
            <w:gridSpan w:val="2"/>
            <w:tcBorders>
              <w:left w:val="nil"/>
            </w:tcBorders>
            <w:vAlign w:val="center"/>
          </w:tcPr>
          <w:p w:rsidR="004416A6" w:rsidRPr="00597A1B" w:rsidRDefault="004416A6"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発達障害者等の支援</w:t>
            </w:r>
          </w:p>
        </w:tc>
        <w:tc>
          <w:tcPr>
            <w:tcW w:w="4394" w:type="dxa"/>
            <w:shd w:val="clear" w:color="auto" w:fill="auto"/>
            <w:vAlign w:val="center"/>
          </w:tcPr>
          <w:p w:rsidR="004416A6" w:rsidRPr="00597A1B" w:rsidRDefault="004416A6" w:rsidP="00FA495E">
            <w:pPr>
              <w:snapToGrid w:val="0"/>
              <w:spacing w:line="276" w:lineRule="auto"/>
              <w:rPr>
                <w:rFonts w:ascii="HG丸ｺﾞｼｯｸM-PRO" w:eastAsia="HG丸ｺﾞｼｯｸM-PRO" w:hAnsi="HG丸ｺﾞｼｯｸM-PRO" w:cs="ＭＳ Ｐゴシック"/>
                <w:kern w:val="0"/>
                <w:sz w:val="18"/>
                <w:szCs w:val="18"/>
              </w:rPr>
            </w:pPr>
            <w:r w:rsidRPr="00597A1B">
              <w:rPr>
                <w:rFonts w:ascii="HG丸ｺﾞｼｯｸM-PRO" w:eastAsia="HG丸ｺﾞｼｯｸM-PRO" w:hAnsi="HG丸ｺﾞｼｯｸM-PRO" w:cs="ＭＳ Ｐゴシック" w:hint="eastAsia"/>
                <w:kern w:val="0"/>
                <w:sz w:val="18"/>
                <w:szCs w:val="18"/>
              </w:rPr>
              <w:t>※活動指標のみ設定</w:t>
            </w:r>
          </w:p>
        </w:tc>
      </w:tr>
    </w:tbl>
    <w:p w:rsidR="00BF4252" w:rsidRDefault="00BF4252" w:rsidP="00BF4252">
      <w:pPr>
        <w:spacing w:line="360" w:lineRule="auto"/>
        <w:ind w:firstLineChars="100" w:firstLine="201"/>
        <w:rPr>
          <w:rFonts w:ascii="HG丸ｺﾞｼｯｸM-PRO" w:eastAsia="HG丸ｺﾞｼｯｸM-PRO" w:hAnsi="HG丸ｺﾞｼｯｸM-PRO"/>
          <w:b/>
          <w:sz w:val="20"/>
          <w:szCs w:val="20"/>
          <w:u w:val="single"/>
        </w:rPr>
      </w:pPr>
    </w:p>
    <w:p w:rsidR="00BF4252" w:rsidRPr="00810DAE" w:rsidRDefault="00BF4252" w:rsidP="008E06D1">
      <w:pPr>
        <w:spacing w:line="48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１</w:t>
      </w:r>
      <w:r>
        <w:rPr>
          <w:rFonts w:ascii="HG丸ｺﾞｼｯｸM-PRO" w:eastAsia="HG丸ｺﾞｼｯｸM-PRO" w:hAnsi="HG丸ｺﾞｼｯｸM-PRO" w:hint="eastAsia"/>
          <w:b/>
          <w:sz w:val="20"/>
          <w:szCs w:val="20"/>
          <w:u w:val="single"/>
        </w:rPr>
        <w:t xml:space="preserve">　</w:t>
      </w:r>
      <w:r w:rsidRPr="004470B4">
        <w:rPr>
          <w:rFonts w:ascii="HG丸ｺﾞｼｯｸM-PRO" w:eastAsia="HG丸ｺﾞｼｯｸM-PRO" w:hAnsi="HG丸ｺﾞｼｯｸM-PRO" w:hint="eastAsia"/>
          <w:b/>
          <w:sz w:val="20"/>
          <w:szCs w:val="20"/>
          <w:u w:val="single"/>
        </w:rPr>
        <w:t>福祉施設の入所者の地域生活への移行</w:t>
      </w:r>
      <w:r w:rsidR="00B44C34" w:rsidRPr="00B44C34">
        <w:rPr>
          <w:rFonts w:ascii="HG丸ｺﾞｼｯｸM-PRO" w:eastAsia="HG丸ｺﾞｼｯｸM-PRO" w:hAnsi="HG丸ｺﾞｼｯｸM-PRO" w:hint="eastAsia"/>
          <w:b/>
          <w:sz w:val="20"/>
          <w:szCs w:val="20"/>
        </w:rPr>
        <w:t xml:space="preserve">　</w:t>
      </w:r>
      <w:r w:rsidRPr="00810DAE">
        <w:rPr>
          <w:rFonts w:ascii="HG丸ｺﾞｼｯｸM-PRO" w:eastAsia="HG丸ｺﾞｼｯｸM-PRO" w:hAnsi="HG丸ｺﾞｼｯｸM-PRO" w:hint="eastAsia"/>
          <w:b/>
          <w:sz w:val="20"/>
          <w:szCs w:val="20"/>
        </w:rPr>
        <w:t>（本編</w:t>
      </w:r>
      <w:r w:rsidR="009E7F94">
        <w:rPr>
          <w:rFonts w:ascii="HG丸ｺﾞｼｯｸM-PRO" w:eastAsia="HG丸ｺﾞｼｯｸM-PRO" w:hAnsi="HG丸ｺﾞｼｯｸM-PRO" w:hint="eastAsia"/>
          <w:b/>
          <w:sz w:val="20"/>
          <w:szCs w:val="20"/>
        </w:rPr>
        <w:t>Ｐ２９</w:t>
      </w:r>
      <w:r w:rsidR="00F64840">
        <w:rPr>
          <w:rFonts w:ascii="HG丸ｺﾞｼｯｸM-PRO" w:eastAsia="HG丸ｺﾞｼｯｸM-PRO" w:hAnsi="HG丸ｺﾞｼｯｸM-PRO" w:hint="eastAsia"/>
          <w:b/>
          <w:sz w:val="20"/>
          <w:szCs w:val="20"/>
        </w:rPr>
        <w:t>～３１</w:t>
      </w:r>
      <w:r w:rsidRPr="00810DAE">
        <w:rPr>
          <w:rFonts w:ascii="HG丸ｺﾞｼｯｸM-PRO" w:eastAsia="HG丸ｺﾞｼｯｸM-PRO" w:hAnsi="HG丸ｺﾞｼｯｸM-PRO" w:hint="eastAsia"/>
          <w:b/>
          <w:sz w:val="20"/>
          <w:szCs w:val="20"/>
        </w:rPr>
        <w:t>）</w:t>
      </w:r>
    </w:p>
    <w:p w:rsidR="00BF4252" w:rsidRPr="00047DAB" w:rsidRDefault="00BF4252" w:rsidP="0035749C">
      <w:pPr>
        <w:spacing w:line="480" w:lineRule="auto"/>
        <w:ind w:firstLineChars="150" w:firstLine="301"/>
        <w:rPr>
          <w:rFonts w:ascii="HG丸ｺﾞｼｯｸM-PRO" w:eastAsia="HG丸ｺﾞｼｯｸM-PRO" w:hAnsi="HG丸ｺﾞｼｯｸM-PRO" w:cs="Times New Roman"/>
          <w:b/>
          <w:sz w:val="20"/>
          <w:szCs w:val="20"/>
        </w:rPr>
      </w:pPr>
      <w:r w:rsidRPr="00047DAB">
        <w:rPr>
          <w:rFonts w:ascii="HG丸ｺﾞｼｯｸM-PRO" w:eastAsia="HG丸ｺﾞｼｯｸM-PRO" w:hAnsi="HG丸ｺﾞｼｯｸM-PRO" w:cs="Times New Roman" w:hint="eastAsia"/>
          <w:b/>
          <w:sz w:val="20"/>
          <w:szCs w:val="20"/>
        </w:rPr>
        <w:t>①</w:t>
      </w:r>
      <w:r w:rsidRPr="00047DAB">
        <w:rPr>
          <w:rFonts w:ascii="HG丸ｺﾞｼｯｸM-PRO" w:eastAsia="HG丸ｺﾞｼｯｸM-PRO" w:hAnsi="HG丸ｺﾞｼｯｸM-PRO" w:cs="Times New Roman"/>
          <w:b/>
          <w:sz w:val="20"/>
          <w:szCs w:val="20"/>
        </w:rPr>
        <w:t xml:space="preserve"> </w:t>
      </w:r>
      <w:r w:rsidRPr="00047DAB">
        <w:rPr>
          <w:rFonts w:ascii="HG丸ｺﾞｼｯｸM-PRO" w:eastAsia="HG丸ｺﾞｼｯｸM-PRO" w:hAnsi="HG丸ｺﾞｼｯｸM-PRO" w:cs="Times New Roman" w:hint="eastAsia"/>
          <w:b/>
          <w:sz w:val="20"/>
          <w:szCs w:val="20"/>
        </w:rPr>
        <w:t>施設入所者の地域生活への移行</w:t>
      </w:r>
    </w:p>
    <w:tbl>
      <w:tblPr>
        <w:tblW w:w="808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126"/>
        <w:gridCol w:w="1984"/>
        <w:gridCol w:w="2127"/>
      </w:tblGrid>
      <w:tr w:rsidR="00E91DAF" w:rsidRPr="00715C4E" w:rsidTr="00E91DAF">
        <w:trPr>
          <w:trHeight w:val="479"/>
        </w:trPr>
        <w:tc>
          <w:tcPr>
            <w:tcW w:w="1843"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令和元年度末</w:t>
            </w:r>
          </w:p>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施設入所者数</w:t>
            </w:r>
          </w:p>
        </w:tc>
        <w:tc>
          <w:tcPr>
            <w:tcW w:w="6237"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目標値</w:t>
            </w:r>
          </w:p>
        </w:tc>
      </w:tr>
      <w:tr w:rsidR="00E91DAF" w:rsidRPr="00715C4E" w:rsidTr="00E91DAF">
        <w:trPr>
          <w:trHeight w:val="479"/>
        </w:trPr>
        <w:tc>
          <w:tcPr>
            <w:tcW w:w="1843" w:type="dxa"/>
            <w:vMerge/>
            <w:tcBorders>
              <w:top w:val="single" w:sz="4" w:space="0" w:color="auto"/>
              <w:left w:val="single" w:sz="4" w:space="0" w:color="auto"/>
              <w:bottom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p>
        </w:tc>
        <w:tc>
          <w:tcPr>
            <w:tcW w:w="4110" w:type="dxa"/>
            <w:gridSpan w:val="2"/>
            <w:tcBorders>
              <w:top w:val="single" w:sz="4" w:space="0" w:color="auto"/>
              <w:bottom w:val="dotted" w:sz="4" w:space="0" w:color="auto"/>
            </w:tcBorders>
            <w:shd w:val="clear" w:color="auto" w:fill="BFBFBF" w:themeFill="background1" w:themeFillShade="BF"/>
            <w:noWrap/>
            <w:vAlign w:val="center"/>
          </w:tcPr>
          <w:p w:rsidR="00E91DAF" w:rsidRPr="00E91DAF" w:rsidRDefault="00E91DAF" w:rsidP="00583318">
            <w:pPr>
              <w:spacing w:line="276" w:lineRule="auto"/>
              <w:ind w:rightChars="-111" w:right="-233"/>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船橋市</w:t>
            </w:r>
          </w:p>
        </w:tc>
        <w:tc>
          <w:tcPr>
            <w:tcW w:w="2127" w:type="dxa"/>
            <w:tcBorders>
              <w:top w:val="single" w:sz="4" w:space="0" w:color="auto"/>
              <w:bottom w:val="dotted" w:sz="4" w:space="0" w:color="auto"/>
              <w:right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国</w:t>
            </w:r>
          </w:p>
        </w:tc>
      </w:tr>
      <w:tr w:rsidR="00E91DAF" w:rsidRPr="00715C4E" w:rsidTr="00E91DAF">
        <w:trPr>
          <w:trHeight w:val="582"/>
        </w:trPr>
        <w:tc>
          <w:tcPr>
            <w:tcW w:w="1843" w:type="dxa"/>
            <w:vMerge/>
            <w:tcBorders>
              <w:top w:val="single" w:sz="4" w:space="0" w:color="auto"/>
              <w:left w:val="single" w:sz="4" w:space="0" w:color="auto"/>
              <w:bottom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p>
        </w:tc>
        <w:tc>
          <w:tcPr>
            <w:tcW w:w="2126" w:type="dxa"/>
            <w:tcBorders>
              <w:top w:val="dotted" w:sz="4" w:space="0" w:color="auto"/>
              <w:bottom w:val="single" w:sz="4" w:space="0" w:color="auto"/>
              <w:right w:val="single" w:sz="4" w:space="0" w:color="auto"/>
            </w:tcBorders>
            <w:shd w:val="clear" w:color="auto" w:fill="BFBFBF" w:themeFill="background1" w:themeFillShade="BF"/>
            <w:noWrap/>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地域生活移行者数</w:t>
            </w:r>
          </w:p>
        </w:tc>
        <w:tc>
          <w:tcPr>
            <w:tcW w:w="1984" w:type="dxa"/>
            <w:tcBorders>
              <w:top w:val="dotted" w:sz="4" w:space="0" w:color="auto"/>
              <w:left w:val="single" w:sz="4" w:space="0" w:color="auto"/>
              <w:bottom w:val="single" w:sz="4" w:space="0" w:color="auto"/>
            </w:tcBorders>
            <w:shd w:val="clear" w:color="auto" w:fill="BFBFBF" w:themeFill="background1" w:themeFillShade="BF"/>
            <w:noWrap/>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移行率</w:t>
            </w:r>
          </w:p>
        </w:tc>
        <w:tc>
          <w:tcPr>
            <w:tcW w:w="2127" w:type="dxa"/>
            <w:tcBorders>
              <w:top w:val="dotted" w:sz="4" w:space="0" w:color="auto"/>
              <w:bottom w:val="single" w:sz="4" w:space="0" w:color="auto"/>
              <w:right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移行率</w:t>
            </w:r>
          </w:p>
        </w:tc>
      </w:tr>
      <w:tr w:rsidR="00E91DAF" w:rsidRPr="00715C4E" w:rsidTr="00E91DAF">
        <w:trPr>
          <w:trHeight w:val="703"/>
        </w:trPr>
        <w:tc>
          <w:tcPr>
            <w:tcW w:w="1843" w:type="dxa"/>
            <w:tcBorders>
              <w:top w:val="single" w:sz="4" w:space="0" w:color="auto"/>
              <w:left w:val="single" w:sz="4" w:space="0" w:color="auto"/>
              <w:bottom w:val="single" w:sz="4" w:space="0" w:color="auto"/>
            </w:tcBorders>
            <w:vAlign w:val="center"/>
          </w:tcPr>
          <w:p w:rsidR="00E91DAF" w:rsidRPr="00E91DAF" w:rsidRDefault="00E91DAF" w:rsidP="00583318">
            <w:pPr>
              <w:spacing w:line="276" w:lineRule="auto"/>
              <w:ind w:right="40"/>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273人</w:t>
            </w:r>
          </w:p>
        </w:tc>
        <w:tc>
          <w:tcPr>
            <w:tcW w:w="2126" w:type="dxa"/>
            <w:tcBorders>
              <w:top w:val="single" w:sz="4" w:space="0" w:color="auto"/>
              <w:bottom w:val="single" w:sz="4" w:space="0" w:color="auto"/>
              <w:right w:val="single" w:sz="4" w:space="0" w:color="auto"/>
            </w:tcBorders>
            <w:noWrap/>
            <w:vAlign w:val="center"/>
          </w:tcPr>
          <w:p w:rsidR="00E91DAF" w:rsidRPr="00E91DAF" w:rsidRDefault="00E91DAF" w:rsidP="00583318">
            <w:pPr>
              <w:spacing w:line="276" w:lineRule="auto"/>
              <w:ind w:leftChars="84" w:left="176" w:firstLineChars="7" w:firstLine="14"/>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kern w:val="0"/>
                <w:sz w:val="20"/>
                <w:szCs w:val="20"/>
              </w:rPr>
              <w:t>2</w:t>
            </w:r>
            <w:r w:rsidRPr="00E91DAF">
              <w:rPr>
                <w:rFonts w:ascii="HG丸ｺﾞｼｯｸM-PRO" w:eastAsia="HG丸ｺﾞｼｯｸM-PRO" w:hAnsi="HG丸ｺﾞｼｯｸM-PRO" w:cs="ＭＳ Ｐゴシック" w:hint="eastAsia"/>
                <w:kern w:val="0"/>
                <w:sz w:val="20"/>
                <w:szCs w:val="20"/>
              </w:rPr>
              <w:t>０人</w:t>
            </w:r>
          </w:p>
        </w:tc>
        <w:tc>
          <w:tcPr>
            <w:tcW w:w="1984" w:type="dxa"/>
            <w:tcBorders>
              <w:top w:val="single" w:sz="4" w:space="0" w:color="auto"/>
              <w:left w:val="single" w:sz="4" w:space="0" w:color="auto"/>
              <w:bottom w:val="single" w:sz="4" w:space="0" w:color="auto"/>
            </w:tcBorders>
            <w:noWrap/>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7%</w:t>
            </w:r>
          </w:p>
        </w:tc>
        <w:tc>
          <w:tcPr>
            <w:tcW w:w="2127" w:type="dxa"/>
            <w:tcBorders>
              <w:top w:val="single" w:sz="4" w:space="0" w:color="auto"/>
              <w:bottom w:val="single" w:sz="4" w:space="0" w:color="auto"/>
              <w:right w:val="single" w:sz="4" w:space="0" w:color="auto"/>
            </w:tcBorders>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6%以上</w:t>
            </w:r>
          </w:p>
        </w:tc>
      </w:tr>
    </w:tbl>
    <w:p w:rsidR="008E06D1" w:rsidRDefault="008E06D1" w:rsidP="00BF4252">
      <w:pPr>
        <w:spacing w:line="276" w:lineRule="auto"/>
        <w:ind w:firstLineChars="50" w:firstLine="100"/>
        <w:rPr>
          <w:rFonts w:ascii="HG丸ｺﾞｼｯｸM-PRO" w:eastAsia="HG丸ｺﾞｼｯｸM-PRO" w:hAnsi="HG丸ｺﾞｼｯｸM-PRO" w:cs="Times New Roman"/>
          <w:b/>
          <w:sz w:val="20"/>
          <w:szCs w:val="20"/>
        </w:rPr>
      </w:pPr>
    </w:p>
    <w:p w:rsidR="00BF4252" w:rsidRDefault="00BF4252" w:rsidP="0035749C">
      <w:pPr>
        <w:spacing w:line="480" w:lineRule="auto"/>
        <w:ind w:firstLineChars="150" w:firstLine="301"/>
        <w:rPr>
          <w:rFonts w:ascii="HG丸ｺﾞｼｯｸM-PRO" w:eastAsia="HG丸ｺﾞｼｯｸM-PRO" w:hAnsi="HG丸ｺﾞｼｯｸM-PRO" w:cs="Times New Roman"/>
          <w:b/>
          <w:sz w:val="20"/>
          <w:szCs w:val="20"/>
        </w:rPr>
      </w:pPr>
      <w:r w:rsidRPr="00047DAB">
        <w:rPr>
          <w:rFonts w:ascii="HG丸ｺﾞｼｯｸM-PRO" w:eastAsia="HG丸ｺﾞｼｯｸM-PRO" w:hAnsi="HG丸ｺﾞｼｯｸM-PRO" w:cs="Times New Roman" w:hint="eastAsia"/>
          <w:b/>
          <w:sz w:val="20"/>
          <w:szCs w:val="20"/>
        </w:rPr>
        <w:t>②</w:t>
      </w:r>
      <w:r w:rsidRPr="00047DAB">
        <w:rPr>
          <w:rFonts w:ascii="HG丸ｺﾞｼｯｸM-PRO" w:eastAsia="HG丸ｺﾞｼｯｸM-PRO" w:hAnsi="HG丸ｺﾞｼｯｸM-PRO" w:cs="Times New Roman"/>
          <w:b/>
          <w:sz w:val="20"/>
          <w:szCs w:val="20"/>
        </w:rPr>
        <w:t xml:space="preserve"> </w:t>
      </w:r>
      <w:r w:rsidRPr="00047DAB">
        <w:rPr>
          <w:rFonts w:ascii="HG丸ｺﾞｼｯｸM-PRO" w:eastAsia="HG丸ｺﾞｼｯｸM-PRO" w:hAnsi="HG丸ｺﾞｼｯｸM-PRO" w:cs="Times New Roman" w:hint="eastAsia"/>
          <w:b/>
          <w:sz w:val="20"/>
          <w:szCs w:val="20"/>
        </w:rPr>
        <w:t>施設入所者数の削減</w:t>
      </w:r>
    </w:p>
    <w:tbl>
      <w:tblPr>
        <w:tblW w:w="808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701"/>
        <w:gridCol w:w="1417"/>
        <w:gridCol w:w="1418"/>
        <w:gridCol w:w="1701"/>
      </w:tblGrid>
      <w:tr w:rsidR="00E91DAF" w:rsidRPr="00715C4E" w:rsidTr="00E91DAF">
        <w:trPr>
          <w:trHeight w:val="479"/>
        </w:trPr>
        <w:tc>
          <w:tcPr>
            <w:tcW w:w="1843"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令和元年度末</w:t>
            </w:r>
          </w:p>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施設入所者数</w:t>
            </w:r>
          </w:p>
        </w:tc>
        <w:tc>
          <w:tcPr>
            <w:tcW w:w="6237" w:type="dxa"/>
            <w:gridSpan w:val="4"/>
            <w:tcBorders>
              <w:top w:val="single" w:sz="4" w:space="0" w:color="auto"/>
              <w:bottom w:val="single" w:sz="4" w:space="0" w:color="auto"/>
              <w:right w:val="single" w:sz="4" w:space="0" w:color="auto"/>
            </w:tcBorders>
            <w:shd w:val="clear" w:color="auto" w:fill="BFBFBF" w:themeFill="background1" w:themeFillShade="BF"/>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目標値</w:t>
            </w:r>
          </w:p>
        </w:tc>
      </w:tr>
      <w:tr w:rsidR="00E91DAF" w:rsidRPr="00715C4E" w:rsidTr="00E91DAF">
        <w:trPr>
          <w:trHeight w:val="479"/>
        </w:trPr>
        <w:tc>
          <w:tcPr>
            <w:tcW w:w="1843" w:type="dxa"/>
            <w:vMerge/>
            <w:tcBorders>
              <w:top w:val="single" w:sz="4" w:space="0" w:color="auto"/>
              <w:left w:val="single" w:sz="4" w:space="0" w:color="auto"/>
              <w:bottom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p>
        </w:tc>
        <w:tc>
          <w:tcPr>
            <w:tcW w:w="4536" w:type="dxa"/>
            <w:gridSpan w:val="3"/>
            <w:tcBorders>
              <w:top w:val="single" w:sz="4" w:space="0" w:color="auto"/>
              <w:bottom w:val="dotted" w:sz="4" w:space="0" w:color="auto"/>
            </w:tcBorders>
            <w:shd w:val="clear" w:color="auto" w:fill="BFBFBF" w:themeFill="background1" w:themeFillShade="BF"/>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船橋市</w:t>
            </w:r>
          </w:p>
        </w:tc>
        <w:tc>
          <w:tcPr>
            <w:tcW w:w="1701" w:type="dxa"/>
            <w:tcBorders>
              <w:top w:val="single" w:sz="4" w:space="0" w:color="auto"/>
              <w:bottom w:val="dotted" w:sz="4" w:space="0" w:color="auto"/>
              <w:right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国</w:t>
            </w:r>
          </w:p>
        </w:tc>
      </w:tr>
      <w:tr w:rsidR="00E91DAF" w:rsidTr="00E91DAF">
        <w:trPr>
          <w:trHeight w:val="1000"/>
        </w:trPr>
        <w:tc>
          <w:tcPr>
            <w:tcW w:w="1843" w:type="dxa"/>
            <w:vMerge/>
            <w:tcBorders>
              <w:top w:val="single" w:sz="4" w:space="0" w:color="auto"/>
              <w:left w:val="single" w:sz="4" w:space="0" w:color="auto"/>
              <w:bottom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p>
        </w:tc>
        <w:tc>
          <w:tcPr>
            <w:tcW w:w="1701" w:type="dxa"/>
            <w:tcBorders>
              <w:top w:val="dotted" w:sz="4" w:space="0" w:color="auto"/>
              <w:bottom w:val="single" w:sz="4" w:space="0" w:color="auto"/>
              <w:right w:val="single" w:sz="4" w:space="0" w:color="auto"/>
            </w:tcBorders>
            <w:shd w:val="clear" w:color="auto" w:fill="BFBFBF" w:themeFill="background1" w:themeFillShade="BF"/>
            <w:vAlign w:val="center"/>
          </w:tcPr>
          <w:p w:rsid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令和５年度末</w:t>
            </w:r>
          </w:p>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施設入所者数</w:t>
            </w:r>
          </w:p>
        </w:tc>
        <w:tc>
          <w:tcPr>
            <w:tcW w:w="1417" w:type="dxa"/>
            <w:tcBorders>
              <w:top w:val="dotted"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削減数</w:t>
            </w:r>
          </w:p>
        </w:tc>
        <w:tc>
          <w:tcPr>
            <w:tcW w:w="1418" w:type="dxa"/>
            <w:tcBorders>
              <w:top w:val="dotted" w:sz="4" w:space="0" w:color="auto"/>
              <w:left w:val="single" w:sz="4" w:space="0" w:color="auto"/>
              <w:bottom w:val="single" w:sz="4" w:space="0" w:color="auto"/>
            </w:tcBorders>
            <w:shd w:val="clear" w:color="auto" w:fill="BFBFBF" w:themeFill="background1" w:themeFillShade="BF"/>
            <w:noWrap/>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削減率</w:t>
            </w:r>
          </w:p>
        </w:tc>
        <w:tc>
          <w:tcPr>
            <w:tcW w:w="1701" w:type="dxa"/>
            <w:tcBorders>
              <w:top w:val="dotted" w:sz="4" w:space="0" w:color="auto"/>
              <w:bottom w:val="single" w:sz="4" w:space="0" w:color="auto"/>
              <w:right w:val="single" w:sz="4" w:space="0" w:color="auto"/>
            </w:tcBorders>
            <w:shd w:val="clear" w:color="auto" w:fill="BFBFBF" w:themeFill="background1" w:themeFillShade="BF"/>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削減率</w:t>
            </w:r>
          </w:p>
        </w:tc>
      </w:tr>
      <w:tr w:rsidR="00E91DAF" w:rsidRPr="00715C4E" w:rsidTr="00E91DAF">
        <w:trPr>
          <w:trHeight w:val="853"/>
        </w:trPr>
        <w:tc>
          <w:tcPr>
            <w:tcW w:w="1843" w:type="dxa"/>
            <w:tcBorders>
              <w:top w:val="single" w:sz="4" w:space="0" w:color="auto"/>
              <w:left w:val="single" w:sz="4" w:space="0" w:color="auto"/>
              <w:bottom w:val="single" w:sz="4" w:space="0" w:color="auto"/>
            </w:tcBorders>
            <w:vAlign w:val="center"/>
          </w:tcPr>
          <w:p w:rsidR="00E91DAF" w:rsidRPr="00E91DAF" w:rsidRDefault="00E91DAF" w:rsidP="00583318">
            <w:pPr>
              <w:spacing w:line="276" w:lineRule="auto"/>
              <w:ind w:right="40"/>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273人</w:t>
            </w:r>
          </w:p>
        </w:tc>
        <w:tc>
          <w:tcPr>
            <w:tcW w:w="1701" w:type="dxa"/>
            <w:tcBorders>
              <w:top w:val="single" w:sz="4" w:space="0" w:color="auto"/>
              <w:bottom w:val="single" w:sz="4" w:space="0" w:color="auto"/>
              <w:right w:val="single" w:sz="4" w:space="0" w:color="auto"/>
            </w:tcBorders>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268人</w:t>
            </w:r>
          </w:p>
        </w:tc>
        <w:tc>
          <w:tcPr>
            <w:tcW w:w="1417" w:type="dxa"/>
            <w:tcBorders>
              <w:top w:val="single" w:sz="4" w:space="0" w:color="auto"/>
              <w:left w:val="single" w:sz="4" w:space="0" w:color="auto"/>
              <w:bottom w:val="single" w:sz="4" w:space="0" w:color="auto"/>
              <w:right w:val="single" w:sz="4" w:space="0" w:color="auto"/>
            </w:tcBorders>
            <w:noWrap/>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５人</w:t>
            </w:r>
          </w:p>
        </w:tc>
        <w:tc>
          <w:tcPr>
            <w:tcW w:w="1418" w:type="dxa"/>
            <w:tcBorders>
              <w:top w:val="single" w:sz="4" w:space="0" w:color="auto"/>
              <w:left w:val="single" w:sz="4" w:space="0" w:color="auto"/>
              <w:bottom w:val="single" w:sz="4" w:space="0" w:color="auto"/>
            </w:tcBorders>
            <w:noWrap/>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kern w:val="0"/>
                <w:sz w:val="20"/>
                <w:szCs w:val="20"/>
              </w:rPr>
              <w:t>1.8</w:t>
            </w:r>
            <w:r w:rsidRPr="00E91DAF">
              <w:rPr>
                <w:rFonts w:ascii="HG丸ｺﾞｼｯｸM-PRO" w:eastAsia="HG丸ｺﾞｼｯｸM-PRO" w:hAnsi="HG丸ｺﾞｼｯｸM-PRO" w:cs="ＭＳ Ｐゴシック" w:hint="eastAsia"/>
                <w:kern w:val="0"/>
                <w:sz w:val="20"/>
                <w:szCs w:val="20"/>
              </w:rPr>
              <w:t>%</w:t>
            </w:r>
          </w:p>
        </w:tc>
        <w:tc>
          <w:tcPr>
            <w:tcW w:w="1701" w:type="dxa"/>
            <w:tcBorders>
              <w:top w:val="single" w:sz="4" w:space="0" w:color="auto"/>
              <w:bottom w:val="single" w:sz="4" w:space="0" w:color="auto"/>
              <w:right w:val="single" w:sz="4" w:space="0" w:color="auto"/>
            </w:tcBorders>
            <w:vAlign w:val="center"/>
          </w:tcPr>
          <w:p w:rsidR="00E91DAF" w:rsidRPr="00E91DAF" w:rsidRDefault="00E91DAF" w:rsidP="00583318">
            <w:pPr>
              <w:spacing w:line="276" w:lineRule="auto"/>
              <w:jc w:val="center"/>
              <w:rPr>
                <w:rFonts w:ascii="HG丸ｺﾞｼｯｸM-PRO" w:eastAsia="HG丸ｺﾞｼｯｸM-PRO" w:hAnsi="HG丸ｺﾞｼｯｸM-PRO" w:cs="ＭＳ Ｐゴシック"/>
                <w:kern w:val="0"/>
                <w:sz w:val="20"/>
                <w:szCs w:val="20"/>
              </w:rPr>
            </w:pPr>
            <w:r w:rsidRPr="00E91DAF">
              <w:rPr>
                <w:rFonts w:ascii="HG丸ｺﾞｼｯｸM-PRO" w:eastAsia="HG丸ｺﾞｼｯｸM-PRO" w:hAnsi="HG丸ｺﾞｼｯｸM-PRO" w:cs="ＭＳ Ｐゴシック" w:hint="eastAsia"/>
                <w:kern w:val="0"/>
                <w:sz w:val="20"/>
                <w:szCs w:val="20"/>
              </w:rPr>
              <w:t>1.6%以上</w:t>
            </w:r>
          </w:p>
        </w:tc>
      </w:tr>
    </w:tbl>
    <w:p w:rsidR="00E91DAF" w:rsidRDefault="00E91DAF" w:rsidP="0035749C">
      <w:pPr>
        <w:spacing w:line="480" w:lineRule="auto"/>
        <w:ind w:firstLineChars="150" w:firstLine="301"/>
        <w:rPr>
          <w:rFonts w:ascii="HG丸ｺﾞｼｯｸM-PRO" w:eastAsia="HG丸ｺﾞｼｯｸM-PRO" w:hAnsi="HG丸ｺﾞｼｯｸM-PRO" w:cs="Times New Roman"/>
          <w:b/>
          <w:sz w:val="20"/>
          <w:szCs w:val="20"/>
        </w:rPr>
      </w:pPr>
    </w:p>
    <w:p w:rsidR="00E91DAF" w:rsidRPr="00047DAB" w:rsidRDefault="00E91DAF" w:rsidP="0035749C">
      <w:pPr>
        <w:spacing w:line="480" w:lineRule="auto"/>
        <w:ind w:firstLineChars="150" w:firstLine="301"/>
        <w:rPr>
          <w:rFonts w:ascii="HG丸ｺﾞｼｯｸM-PRO" w:eastAsia="HG丸ｺﾞｼｯｸM-PRO" w:hAnsi="HG丸ｺﾞｼｯｸM-PRO" w:cs="Times New Roman"/>
          <w:b/>
          <w:sz w:val="20"/>
          <w:szCs w:val="20"/>
        </w:rPr>
      </w:pPr>
    </w:p>
    <w:p w:rsidR="00BF4252" w:rsidRPr="00810DAE" w:rsidRDefault="00BF4252" w:rsidP="00BF4252">
      <w:pPr>
        <w:spacing w:line="48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２</w:t>
      </w:r>
      <w:r>
        <w:rPr>
          <w:rFonts w:ascii="HG丸ｺﾞｼｯｸM-PRO" w:eastAsia="HG丸ｺﾞｼｯｸM-PRO" w:hAnsi="HG丸ｺﾞｼｯｸM-PRO" w:hint="eastAsia"/>
          <w:b/>
          <w:sz w:val="20"/>
          <w:szCs w:val="20"/>
          <w:u w:val="single"/>
        </w:rPr>
        <w:t xml:space="preserve">　</w:t>
      </w:r>
      <w:r w:rsidRPr="004470B4">
        <w:rPr>
          <w:rFonts w:ascii="HG丸ｺﾞｼｯｸM-PRO" w:eastAsia="HG丸ｺﾞｼｯｸM-PRO" w:hAnsi="HG丸ｺﾞｼｯｸM-PRO" w:hint="eastAsia"/>
          <w:b/>
          <w:sz w:val="20"/>
          <w:szCs w:val="20"/>
          <w:u w:val="single"/>
        </w:rPr>
        <w:t>精神障害にも対応した地域包括ケアシステムの構築</w:t>
      </w:r>
      <w:r w:rsidR="00B44C34" w:rsidRPr="00B44C34">
        <w:rPr>
          <w:rFonts w:ascii="HG丸ｺﾞｼｯｸM-PRO" w:eastAsia="HG丸ｺﾞｼｯｸM-PRO" w:hAnsi="HG丸ｺﾞｼｯｸM-PRO" w:hint="eastAsia"/>
          <w:b/>
          <w:sz w:val="20"/>
          <w:szCs w:val="20"/>
        </w:rPr>
        <w:t xml:space="preserve">　</w:t>
      </w:r>
      <w:r w:rsidRPr="00810DAE">
        <w:rPr>
          <w:rFonts w:ascii="HG丸ｺﾞｼｯｸM-PRO" w:eastAsia="HG丸ｺﾞｼｯｸM-PRO" w:hAnsi="HG丸ｺﾞｼｯｸM-PRO" w:hint="eastAsia"/>
          <w:b/>
          <w:sz w:val="20"/>
          <w:szCs w:val="20"/>
        </w:rPr>
        <w:t>（本編</w:t>
      </w:r>
      <w:r w:rsidR="007F5F60">
        <w:rPr>
          <w:rFonts w:ascii="HG丸ｺﾞｼｯｸM-PRO" w:eastAsia="HG丸ｺﾞｼｯｸM-PRO" w:hAnsi="HG丸ｺﾞｼｯｸM-PRO"/>
          <w:b/>
          <w:sz w:val="20"/>
          <w:szCs w:val="20"/>
        </w:rPr>
        <w:t>P</w:t>
      </w:r>
      <w:r w:rsidR="007F5F60">
        <w:rPr>
          <w:rFonts w:ascii="HG丸ｺﾞｼｯｸM-PRO" w:eastAsia="HG丸ｺﾞｼｯｸM-PRO" w:hAnsi="HG丸ｺﾞｼｯｸM-PRO" w:hint="eastAsia"/>
          <w:b/>
          <w:sz w:val="20"/>
          <w:szCs w:val="20"/>
        </w:rPr>
        <w:t>３</w:t>
      </w:r>
      <w:r w:rsidR="00F64840">
        <w:rPr>
          <w:rFonts w:ascii="HG丸ｺﾞｼｯｸM-PRO" w:eastAsia="HG丸ｺﾞｼｯｸM-PRO" w:hAnsi="HG丸ｺﾞｼｯｸM-PRO" w:hint="eastAsia"/>
          <w:b/>
          <w:sz w:val="20"/>
          <w:szCs w:val="20"/>
        </w:rPr>
        <w:t>２</w:t>
      </w:r>
      <w:r w:rsidRPr="00810DAE">
        <w:rPr>
          <w:rFonts w:ascii="HG丸ｺﾞｼｯｸM-PRO" w:eastAsia="HG丸ｺﾞｼｯｸM-PRO" w:hAnsi="HG丸ｺﾞｼｯｸM-PRO" w:hint="eastAsia"/>
          <w:b/>
          <w:sz w:val="20"/>
          <w:szCs w:val="20"/>
        </w:rPr>
        <w:t>）</w:t>
      </w:r>
    </w:p>
    <w:p w:rsidR="004416A6" w:rsidRPr="004416A6" w:rsidRDefault="007169BF" w:rsidP="003B5ECB">
      <w:pPr>
        <w:spacing w:line="276" w:lineRule="auto"/>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国の基本指針では、</w:t>
      </w:r>
      <w:r w:rsidR="004416A6" w:rsidRPr="004416A6">
        <w:rPr>
          <w:rFonts w:ascii="HG丸ｺﾞｼｯｸM-PRO" w:eastAsia="HG丸ｺﾞｼｯｸM-PRO" w:hAnsi="HG丸ｺﾞｼｯｸM-PRO" w:hint="eastAsia"/>
          <w:sz w:val="20"/>
          <w:szCs w:val="20"/>
        </w:rPr>
        <w:t>令和５年度における精神病床から退院後１年以内の地域における平均生活日数、精神病床における１年以上の長期入院患者数、精神病床における早期退院率に関する成果目標が設定されていますが、都道府県が実施主体とされています。</w:t>
      </w:r>
    </w:p>
    <w:p w:rsidR="004416A6" w:rsidRDefault="007169BF" w:rsidP="003B5ECB">
      <w:pPr>
        <w:spacing w:line="276" w:lineRule="auto"/>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w:t>
      </w:r>
      <w:r w:rsidR="002A4F3B">
        <w:rPr>
          <w:rFonts w:ascii="HG丸ｺﾞｼｯｸM-PRO" w:eastAsia="HG丸ｺﾞｼｯｸM-PRO" w:hAnsi="HG丸ｺﾞｼｯｸM-PRO" w:hint="eastAsia"/>
          <w:sz w:val="20"/>
          <w:szCs w:val="20"/>
        </w:rPr>
        <w:t>市</w:t>
      </w:r>
      <w:r w:rsidR="004416A6" w:rsidRPr="004416A6">
        <w:rPr>
          <w:rFonts w:ascii="HG丸ｺﾞｼｯｸM-PRO" w:eastAsia="HG丸ｺﾞｼｯｸM-PRO" w:hAnsi="HG丸ｺﾞｼｯｸM-PRO" w:hint="eastAsia"/>
          <w:sz w:val="20"/>
          <w:szCs w:val="20"/>
        </w:rPr>
        <w:t>においては、都道府県が設定する成果目標を達成するための活動指標として、保健・医療及び福祉関係者による協議の場の開催回数、関</w:t>
      </w:r>
      <w:r w:rsidR="00CA18C6">
        <w:rPr>
          <w:rFonts w:ascii="HG丸ｺﾞｼｯｸM-PRO" w:eastAsia="HG丸ｺﾞｼｯｸM-PRO" w:hAnsi="HG丸ｺﾞｼｯｸM-PRO" w:hint="eastAsia"/>
          <w:sz w:val="20"/>
          <w:szCs w:val="20"/>
        </w:rPr>
        <w:t>係者の参加者数、目標設定</w:t>
      </w:r>
      <w:r>
        <w:rPr>
          <w:rFonts w:ascii="HG丸ｺﾞｼｯｸM-PRO" w:eastAsia="HG丸ｺﾞｼｯｸM-PRO" w:hAnsi="HG丸ｺﾞｼｯｸM-PRO" w:hint="eastAsia"/>
          <w:sz w:val="20"/>
          <w:szCs w:val="20"/>
        </w:rPr>
        <w:t>及び</w:t>
      </w:r>
      <w:r w:rsidR="00CA18C6">
        <w:rPr>
          <w:rFonts w:ascii="HG丸ｺﾞｼｯｸM-PRO" w:eastAsia="HG丸ｺﾞｼｯｸM-PRO" w:hAnsi="HG丸ｺﾞｼｯｸM-PRO" w:hint="eastAsia"/>
          <w:sz w:val="20"/>
          <w:szCs w:val="20"/>
        </w:rPr>
        <w:t>評価の実施回数等の見込みを設定します。</w:t>
      </w:r>
    </w:p>
    <w:p w:rsidR="00742995" w:rsidRDefault="00742995" w:rsidP="00742995">
      <w:pPr>
        <w:spacing w:line="240" w:lineRule="exact"/>
        <w:rPr>
          <w:rFonts w:ascii="HG丸ｺﾞｼｯｸM-PRO" w:eastAsia="HG丸ｺﾞｼｯｸM-PRO" w:hAnsi="HG丸ｺﾞｼｯｸM-PRO"/>
          <w:b/>
          <w:sz w:val="20"/>
          <w:szCs w:val="20"/>
          <w:u w:val="single"/>
        </w:rPr>
      </w:pPr>
    </w:p>
    <w:p w:rsidR="00BF4252" w:rsidRPr="00810DAE" w:rsidRDefault="00BF4252" w:rsidP="004416A6">
      <w:pPr>
        <w:spacing w:line="48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３</w:t>
      </w:r>
      <w:r>
        <w:rPr>
          <w:rFonts w:ascii="HG丸ｺﾞｼｯｸM-PRO" w:eastAsia="HG丸ｺﾞｼｯｸM-PRO" w:hAnsi="HG丸ｺﾞｼｯｸM-PRO" w:hint="eastAsia"/>
          <w:b/>
          <w:sz w:val="20"/>
          <w:szCs w:val="20"/>
          <w:u w:val="single"/>
        </w:rPr>
        <w:t xml:space="preserve">　</w:t>
      </w:r>
      <w:r w:rsidRPr="004470B4">
        <w:rPr>
          <w:rFonts w:ascii="HG丸ｺﾞｼｯｸM-PRO" w:eastAsia="HG丸ｺﾞｼｯｸM-PRO" w:hAnsi="HG丸ｺﾞｼｯｸM-PRO" w:hint="eastAsia"/>
          <w:b/>
          <w:sz w:val="20"/>
          <w:szCs w:val="20"/>
          <w:u w:val="single"/>
        </w:rPr>
        <w:t>地域生活支援拠点等</w:t>
      </w:r>
      <w:r w:rsidR="009E7F94">
        <w:rPr>
          <w:rFonts w:ascii="HG丸ｺﾞｼｯｸM-PRO" w:eastAsia="HG丸ｺﾞｼｯｸM-PRO" w:hAnsi="HG丸ｺﾞｼｯｸM-PRO" w:hint="eastAsia"/>
          <w:b/>
          <w:sz w:val="20"/>
          <w:szCs w:val="20"/>
          <w:u w:val="single"/>
        </w:rPr>
        <w:t>が有する機能</w:t>
      </w:r>
      <w:r w:rsidRPr="004470B4">
        <w:rPr>
          <w:rFonts w:ascii="HG丸ｺﾞｼｯｸM-PRO" w:eastAsia="HG丸ｺﾞｼｯｸM-PRO" w:hAnsi="HG丸ｺﾞｼｯｸM-PRO" w:hint="eastAsia"/>
          <w:b/>
          <w:sz w:val="20"/>
          <w:szCs w:val="20"/>
          <w:u w:val="single"/>
        </w:rPr>
        <w:t>の</w:t>
      </w:r>
      <w:r w:rsidR="009E7F94">
        <w:rPr>
          <w:rFonts w:ascii="HG丸ｺﾞｼｯｸM-PRO" w:eastAsia="HG丸ｺﾞｼｯｸM-PRO" w:hAnsi="HG丸ｺﾞｼｯｸM-PRO" w:hint="eastAsia"/>
          <w:b/>
          <w:sz w:val="20"/>
          <w:szCs w:val="20"/>
          <w:u w:val="single"/>
        </w:rPr>
        <w:t>充実</w:t>
      </w:r>
      <w:r w:rsidR="00B44C34" w:rsidRPr="00B44C34">
        <w:rPr>
          <w:rFonts w:ascii="HG丸ｺﾞｼｯｸM-PRO" w:eastAsia="HG丸ｺﾞｼｯｸM-PRO" w:hAnsi="HG丸ｺﾞｼｯｸM-PRO" w:hint="eastAsia"/>
          <w:b/>
          <w:sz w:val="20"/>
          <w:szCs w:val="20"/>
        </w:rPr>
        <w:t xml:space="preserve">　</w:t>
      </w:r>
      <w:r w:rsidRPr="00810DAE">
        <w:rPr>
          <w:rFonts w:ascii="HG丸ｺﾞｼｯｸM-PRO" w:eastAsia="HG丸ｺﾞｼｯｸM-PRO" w:hAnsi="HG丸ｺﾞｼｯｸM-PRO" w:hint="eastAsia"/>
          <w:b/>
          <w:sz w:val="20"/>
          <w:szCs w:val="20"/>
        </w:rPr>
        <w:t>（本編</w:t>
      </w:r>
      <w:r w:rsidR="007F5F60">
        <w:rPr>
          <w:rFonts w:ascii="HG丸ｺﾞｼｯｸM-PRO" w:eastAsia="HG丸ｺﾞｼｯｸM-PRO" w:hAnsi="HG丸ｺﾞｼｯｸM-PRO" w:hint="eastAsia"/>
          <w:b/>
          <w:sz w:val="20"/>
          <w:szCs w:val="20"/>
        </w:rPr>
        <w:t>P３</w:t>
      </w:r>
      <w:r w:rsidR="00F64840">
        <w:rPr>
          <w:rFonts w:ascii="HG丸ｺﾞｼｯｸM-PRO" w:eastAsia="HG丸ｺﾞｼｯｸM-PRO" w:hAnsi="HG丸ｺﾞｼｯｸM-PRO" w:hint="eastAsia"/>
          <w:b/>
          <w:sz w:val="20"/>
          <w:szCs w:val="20"/>
        </w:rPr>
        <w:t>３</w:t>
      </w:r>
      <w:r w:rsidRPr="00810DAE">
        <w:rPr>
          <w:rFonts w:ascii="HG丸ｺﾞｼｯｸM-PRO" w:eastAsia="HG丸ｺﾞｼｯｸM-PRO" w:hAnsi="HG丸ｺﾞｼｯｸM-PRO" w:hint="eastAsia"/>
          <w:b/>
          <w:sz w:val="20"/>
          <w:szCs w:val="20"/>
        </w:rPr>
        <w:t>）</w:t>
      </w:r>
    </w:p>
    <w:p w:rsidR="00413FC7" w:rsidRDefault="007169BF" w:rsidP="003B5ECB">
      <w:pPr>
        <w:spacing w:line="276" w:lineRule="auto"/>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国の基本指針</w:t>
      </w:r>
      <w:r w:rsidR="00413FC7">
        <w:rPr>
          <w:rFonts w:ascii="HG丸ｺﾞｼｯｸM-PRO" w:eastAsia="HG丸ｺﾞｼｯｸM-PRO" w:hAnsi="HG丸ｺﾞｼｯｸM-PRO" w:hint="eastAsia"/>
          <w:sz w:val="20"/>
          <w:szCs w:val="20"/>
        </w:rPr>
        <w:t>では</w:t>
      </w:r>
      <w:r>
        <w:rPr>
          <w:rFonts w:ascii="HG丸ｺﾞｼｯｸM-PRO" w:eastAsia="HG丸ｺﾞｼｯｸM-PRO" w:hAnsi="HG丸ｺﾞｼｯｸM-PRO" w:hint="eastAsia"/>
          <w:sz w:val="20"/>
          <w:szCs w:val="20"/>
        </w:rPr>
        <w:t>、</w:t>
      </w:r>
      <w:r w:rsidR="004416A6" w:rsidRPr="004416A6">
        <w:rPr>
          <w:rFonts w:ascii="HG丸ｺﾞｼｯｸM-PRO" w:eastAsia="HG丸ｺﾞｼｯｸM-PRO" w:hAnsi="HG丸ｺﾞｼｯｸM-PRO" w:hint="eastAsia"/>
          <w:sz w:val="20"/>
          <w:szCs w:val="20"/>
        </w:rPr>
        <w:t>令和５年度末までに</w:t>
      </w:r>
      <w:r w:rsidR="007F5F60">
        <w:rPr>
          <w:rFonts w:ascii="HG丸ｺﾞｼｯｸM-PRO" w:eastAsia="HG丸ｺﾞｼｯｸM-PRO" w:hAnsi="HG丸ｺﾞｼｯｸM-PRO" w:hint="eastAsia"/>
          <w:sz w:val="20"/>
          <w:szCs w:val="20"/>
        </w:rPr>
        <w:t>、</w:t>
      </w:r>
      <w:r w:rsidR="004416A6" w:rsidRPr="004416A6">
        <w:rPr>
          <w:rFonts w:ascii="HG丸ｺﾞｼｯｸM-PRO" w:eastAsia="HG丸ｺﾞｼｯｸM-PRO" w:hAnsi="HG丸ｺﾞｼｯｸM-PRO" w:hint="eastAsia"/>
          <w:sz w:val="20"/>
          <w:szCs w:val="20"/>
        </w:rPr>
        <w:t>少なくとも１つ以上の地域生活支援拠点等を確保しつつ、年１回以上の運用状況の検証及び検討を実施する</w:t>
      </w:r>
      <w:r w:rsidR="00AE758E">
        <w:rPr>
          <w:rFonts w:ascii="HG丸ｺﾞｼｯｸM-PRO" w:eastAsia="HG丸ｺﾞｼｯｸM-PRO" w:hAnsi="HG丸ｺﾞｼｯｸM-PRO" w:hint="eastAsia"/>
          <w:sz w:val="20"/>
          <w:szCs w:val="20"/>
        </w:rPr>
        <w:t>ことを</w:t>
      </w:r>
      <w:r w:rsidR="00565646">
        <w:rPr>
          <w:rFonts w:ascii="HG丸ｺﾞｼｯｸM-PRO" w:eastAsia="HG丸ｺﾞｼｯｸM-PRO" w:hAnsi="HG丸ｺﾞｼｯｸM-PRO" w:hint="eastAsia"/>
          <w:sz w:val="20"/>
          <w:szCs w:val="20"/>
        </w:rPr>
        <w:t>基本とする</w:t>
      </w:r>
      <w:r w:rsidR="00AE758E">
        <w:rPr>
          <w:rFonts w:ascii="HG丸ｺﾞｼｯｸM-PRO" w:eastAsia="HG丸ｺﾞｼｯｸM-PRO" w:hAnsi="HG丸ｺﾞｼｯｸM-PRO" w:hint="eastAsia"/>
          <w:sz w:val="20"/>
          <w:szCs w:val="20"/>
        </w:rPr>
        <w:t>目標</w:t>
      </w:r>
      <w:r w:rsidR="00565646">
        <w:rPr>
          <w:rFonts w:ascii="HG丸ｺﾞｼｯｸM-PRO" w:eastAsia="HG丸ｺﾞｼｯｸM-PRO" w:hAnsi="HG丸ｺﾞｼｯｸM-PRO" w:hint="eastAsia"/>
          <w:sz w:val="20"/>
          <w:szCs w:val="20"/>
        </w:rPr>
        <w:t>が示されて</w:t>
      </w:r>
      <w:r w:rsidR="00413FC7">
        <w:rPr>
          <w:rFonts w:ascii="HG丸ｺﾞｼｯｸM-PRO" w:eastAsia="HG丸ｺﾞｼｯｸM-PRO" w:hAnsi="HG丸ｺﾞｼｯｸM-PRO" w:hint="eastAsia"/>
          <w:sz w:val="20"/>
          <w:szCs w:val="20"/>
        </w:rPr>
        <w:t>います。</w:t>
      </w:r>
    </w:p>
    <w:p w:rsidR="00565646" w:rsidRDefault="00565646" w:rsidP="003B5ECB">
      <w:pPr>
        <w:spacing w:line="276" w:lineRule="auto"/>
        <w:ind w:firstLineChars="200" w:firstLine="400"/>
        <w:rPr>
          <w:rFonts w:ascii="HG丸ｺﾞｼｯｸM-PRO" w:eastAsia="HG丸ｺﾞｼｯｸM-PRO" w:hAnsi="HG丸ｺﾞｼｯｸM-PRO"/>
          <w:b/>
          <w:sz w:val="20"/>
          <w:szCs w:val="20"/>
          <w:u w:val="single"/>
        </w:rPr>
      </w:pPr>
      <w:r>
        <w:rPr>
          <w:rFonts w:ascii="HG丸ｺﾞｼｯｸM-PRO" w:eastAsia="HG丸ｺﾞｼｯｸM-PRO" w:hAnsi="HG丸ｺﾞｼｯｸM-PRO" w:hint="eastAsia"/>
          <w:sz w:val="20"/>
          <w:szCs w:val="20"/>
        </w:rPr>
        <w:t>本市においては、国と同様の目標を設定します。</w:t>
      </w:r>
    </w:p>
    <w:p w:rsidR="00742995" w:rsidRPr="00413FC7" w:rsidRDefault="00742995" w:rsidP="00742995">
      <w:pPr>
        <w:spacing w:line="240" w:lineRule="exact"/>
        <w:rPr>
          <w:rFonts w:ascii="HG丸ｺﾞｼｯｸM-PRO" w:eastAsia="HG丸ｺﾞｼｯｸM-PRO" w:hAnsi="HG丸ｺﾞｼｯｸM-PRO"/>
          <w:b/>
          <w:sz w:val="20"/>
          <w:szCs w:val="20"/>
          <w:u w:val="single"/>
        </w:rPr>
      </w:pPr>
    </w:p>
    <w:p w:rsidR="00BF4252" w:rsidRDefault="00BF4252" w:rsidP="00BF4252">
      <w:pPr>
        <w:spacing w:line="480" w:lineRule="auto"/>
        <w:ind w:firstLineChars="100" w:firstLine="201"/>
        <w:rPr>
          <w:rFonts w:ascii="HG丸ｺﾞｼｯｸM-PRO" w:eastAsia="HG丸ｺﾞｼｯｸM-PRO" w:hAnsi="HG丸ｺﾞｼｯｸM-PRO"/>
          <w:b/>
          <w:sz w:val="20"/>
          <w:szCs w:val="20"/>
        </w:rPr>
      </w:pPr>
      <w:r w:rsidRPr="004470B4">
        <w:rPr>
          <w:rFonts w:ascii="HG丸ｺﾞｼｯｸM-PRO" w:eastAsia="HG丸ｺﾞｼｯｸM-PRO" w:hAnsi="HG丸ｺﾞｼｯｸM-PRO" w:hint="eastAsia"/>
          <w:b/>
          <w:sz w:val="20"/>
          <w:szCs w:val="20"/>
          <w:u w:val="single"/>
        </w:rPr>
        <w:t>４</w:t>
      </w:r>
      <w:r>
        <w:rPr>
          <w:rFonts w:ascii="HG丸ｺﾞｼｯｸM-PRO" w:eastAsia="HG丸ｺﾞｼｯｸM-PRO" w:hAnsi="HG丸ｺﾞｼｯｸM-PRO" w:hint="eastAsia"/>
          <w:b/>
          <w:sz w:val="20"/>
          <w:szCs w:val="20"/>
          <w:u w:val="single"/>
        </w:rPr>
        <w:t xml:space="preserve">　</w:t>
      </w:r>
      <w:r w:rsidRPr="004470B4">
        <w:rPr>
          <w:rFonts w:ascii="HG丸ｺﾞｼｯｸM-PRO" w:eastAsia="HG丸ｺﾞｼｯｸM-PRO" w:hAnsi="HG丸ｺﾞｼｯｸM-PRO" w:hint="eastAsia"/>
          <w:b/>
          <w:sz w:val="20"/>
          <w:szCs w:val="20"/>
          <w:u w:val="single"/>
        </w:rPr>
        <w:t>福祉施設から一般就労への移行等</w:t>
      </w:r>
      <w:r w:rsidR="00B44C34" w:rsidRPr="00B44C34">
        <w:rPr>
          <w:rFonts w:ascii="HG丸ｺﾞｼｯｸM-PRO" w:eastAsia="HG丸ｺﾞｼｯｸM-PRO" w:hAnsi="HG丸ｺﾞｼｯｸM-PRO" w:hint="eastAsia"/>
          <w:b/>
          <w:sz w:val="20"/>
          <w:szCs w:val="20"/>
        </w:rPr>
        <w:t xml:space="preserve">　</w:t>
      </w:r>
      <w:r w:rsidRPr="00810DAE">
        <w:rPr>
          <w:rFonts w:ascii="HG丸ｺﾞｼｯｸM-PRO" w:eastAsia="HG丸ｺﾞｼｯｸM-PRO" w:hAnsi="HG丸ｺﾞｼｯｸM-PRO" w:hint="eastAsia"/>
          <w:b/>
          <w:sz w:val="20"/>
          <w:szCs w:val="20"/>
        </w:rPr>
        <w:t>（本編</w:t>
      </w:r>
      <w:r w:rsidR="00F64840">
        <w:rPr>
          <w:rFonts w:ascii="HG丸ｺﾞｼｯｸM-PRO" w:eastAsia="HG丸ｺﾞｼｯｸM-PRO" w:hAnsi="HG丸ｺﾞｼｯｸM-PRO" w:hint="eastAsia"/>
          <w:b/>
          <w:sz w:val="20"/>
          <w:szCs w:val="20"/>
        </w:rPr>
        <w:t>Ｐ３４～３５</w:t>
      </w:r>
      <w:r w:rsidRPr="00810DAE">
        <w:rPr>
          <w:rFonts w:ascii="HG丸ｺﾞｼｯｸM-PRO" w:eastAsia="HG丸ｺﾞｼｯｸM-PRO" w:hAnsi="HG丸ｺﾞｼｯｸM-PRO" w:hint="eastAsia"/>
          <w:b/>
          <w:sz w:val="20"/>
          <w:szCs w:val="20"/>
        </w:rPr>
        <w:t>）</w:t>
      </w:r>
    </w:p>
    <w:tbl>
      <w:tblPr>
        <w:tblStyle w:val="a3"/>
        <w:tblW w:w="8647" w:type="dxa"/>
        <w:tblInd w:w="137" w:type="dxa"/>
        <w:tblLook w:val="04A0" w:firstRow="1" w:lastRow="0" w:firstColumn="1" w:lastColumn="0" w:noHBand="0" w:noVBand="1"/>
      </w:tblPr>
      <w:tblGrid>
        <w:gridCol w:w="555"/>
        <w:gridCol w:w="3647"/>
        <w:gridCol w:w="1528"/>
        <w:gridCol w:w="1530"/>
        <w:gridCol w:w="1387"/>
      </w:tblGrid>
      <w:tr w:rsidR="00CA18C6" w:rsidTr="00BA534D">
        <w:trPr>
          <w:trHeight w:val="861"/>
        </w:trPr>
        <w:tc>
          <w:tcPr>
            <w:tcW w:w="4202" w:type="dxa"/>
            <w:gridSpan w:val="2"/>
            <w:tcBorders>
              <w:bottom w:val="single" w:sz="4" w:space="0" w:color="auto"/>
            </w:tcBorders>
            <w:shd w:val="clear" w:color="auto" w:fill="BFBFBF" w:themeFill="background1" w:themeFillShade="BF"/>
            <w:vAlign w:val="center"/>
          </w:tcPr>
          <w:p w:rsidR="00CA18C6" w:rsidRPr="00CA18C6" w:rsidRDefault="00CA18C6" w:rsidP="00FA495E">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項目名</w:t>
            </w:r>
          </w:p>
        </w:tc>
        <w:tc>
          <w:tcPr>
            <w:tcW w:w="1528" w:type="dxa"/>
            <w:shd w:val="clear" w:color="auto" w:fill="BFBFBF" w:themeFill="background1" w:themeFillShade="BF"/>
            <w:vAlign w:val="center"/>
          </w:tcPr>
          <w:p w:rsidR="00CA18C6" w:rsidRPr="00CA18C6" w:rsidRDefault="00CA18C6" w:rsidP="00FA495E">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令和元年度</w:t>
            </w:r>
          </w:p>
          <w:p w:rsidR="00CA18C6" w:rsidRPr="00CA18C6" w:rsidRDefault="00CA18C6" w:rsidP="00FA495E">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実績</w:t>
            </w:r>
          </w:p>
        </w:tc>
        <w:tc>
          <w:tcPr>
            <w:tcW w:w="1530" w:type="dxa"/>
            <w:shd w:val="clear" w:color="auto" w:fill="BFBFBF" w:themeFill="background1" w:themeFillShade="BF"/>
            <w:vAlign w:val="center"/>
          </w:tcPr>
          <w:p w:rsidR="00CA18C6" w:rsidRPr="00CA18C6" w:rsidRDefault="00CA18C6" w:rsidP="00FA495E">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令和５年度</w:t>
            </w:r>
          </w:p>
          <w:p w:rsidR="00CA18C6" w:rsidRPr="00CA18C6" w:rsidRDefault="00CA18C6" w:rsidP="00FA495E">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見込み</w:t>
            </w:r>
          </w:p>
        </w:tc>
        <w:tc>
          <w:tcPr>
            <w:tcW w:w="1387" w:type="dxa"/>
            <w:shd w:val="clear" w:color="auto" w:fill="BFBFBF" w:themeFill="background1" w:themeFillShade="BF"/>
            <w:vAlign w:val="center"/>
          </w:tcPr>
          <w:p w:rsidR="00CA18C6" w:rsidRPr="00CA18C6" w:rsidRDefault="00CA18C6" w:rsidP="00FA495E">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国の目標値</w:t>
            </w:r>
          </w:p>
        </w:tc>
      </w:tr>
      <w:tr w:rsidR="00CA18C6" w:rsidTr="00BA534D">
        <w:tc>
          <w:tcPr>
            <w:tcW w:w="555" w:type="dxa"/>
            <w:tcBorders>
              <w:bottom w:val="nil"/>
              <w:right w:val="nil"/>
            </w:tcBorders>
            <w:vAlign w:val="center"/>
          </w:tcPr>
          <w:p w:rsidR="00CA18C6" w:rsidRPr="00CA18C6" w:rsidRDefault="00CA18C6" w:rsidP="00FA495E">
            <w:pPr>
              <w:spacing w:line="276" w:lineRule="auto"/>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①</w:t>
            </w:r>
          </w:p>
        </w:tc>
        <w:tc>
          <w:tcPr>
            <w:tcW w:w="3647" w:type="dxa"/>
            <w:tcBorders>
              <w:left w:val="nil"/>
            </w:tcBorders>
            <w:vAlign w:val="center"/>
          </w:tcPr>
          <w:p w:rsidR="00CA18C6" w:rsidRPr="00CA18C6" w:rsidRDefault="00CA18C6" w:rsidP="00FA495E">
            <w:pPr>
              <w:spacing w:line="276" w:lineRule="auto"/>
              <w:jc w:val="left"/>
              <w:rPr>
                <w:rFonts w:ascii="HG丸ｺﾞｼｯｸM-PRO" w:eastAsia="HG丸ｺﾞｼｯｸM-PRO" w:hAnsi="HG丸ｺﾞｼｯｸM-PRO" w:cs="Times New Roman"/>
                <w:sz w:val="20"/>
                <w:szCs w:val="20"/>
              </w:rPr>
            </w:pPr>
            <w:r w:rsidRPr="007F5F60">
              <w:rPr>
                <w:rFonts w:ascii="HG丸ｺﾞｼｯｸM-PRO" w:eastAsia="HG丸ｺﾞｼｯｸM-PRO" w:hAnsi="HG丸ｺﾞｼｯｸM-PRO" w:cs="Times New Roman" w:hint="eastAsia"/>
                <w:spacing w:val="7"/>
                <w:kern w:val="0"/>
                <w:sz w:val="20"/>
                <w:szCs w:val="20"/>
                <w:fitText w:val="3432" w:id="-1957949440"/>
              </w:rPr>
              <w:t>福祉施設から一般就労への移行者</w:t>
            </w:r>
            <w:r w:rsidRPr="007F5F60">
              <w:rPr>
                <w:rFonts w:ascii="HG丸ｺﾞｼｯｸM-PRO" w:eastAsia="HG丸ｺﾞｼｯｸM-PRO" w:hAnsi="HG丸ｺﾞｼｯｸM-PRO" w:cs="Times New Roman" w:hint="eastAsia"/>
                <w:spacing w:val="10"/>
                <w:kern w:val="0"/>
                <w:sz w:val="20"/>
                <w:szCs w:val="20"/>
                <w:fitText w:val="3432" w:id="-1957949440"/>
              </w:rPr>
              <w:t>数</w:t>
            </w:r>
          </w:p>
        </w:tc>
        <w:tc>
          <w:tcPr>
            <w:tcW w:w="1528" w:type="dxa"/>
            <w:vAlign w:val="center"/>
          </w:tcPr>
          <w:p w:rsidR="00CA18C6" w:rsidRPr="00CA18C6" w:rsidRDefault="00436997" w:rsidP="00FA495E">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140</w:t>
            </w:r>
            <w:r w:rsidR="00CA18C6" w:rsidRPr="00CA18C6">
              <w:rPr>
                <w:rFonts w:ascii="HG丸ｺﾞｼｯｸM-PRO" w:eastAsia="HG丸ｺﾞｼｯｸM-PRO" w:hAnsi="HG丸ｺﾞｼｯｸM-PRO" w:cs="Times New Roman" w:hint="eastAsia"/>
                <w:sz w:val="20"/>
                <w:szCs w:val="20"/>
              </w:rPr>
              <w:t>人</w:t>
            </w:r>
          </w:p>
        </w:tc>
        <w:tc>
          <w:tcPr>
            <w:tcW w:w="1530" w:type="dxa"/>
            <w:vAlign w:val="center"/>
          </w:tcPr>
          <w:p w:rsidR="00CA18C6" w:rsidRPr="00CA18C6" w:rsidRDefault="00436997" w:rsidP="00E91DAF">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148</w:t>
            </w:r>
            <w:r w:rsidR="00CA18C6" w:rsidRPr="00CA18C6">
              <w:rPr>
                <w:rFonts w:ascii="HG丸ｺﾞｼｯｸM-PRO" w:eastAsia="HG丸ｺﾞｼｯｸM-PRO" w:hAnsi="HG丸ｺﾞｼｯｸM-PRO" w:cs="Times New Roman" w:hint="eastAsia"/>
                <w:sz w:val="20"/>
                <w:szCs w:val="20"/>
              </w:rPr>
              <w:t>人</w:t>
            </w:r>
          </w:p>
          <w:p w:rsidR="00CA18C6" w:rsidRPr="00CA18C6" w:rsidRDefault="00CA18C6" w:rsidP="00E91DAF">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w:t>
            </w:r>
            <w:r w:rsidR="00436997">
              <w:rPr>
                <w:rFonts w:ascii="HG丸ｺﾞｼｯｸM-PRO" w:eastAsia="HG丸ｺﾞｼｯｸM-PRO" w:hAnsi="HG丸ｺﾞｼｯｸM-PRO" w:cs="Times New Roman" w:hint="eastAsia"/>
                <w:sz w:val="20"/>
                <w:szCs w:val="20"/>
              </w:rPr>
              <w:t>1</w:t>
            </w:r>
            <w:r w:rsidRPr="00CA18C6">
              <w:rPr>
                <w:rFonts w:ascii="HG丸ｺﾞｼｯｸM-PRO" w:eastAsia="HG丸ｺﾞｼｯｸM-PRO" w:hAnsi="HG丸ｺﾞｼｯｸM-PRO" w:cs="Times New Roman" w:hint="eastAsia"/>
                <w:sz w:val="20"/>
                <w:szCs w:val="20"/>
              </w:rPr>
              <w:t>.</w:t>
            </w:r>
            <w:r w:rsidR="00436997">
              <w:rPr>
                <w:rFonts w:ascii="HG丸ｺﾞｼｯｸM-PRO" w:eastAsia="HG丸ｺﾞｼｯｸM-PRO" w:hAnsi="HG丸ｺﾞｼｯｸM-PRO" w:cs="Times New Roman"/>
                <w:sz w:val="20"/>
                <w:szCs w:val="20"/>
              </w:rPr>
              <w:t>06</w:t>
            </w:r>
            <w:r w:rsidRPr="00CA18C6">
              <w:rPr>
                <w:rFonts w:ascii="HG丸ｺﾞｼｯｸM-PRO" w:eastAsia="HG丸ｺﾞｼｯｸM-PRO" w:hAnsi="HG丸ｺﾞｼｯｸM-PRO" w:cs="Times New Roman" w:hint="eastAsia"/>
                <w:sz w:val="20"/>
                <w:szCs w:val="20"/>
              </w:rPr>
              <w:t>倍）</w:t>
            </w:r>
          </w:p>
        </w:tc>
        <w:tc>
          <w:tcPr>
            <w:tcW w:w="1387" w:type="dxa"/>
            <w:vAlign w:val="center"/>
          </w:tcPr>
          <w:p w:rsidR="00CA18C6" w:rsidRPr="00CA18C6" w:rsidRDefault="00436997" w:rsidP="00436997">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w:t>
            </w:r>
            <w:r>
              <w:rPr>
                <w:rFonts w:ascii="HG丸ｺﾞｼｯｸM-PRO" w:eastAsia="HG丸ｺﾞｼｯｸM-PRO" w:hAnsi="HG丸ｺﾞｼｯｸM-PRO" w:cs="Times New Roman"/>
                <w:sz w:val="20"/>
                <w:szCs w:val="20"/>
              </w:rPr>
              <w:t>30</w:t>
            </w:r>
            <w:r w:rsidR="00CA18C6" w:rsidRPr="00CA18C6">
              <w:rPr>
                <w:rFonts w:ascii="HG丸ｺﾞｼｯｸM-PRO" w:eastAsia="HG丸ｺﾞｼｯｸM-PRO" w:hAnsi="HG丸ｺﾞｼｯｸM-PRO" w:cs="Times New Roman" w:hint="eastAsia"/>
                <w:sz w:val="20"/>
                <w:szCs w:val="20"/>
              </w:rPr>
              <w:t>倍</w:t>
            </w:r>
          </w:p>
        </w:tc>
      </w:tr>
      <w:tr w:rsidR="00CA18C6" w:rsidTr="00BA534D">
        <w:tc>
          <w:tcPr>
            <w:tcW w:w="555" w:type="dxa"/>
            <w:tcBorders>
              <w:top w:val="nil"/>
              <w:bottom w:val="nil"/>
              <w:right w:val="single" w:sz="4" w:space="0" w:color="auto"/>
            </w:tcBorders>
            <w:vAlign w:val="center"/>
          </w:tcPr>
          <w:p w:rsidR="00CA18C6" w:rsidRPr="00CA18C6" w:rsidRDefault="00CA18C6" w:rsidP="00FA495E">
            <w:pPr>
              <w:spacing w:line="276" w:lineRule="auto"/>
              <w:jc w:val="center"/>
              <w:rPr>
                <w:rFonts w:ascii="HG丸ｺﾞｼｯｸM-PRO" w:eastAsia="HG丸ｺﾞｼｯｸM-PRO" w:hAnsi="HG丸ｺﾞｼｯｸM-PRO" w:cs="Times New Roman"/>
                <w:sz w:val="20"/>
                <w:szCs w:val="20"/>
              </w:rPr>
            </w:pPr>
          </w:p>
        </w:tc>
        <w:tc>
          <w:tcPr>
            <w:tcW w:w="3647" w:type="dxa"/>
            <w:tcBorders>
              <w:top w:val="nil"/>
              <w:bottom w:val="single" w:sz="4" w:space="0" w:color="auto"/>
            </w:tcBorders>
            <w:vAlign w:val="center"/>
          </w:tcPr>
          <w:p w:rsidR="00CA18C6" w:rsidRPr="00CA18C6" w:rsidRDefault="00CA18C6" w:rsidP="00FA495E">
            <w:pPr>
              <w:spacing w:line="276" w:lineRule="auto"/>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就労移行支援を利用して一般就労した人数</w:t>
            </w:r>
          </w:p>
        </w:tc>
        <w:tc>
          <w:tcPr>
            <w:tcW w:w="1528" w:type="dxa"/>
            <w:vAlign w:val="center"/>
          </w:tcPr>
          <w:p w:rsidR="00CA18C6" w:rsidRPr="00CA18C6" w:rsidRDefault="00436997" w:rsidP="00FA495E">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112</w:t>
            </w:r>
            <w:r w:rsidR="00CA18C6" w:rsidRPr="00CA18C6">
              <w:rPr>
                <w:rFonts w:ascii="HG丸ｺﾞｼｯｸM-PRO" w:eastAsia="HG丸ｺﾞｼｯｸM-PRO" w:hAnsi="HG丸ｺﾞｼｯｸM-PRO" w:cs="Times New Roman" w:hint="eastAsia"/>
                <w:sz w:val="20"/>
                <w:szCs w:val="20"/>
              </w:rPr>
              <w:t>人</w:t>
            </w:r>
          </w:p>
        </w:tc>
        <w:tc>
          <w:tcPr>
            <w:tcW w:w="1530" w:type="dxa"/>
            <w:vAlign w:val="center"/>
          </w:tcPr>
          <w:p w:rsidR="00CA18C6" w:rsidRPr="00CA18C6" w:rsidRDefault="00436997" w:rsidP="00E91DAF">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106</w:t>
            </w:r>
            <w:r w:rsidR="00CA18C6" w:rsidRPr="00CA18C6">
              <w:rPr>
                <w:rFonts w:ascii="HG丸ｺﾞｼｯｸM-PRO" w:eastAsia="HG丸ｺﾞｼｯｸM-PRO" w:hAnsi="HG丸ｺﾞｼｯｸM-PRO" w:cs="Times New Roman" w:hint="eastAsia"/>
                <w:sz w:val="20"/>
                <w:szCs w:val="20"/>
              </w:rPr>
              <w:t>人</w:t>
            </w:r>
          </w:p>
          <w:p w:rsidR="00CA18C6" w:rsidRPr="00CA18C6" w:rsidRDefault="00CA18C6" w:rsidP="00E91DAF">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w:t>
            </w:r>
            <w:r w:rsidR="00436997">
              <w:rPr>
                <w:rFonts w:ascii="HG丸ｺﾞｼｯｸM-PRO" w:eastAsia="HG丸ｺﾞｼｯｸM-PRO" w:hAnsi="HG丸ｺﾞｼｯｸM-PRO" w:cs="Times New Roman" w:hint="eastAsia"/>
                <w:sz w:val="20"/>
                <w:szCs w:val="20"/>
              </w:rPr>
              <w:t>0</w:t>
            </w:r>
            <w:r w:rsidRPr="00CA18C6">
              <w:rPr>
                <w:rFonts w:ascii="HG丸ｺﾞｼｯｸM-PRO" w:eastAsia="HG丸ｺﾞｼｯｸM-PRO" w:hAnsi="HG丸ｺﾞｼｯｸM-PRO" w:cs="Times New Roman" w:hint="eastAsia"/>
                <w:sz w:val="20"/>
                <w:szCs w:val="20"/>
              </w:rPr>
              <w:t>.</w:t>
            </w:r>
            <w:r w:rsidR="00436997">
              <w:rPr>
                <w:rFonts w:ascii="HG丸ｺﾞｼｯｸM-PRO" w:eastAsia="HG丸ｺﾞｼｯｸM-PRO" w:hAnsi="HG丸ｺﾞｼｯｸM-PRO" w:cs="Times New Roman"/>
                <w:sz w:val="20"/>
                <w:szCs w:val="20"/>
              </w:rPr>
              <w:t>95</w:t>
            </w:r>
            <w:r w:rsidRPr="00CA18C6">
              <w:rPr>
                <w:rFonts w:ascii="HG丸ｺﾞｼｯｸM-PRO" w:eastAsia="HG丸ｺﾞｼｯｸM-PRO" w:hAnsi="HG丸ｺﾞｼｯｸM-PRO" w:cs="Times New Roman" w:hint="eastAsia"/>
                <w:sz w:val="20"/>
                <w:szCs w:val="20"/>
              </w:rPr>
              <w:t>倍）</w:t>
            </w:r>
          </w:p>
        </w:tc>
        <w:tc>
          <w:tcPr>
            <w:tcW w:w="1387" w:type="dxa"/>
            <w:vAlign w:val="center"/>
          </w:tcPr>
          <w:p w:rsidR="00CA18C6" w:rsidRPr="00CA18C6" w:rsidRDefault="00436997" w:rsidP="00436997">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w:t>
            </w:r>
            <w:r w:rsidR="00CA18C6" w:rsidRPr="00CA18C6">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sz w:val="20"/>
                <w:szCs w:val="20"/>
              </w:rPr>
              <w:t>27</w:t>
            </w:r>
            <w:r w:rsidR="00CA18C6" w:rsidRPr="00CA18C6">
              <w:rPr>
                <w:rFonts w:ascii="HG丸ｺﾞｼｯｸM-PRO" w:eastAsia="HG丸ｺﾞｼｯｸM-PRO" w:hAnsi="HG丸ｺﾞｼｯｸM-PRO" w:cs="Times New Roman" w:hint="eastAsia"/>
                <w:sz w:val="20"/>
                <w:szCs w:val="20"/>
              </w:rPr>
              <w:t>倍</w:t>
            </w:r>
          </w:p>
        </w:tc>
      </w:tr>
      <w:tr w:rsidR="00CA18C6" w:rsidTr="00BA534D">
        <w:tc>
          <w:tcPr>
            <w:tcW w:w="555" w:type="dxa"/>
            <w:tcBorders>
              <w:top w:val="nil"/>
              <w:bottom w:val="nil"/>
              <w:right w:val="single" w:sz="4" w:space="0" w:color="auto"/>
            </w:tcBorders>
            <w:vAlign w:val="center"/>
          </w:tcPr>
          <w:p w:rsidR="00CA18C6" w:rsidRPr="00CA18C6" w:rsidRDefault="00CA18C6" w:rsidP="00FA495E">
            <w:pPr>
              <w:spacing w:line="276" w:lineRule="auto"/>
              <w:jc w:val="center"/>
              <w:rPr>
                <w:rFonts w:ascii="HG丸ｺﾞｼｯｸM-PRO" w:eastAsia="HG丸ｺﾞｼｯｸM-PRO" w:hAnsi="HG丸ｺﾞｼｯｸM-PRO" w:cs="Times New Roman"/>
                <w:sz w:val="20"/>
                <w:szCs w:val="20"/>
              </w:rPr>
            </w:pPr>
          </w:p>
        </w:tc>
        <w:tc>
          <w:tcPr>
            <w:tcW w:w="3647" w:type="dxa"/>
            <w:tcBorders>
              <w:top w:val="single" w:sz="4" w:space="0" w:color="auto"/>
              <w:bottom w:val="single" w:sz="4" w:space="0" w:color="auto"/>
            </w:tcBorders>
            <w:vAlign w:val="center"/>
          </w:tcPr>
          <w:p w:rsidR="00CA18C6" w:rsidRPr="00CA18C6" w:rsidRDefault="00CA18C6" w:rsidP="00FA495E">
            <w:pPr>
              <w:spacing w:line="276" w:lineRule="auto"/>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就労継続支援A型を利用して一般就労した人数</w:t>
            </w:r>
          </w:p>
        </w:tc>
        <w:tc>
          <w:tcPr>
            <w:tcW w:w="1528" w:type="dxa"/>
            <w:vAlign w:val="center"/>
          </w:tcPr>
          <w:p w:rsidR="00CA18C6" w:rsidRPr="00CA18C6" w:rsidRDefault="00436997" w:rsidP="00FA495E">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15</w:t>
            </w:r>
            <w:r w:rsidR="00CA18C6" w:rsidRPr="00CA18C6">
              <w:rPr>
                <w:rFonts w:ascii="HG丸ｺﾞｼｯｸM-PRO" w:eastAsia="HG丸ｺﾞｼｯｸM-PRO" w:hAnsi="HG丸ｺﾞｼｯｸM-PRO" w:cs="Times New Roman" w:hint="eastAsia"/>
                <w:sz w:val="20"/>
                <w:szCs w:val="20"/>
              </w:rPr>
              <w:t>人</w:t>
            </w:r>
          </w:p>
        </w:tc>
        <w:tc>
          <w:tcPr>
            <w:tcW w:w="1530" w:type="dxa"/>
            <w:vAlign w:val="center"/>
          </w:tcPr>
          <w:p w:rsidR="00CA18C6" w:rsidRPr="00CA18C6" w:rsidRDefault="00436997" w:rsidP="00E91DAF">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29</w:t>
            </w:r>
            <w:r w:rsidR="00CA18C6" w:rsidRPr="00CA18C6">
              <w:rPr>
                <w:rFonts w:ascii="HG丸ｺﾞｼｯｸM-PRO" w:eastAsia="HG丸ｺﾞｼｯｸM-PRO" w:hAnsi="HG丸ｺﾞｼｯｸM-PRO" w:cs="Times New Roman" w:hint="eastAsia"/>
                <w:sz w:val="20"/>
                <w:szCs w:val="20"/>
              </w:rPr>
              <w:t>人</w:t>
            </w:r>
          </w:p>
          <w:p w:rsidR="00CA18C6" w:rsidRPr="00CA18C6" w:rsidRDefault="00CA18C6" w:rsidP="00E91DAF">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（1.92倍）</w:t>
            </w:r>
          </w:p>
        </w:tc>
        <w:tc>
          <w:tcPr>
            <w:tcW w:w="1387" w:type="dxa"/>
            <w:vAlign w:val="center"/>
          </w:tcPr>
          <w:p w:rsidR="00CA18C6" w:rsidRPr="00CA18C6" w:rsidRDefault="009E7F94" w:rsidP="009E7F94">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w:t>
            </w:r>
            <w:r w:rsidR="00CA18C6" w:rsidRPr="00CA18C6">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26</w:t>
            </w:r>
            <w:r w:rsidR="00CA18C6" w:rsidRPr="00CA18C6">
              <w:rPr>
                <w:rFonts w:ascii="HG丸ｺﾞｼｯｸM-PRO" w:eastAsia="HG丸ｺﾞｼｯｸM-PRO" w:hAnsi="HG丸ｺﾞｼｯｸM-PRO" w:cs="Times New Roman" w:hint="eastAsia"/>
                <w:sz w:val="20"/>
                <w:szCs w:val="20"/>
              </w:rPr>
              <w:t>倍</w:t>
            </w:r>
          </w:p>
        </w:tc>
      </w:tr>
      <w:tr w:rsidR="00CA18C6" w:rsidTr="00E91DAF">
        <w:trPr>
          <w:trHeight w:val="841"/>
        </w:trPr>
        <w:tc>
          <w:tcPr>
            <w:tcW w:w="555" w:type="dxa"/>
            <w:tcBorders>
              <w:top w:val="nil"/>
              <w:bottom w:val="single" w:sz="4" w:space="0" w:color="auto"/>
              <w:right w:val="single" w:sz="4" w:space="0" w:color="auto"/>
            </w:tcBorders>
            <w:vAlign w:val="center"/>
          </w:tcPr>
          <w:p w:rsidR="00CA18C6" w:rsidRPr="00CA18C6" w:rsidRDefault="00CA18C6" w:rsidP="00FA495E">
            <w:pPr>
              <w:spacing w:line="276" w:lineRule="auto"/>
              <w:jc w:val="center"/>
              <w:rPr>
                <w:rFonts w:ascii="HG丸ｺﾞｼｯｸM-PRO" w:eastAsia="HG丸ｺﾞｼｯｸM-PRO" w:hAnsi="HG丸ｺﾞｼｯｸM-PRO" w:cs="Times New Roman"/>
                <w:sz w:val="20"/>
                <w:szCs w:val="20"/>
              </w:rPr>
            </w:pPr>
          </w:p>
        </w:tc>
        <w:tc>
          <w:tcPr>
            <w:tcW w:w="3647" w:type="dxa"/>
            <w:tcBorders>
              <w:top w:val="single" w:sz="4" w:space="0" w:color="auto"/>
              <w:bottom w:val="single" w:sz="4" w:space="0" w:color="auto"/>
            </w:tcBorders>
            <w:vAlign w:val="center"/>
          </w:tcPr>
          <w:p w:rsidR="00CA18C6" w:rsidRPr="00CA18C6" w:rsidRDefault="00CA18C6" w:rsidP="00FA495E">
            <w:pPr>
              <w:spacing w:line="276" w:lineRule="auto"/>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就労継続支援B型を利用して一般就労した人数</w:t>
            </w:r>
          </w:p>
        </w:tc>
        <w:tc>
          <w:tcPr>
            <w:tcW w:w="1528" w:type="dxa"/>
            <w:tcBorders>
              <w:bottom w:val="single" w:sz="4" w:space="0" w:color="auto"/>
            </w:tcBorders>
            <w:vAlign w:val="center"/>
          </w:tcPr>
          <w:p w:rsidR="00CA18C6" w:rsidRPr="00CA18C6" w:rsidRDefault="00436997" w:rsidP="00FA495E">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5</w:t>
            </w:r>
            <w:r w:rsidR="00CA18C6" w:rsidRPr="00CA18C6">
              <w:rPr>
                <w:rFonts w:ascii="HG丸ｺﾞｼｯｸM-PRO" w:eastAsia="HG丸ｺﾞｼｯｸM-PRO" w:hAnsi="HG丸ｺﾞｼｯｸM-PRO" w:cs="Times New Roman" w:hint="eastAsia"/>
                <w:sz w:val="20"/>
                <w:szCs w:val="20"/>
              </w:rPr>
              <w:t>人</w:t>
            </w:r>
          </w:p>
        </w:tc>
        <w:tc>
          <w:tcPr>
            <w:tcW w:w="1530" w:type="dxa"/>
            <w:tcBorders>
              <w:bottom w:val="single" w:sz="4" w:space="0" w:color="auto"/>
            </w:tcBorders>
            <w:vAlign w:val="center"/>
          </w:tcPr>
          <w:p w:rsidR="00CA18C6" w:rsidRPr="00CA18C6" w:rsidRDefault="00436997" w:rsidP="00E91DAF">
            <w:pPr>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8</w:t>
            </w:r>
            <w:r w:rsidR="00CA18C6" w:rsidRPr="00CA18C6">
              <w:rPr>
                <w:rFonts w:ascii="HG丸ｺﾞｼｯｸM-PRO" w:eastAsia="HG丸ｺﾞｼｯｸM-PRO" w:hAnsi="HG丸ｺﾞｼｯｸM-PRO" w:cs="Times New Roman" w:hint="eastAsia"/>
                <w:sz w:val="20"/>
                <w:szCs w:val="20"/>
              </w:rPr>
              <w:t>人</w:t>
            </w:r>
          </w:p>
          <w:p w:rsidR="00CA18C6" w:rsidRPr="00CA18C6" w:rsidRDefault="00CA18C6" w:rsidP="00E91DAF">
            <w:pPr>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w:t>
            </w:r>
            <w:r w:rsidR="00436997">
              <w:rPr>
                <w:rFonts w:ascii="HG丸ｺﾞｼｯｸM-PRO" w:eastAsia="HG丸ｺﾞｼｯｸM-PRO" w:hAnsi="HG丸ｺﾞｼｯｸM-PRO" w:cs="Times New Roman" w:hint="eastAsia"/>
                <w:sz w:val="20"/>
                <w:szCs w:val="20"/>
              </w:rPr>
              <w:t>1</w:t>
            </w:r>
            <w:r w:rsidRPr="00CA18C6">
              <w:rPr>
                <w:rFonts w:ascii="HG丸ｺﾞｼｯｸM-PRO" w:eastAsia="HG丸ｺﾞｼｯｸM-PRO" w:hAnsi="HG丸ｺﾞｼｯｸM-PRO" w:cs="Times New Roman" w:hint="eastAsia"/>
                <w:sz w:val="20"/>
                <w:szCs w:val="20"/>
              </w:rPr>
              <w:t>.</w:t>
            </w:r>
            <w:r w:rsidR="00436997">
              <w:rPr>
                <w:rFonts w:ascii="HG丸ｺﾞｼｯｸM-PRO" w:eastAsia="HG丸ｺﾞｼｯｸM-PRO" w:hAnsi="HG丸ｺﾞｼｯｸM-PRO" w:cs="Times New Roman"/>
                <w:sz w:val="20"/>
                <w:szCs w:val="20"/>
              </w:rPr>
              <w:t>60</w:t>
            </w:r>
            <w:r w:rsidRPr="00CA18C6">
              <w:rPr>
                <w:rFonts w:ascii="HG丸ｺﾞｼｯｸM-PRO" w:eastAsia="HG丸ｺﾞｼｯｸM-PRO" w:hAnsi="HG丸ｺﾞｼｯｸM-PRO" w:cs="Times New Roman" w:hint="eastAsia"/>
                <w:sz w:val="20"/>
                <w:szCs w:val="20"/>
              </w:rPr>
              <w:t>倍）</w:t>
            </w:r>
          </w:p>
        </w:tc>
        <w:tc>
          <w:tcPr>
            <w:tcW w:w="1387" w:type="dxa"/>
            <w:tcBorders>
              <w:bottom w:val="single" w:sz="4" w:space="0" w:color="auto"/>
            </w:tcBorders>
            <w:vAlign w:val="center"/>
          </w:tcPr>
          <w:p w:rsidR="00CA18C6" w:rsidRPr="00CA18C6" w:rsidRDefault="009E7F94" w:rsidP="009E7F94">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w:t>
            </w:r>
            <w:r w:rsidR="00CA18C6" w:rsidRPr="00CA18C6">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sz w:val="20"/>
                <w:szCs w:val="20"/>
              </w:rPr>
              <w:t>23</w:t>
            </w:r>
            <w:r w:rsidR="00CA18C6" w:rsidRPr="00CA18C6">
              <w:rPr>
                <w:rFonts w:ascii="HG丸ｺﾞｼｯｸM-PRO" w:eastAsia="HG丸ｺﾞｼｯｸM-PRO" w:hAnsi="HG丸ｺﾞｼｯｸM-PRO" w:cs="Times New Roman" w:hint="eastAsia"/>
                <w:sz w:val="20"/>
                <w:szCs w:val="20"/>
              </w:rPr>
              <w:t>倍</w:t>
            </w:r>
          </w:p>
        </w:tc>
      </w:tr>
      <w:tr w:rsidR="00CA18C6" w:rsidTr="00BA534D">
        <w:tc>
          <w:tcPr>
            <w:tcW w:w="555" w:type="dxa"/>
            <w:vAlign w:val="center"/>
          </w:tcPr>
          <w:p w:rsidR="00CA18C6" w:rsidRPr="00CA18C6" w:rsidRDefault="00CA18C6" w:rsidP="00FA495E">
            <w:pPr>
              <w:spacing w:line="276" w:lineRule="auto"/>
              <w:jc w:val="center"/>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②</w:t>
            </w:r>
          </w:p>
        </w:tc>
        <w:tc>
          <w:tcPr>
            <w:tcW w:w="3647" w:type="dxa"/>
            <w:vAlign w:val="center"/>
          </w:tcPr>
          <w:p w:rsidR="00CA18C6" w:rsidRPr="00CA18C6" w:rsidRDefault="00CA18C6" w:rsidP="00FA495E">
            <w:pPr>
              <w:spacing w:line="276" w:lineRule="auto"/>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Times New Roman" w:hint="eastAsia"/>
                <w:sz w:val="20"/>
                <w:szCs w:val="20"/>
              </w:rPr>
              <w:t>一般就労への移行者のうち、就労定着支援を利用する割合</w:t>
            </w:r>
          </w:p>
        </w:tc>
        <w:tc>
          <w:tcPr>
            <w:tcW w:w="1528" w:type="dxa"/>
            <w:vAlign w:val="center"/>
          </w:tcPr>
          <w:p w:rsidR="00CA18C6" w:rsidRPr="00CA18C6" w:rsidRDefault="00436997" w:rsidP="00FA495E">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72</w:t>
            </w:r>
            <w:r w:rsidR="00CA18C6" w:rsidRPr="00CA18C6">
              <w:rPr>
                <w:rFonts w:ascii="HG丸ｺﾞｼｯｸM-PRO" w:eastAsia="HG丸ｺﾞｼｯｸM-PRO" w:hAnsi="HG丸ｺﾞｼｯｸM-PRO" w:cs="Times New Roman" w:hint="eastAsia"/>
                <w:sz w:val="20"/>
                <w:szCs w:val="20"/>
              </w:rPr>
              <w:t>％</w:t>
            </w:r>
          </w:p>
        </w:tc>
        <w:tc>
          <w:tcPr>
            <w:tcW w:w="1530" w:type="dxa"/>
            <w:vAlign w:val="center"/>
          </w:tcPr>
          <w:p w:rsidR="00CA18C6" w:rsidRPr="00CA18C6" w:rsidRDefault="00436997" w:rsidP="00FA495E">
            <w:pPr>
              <w:spacing w:line="276"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70</w:t>
            </w:r>
            <w:r w:rsidR="00CA18C6" w:rsidRPr="00CA18C6">
              <w:rPr>
                <w:rFonts w:ascii="HG丸ｺﾞｼｯｸM-PRO" w:eastAsia="HG丸ｺﾞｼｯｸM-PRO" w:hAnsi="HG丸ｺﾞｼｯｸM-PRO" w:cs="Times New Roman" w:hint="eastAsia"/>
                <w:sz w:val="20"/>
                <w:szCs w:val="20"/>
              </w:rPr>
              <w:t>％</w:t>
            </w:r>
          </w:p>
        </w:tc>
        <w:tc>
          <w:tcPr>
            <w:tcW w:w="1387" w:type="dxa"/>
            <w:vAlign w:val="center"/>
          </w:tcPr>
          <w:p w:rsidR="00CA18C6" w:rsidRPr="00CA18C6" w:rsidRDefault="00436997" w:rsidP="00FA495E">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70</w:t>
            </w:r>
            <w:r w:rsidR="00CA18C6" w:rsidRPr="00CA18C6">
              <w:rPr>
                <w:rFonts w:ascii="HG丸ｺﾞｼｯｸM-PRO" w:eastAsia="HG丸ｺﾞｼｯｸM-PRO" w:hAnsi="HG丸ｺﾞｼｯｸM-PRO" w:cs="Times New Roman" w:hint="eastAsia"/>
                <w:sz w:val="20"/>
                <w:szCs w:val="20"/>
              </w:rPr>
              <w:t>％</w:t>
            </w:r>
          </w:p>
        </w:tc>
      </w:tr>
      <w:tr w:rsidR="00CA18C6" w:rsidTr="00BA534D">
        <w:tc>
          <w:tcPr>
            <w:tcW w:w="555" w:type="dxa"/>
            <w:vAlign w:val="center"/>
          </w:tcPr>
          <w:p w:rsidR="00CA18C6" w:rsidRPr="00CA18C6" w:rsidRDefault="00CA18C6" w:rsidP="00FA495E">
            <w:pPr>
              <w:spacing w:line="276" w:lineRule="auto"/>
              <w:jc w:val="center"/>
              <w:rPr>
                <w:rFonts w:ascii="HG丸ｺﾞｼｯｸM-PRO" w:eastAsia="HG丸ｺﾞｼｯｸM-PRO" w:hAnsi="HG丸ｺﾞｼｯｸM-PRO" w:cs="ＭＳ Ｐゴシック"/>
                <w:kern w:val="0"/>
                <w:sz w:val="20"/>
                <w:szCs w:val="20"/>
              </w:rPr>
            </w:pPr>
            <w:r w:rsidRPr="00CA18C6">
              <w:rPr>
                <w:rFonts w:ascii="HG丸ｺﾞｼｯｸM-PRO" w:eastAsia="HG丸ｺﾞｼｯｸM-PRO" w:hAnsi="HG丸ｺﾞｼｯｸM-PRO" w:cs="ＭＳ Ｐゴシック" w:hint="eastAsia"/>
                <w:kern w:val="0"/>
                <w:sz w:val="20"/>
                <w:szCs w:val="20"/>
              </w:rPr>
              <w:t>③</w:t>
            </w:r>
          </w:p>
        </w:tc>
        <w:tc>
          <w:tcPr>
            <w:tcW w:w="3647" w:type="dxa"/>
            <w:vAlign w:val="center"/>
          </w:tcPr>
          <w:p w:rsidR="00CA18C6" w:rsidRPr="00CA18C6" w:rsidRDefault="00CA18C6" w:rsidP="00FA495E">
            <w:pPr>
              <w:spacing w:line="276" w:lineRule="auto"/>
              <w:rPr>
                <w:rFonts w:ascii="HG丸ｺﾞｼｯｸM-PRO" w:eastAsia="HG丸ｺﾞｼｯｸM-PRO" w:hAnsi="HG丸ｺﾞｼｯｸM-PRO" w:cs="Times New Roman"/>
                <w:sz w:val="20"/>
                <w:szCs w:val="20"/>
              </w:rPr>
            </w:pPr>
            <w:r w:rsidRPr="00CA18C6">
              <w:rPr>
                <w:rFonts w:ascii="HG丸ｺﾞｼｯｸM-PRO" w:eastAsia="HG丸ｺﾞｼｯｸM-PRO" w:hAnsi="HG丸ｺﾞｼｯｸM-PRO" w:cs="ＭＳ Ｐゴシック" w:hint="eastAsia"/>
                <w:kern w:val="0"/>
                <w:sz w:val="20"/>
                <w:szCs w:val="20"/>
              </w:rPr>
              <w:t>就労定着支援事業所のうち、就労定着率が８割以上の事業所の割合</w:t>
            </w:r>
          </w:p>
        </w:tc>
        <w:tc>
          <w:tcPr>
            <w:tcW w:w="1528" w:type="dxa"/>
            <w:vAlign w:val="center"/>
          </w:tcPr>
          <w:p w:rsidR="00CA18C6" w:rsidRPr="00CA18C6" w:rsidRDefault="00436997" w:rsidP="00FA495E">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100</w:t>
            </w:r>
            <w:r w:rsidR="00CA18C6" w:rsidRPr="00CA18C6">
              <w:rPr>
                <w:rFonts w:ascii="HG丸ｺﾞｼｯｸM-PRO" w:eastAsia="HG丸ｺﾞｼｯｸM-PRO" w:hAnsi="HG丸ｺﾞｼｯｸM-PRO" w:cs="Times New Roman" w:hint="eastAsia"/>
                <w:sz w:val="20"/>
                <w:szCs w:val="20"/>
              </w:rPr>
              <w:t>％</w:t>
            </w:r>
            <w:r w:rsidR="003922CB" w:rsidRPr="00AB4888">
              <w:rPr>
                <w:rStyle w:val="a6"/>
                <w:rFonts w:ascii="HG丸ｺﾞｼｯｸM-PRO" w:eastAsia="HG丸ｺﾞｼｯｸM-PRO" w:hAnsi="HG丸ｺﾞｼｯｸM-PRO" w:cs="Times New Roman"/>
                <w:sz w:val="24"/>
                <w:szCs w:val="24"/>
              </w:rPr>
              <w:footnoteReference w:id="1"/>
            </w:r>
          </w:p>
        </w:tc>
        <w:tc>
          <w:tcPr>
            <w:tcW w:w="1530" w:type="dxa"/>
            <w:vAlign w:val="center"/>
          </w:tcPr>
          <w:p w:rsidR="00CA18C6" w:rsidRPr="00CA18C6" w:rsidRDefault="00436997" w:rsidP="00FA495E">
            <w:pPr>
              <w:spacing w:line="276"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70</w:t>
            </w:r>
            <w:r w:rsidR="00CA18C6" w:rsidRPr="00CA18C6">
              <w:rPr>
                <w:rFonts w:ascii="HG丸ｺﾞｼｯｸM-PRO" w:eastAsia="HG丸ｺﾞｼｯｸM-PRO" w:hAnsi="HG丸ｺﾞｼｯｸM-PRO" w:cs="Times New Roman" w:hint="eastAsia"/>
                <w:sz w:val="20"/>
                <w:szCs w:val="20"/>
              </w:rPr>
              <w:t>％</w:t>
            </w:r>
          </w:p>
        </w:tc>
        <w:tc>
          <w:tcPr>
            <w:tcW w:w="1387" w:type="dxa"/>
            <w:vAlign w:val="center"/>
          </w:tcPr>
          <w:p w:rsidR="00CA18C6" w:rsidRPr="00CA18C6" w:rsidRDefault="00436997" w:rsidP="00FA495E">
            <w:pPr>
              <w:spacing w:line="480" w:lineRule="auto"/>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70</w:t>
            </w:r>
            <w:r w:rsidR="00CA18C6" w:rsidRPr="00CA18C6">
              <w:rPr>
                <w:rFonts w:ascii="HG丸ｺﾞｼｯｸM-PRO" w:eastAsia="HG丸ｺﾞｼｯｸM-PRO" w:hAnsi="HG丸ｺﾞｼｯｸM-PRO" w:cs="Times New Roman" w:hint="eastAsia"/>
                <w:sz w:val="20"/>
                <w:szCs w:val="20"/>
              </w:rPr>
              <w:t>％</w:t>
            </w:r>
          </w:p>
        </w:tc>
      </w:tr>
    </w:tbl>
    <w:p w:rsidR="00861018" w:rsidRPr="00F320A5" w:rsidRDefault="00861018">
      <w:pPr>
        <w:widowControl/>
        <w:jc w:val="left"/>
        <w:rPr>
          <w:rFonts w:ascii="HG丸ｺﾞｼｯｸM-PRO" w:eastAsia="HG丸ｺﾞｼｯｸM-PRO" w:hAnsi="HG丸ｺﾞｼｯｸM-PRO"/>
          <w:b/>
          <w:sz w:val="20"/>
          <w:szCs w:val="20"/>
        </w:rPr>
      </w:pPr>
      <w:r w:rsidRPr="00F320A5">
        <w:rPr>
          <w:rFonts w:ascii="HG丸ｺﾞｼｯｸM-PRO" w:eastAsia="HG丸ｺﾞｼｯｸM-PRO" w:hAnsi="HG丸ｺﾞｼｯｸM-PRO"/>
          <w:b/>
          <w:sz w:val="20"/>
          <w:szCs w:val="20"/>
        </w:rPr>
        <w:br w:type="page"/>
      </w:r>
    </w:p>
    <w:p w:rsidR="00BF4252" w:rsidRPr="003F4D4B" w:rsidRDefault="00BF4252" w:rsidP="00BF4252">
      <w:pPr>
        <w:spacing w:line="480" w:lineRule="auto"/>
        <w:ind w:firstLineChars="100" w:firstLine="201"/>
        <w:rPr>
          <w:rFonts w:ascii="HG丸ｺﾞｼｯｸM-PRO" w:eastAsia="HG丸ｺﾞｼｯｸM-PRO" w:hAnsi="HG丸ｺﾞｼｯｸM-PRO"/>
          <w:b/>
          <w:sz w:val="20"/>
          <w:szCs w:val="20"/>
          <w:u w:val="single"/>
        </w:rPr>
      </w:pPr>
      <w:r w:rsidRPr="003F4D4B">
        <w:rPr>
          <w:rFonts w:ascii="HG丸ｺﾞｼｯｸM-PRO" w:eastAsia="HG丸ｺﾞｼｯｸM-PRO" w:hAnsi="HG丸ｺﾞｼｯｸM-PRO" w:hint="eastAsia"/>
          <w:b/>
          <w:sz w:val="20"/>
          <w:szCs w:val="20"/>
          <w:u w:val="single"/>
        </w:rPr>
        <w:t>５</w:t>
      </w:r>
      <w:r>
        <w:rPr>
          <w:rFonts w:ascii="HG丸ｺﾞｼｯｸM-PRO" w:eastAsia="HG丸ｺﾞｼｯｸM-PRO" w:hAnsi="HG丸ｺﾞｼｯｸM-PRO" w:hint="eastAsia"/>
          <w:b/>
          <w:sz w:val="20"/>
          <w:szCs w:val="20"/>
          <w:u w:val="single"/>
        </w:rPr>
        <w:t xml:space="preserve">　</w:t>
      </w:r>
      <w:r w:rsidRPr="003F4D4B">
        <w:rPr>
          <w:rFonts w:ascii="HG丸ｺﾞｼｯｸM-PRO" w:eastAsia="HG丸ｺﾞｼｯｸM-PRO" w:hAnsi="HG丸ｺﾞｼｯｸM-PRO" w:hint="eastAsia"/>
          <w:b/>
          <w:sz w:val="20"/>
          <w:szCs w:val="20"/>
          <w:u w:val="single"/>
        </w:rPr>
        <w:t>障害児支援の提供体制の整備等</w:t>
      </w:r>
      <w:r w:rsidR="00B44C34" w:rsidRPr="00B44C34">
        <w:rPr>
          <w:rFonts w:ascii="HG丸ｺﾞｼｯｸM-PRO" w:eastAsia="HG丸ｺﾞｼｯｸM-PRO" w:hAnsi="HG丸ｺﾞｼｯｸM-PRO" w:hint="eastAsia"/>
          <w:b/>
          <w:sz w:val="20"/>
          <w:szCs w:val="20"/>
        </w:rPr>
        <w:t xml:space="preserve">　</w:t>
      </w:r>
      <w:r w:rsidRPr="00810DAE">
        <w:rPr>
          <w:rFonts w:ascii="HG丸ｺﾞｼｯｸM-PRO" w:eastAsia="HG丸ｺﾞｼｯｸM-PRO" w:hAnsi="HG丸ｺﾞｼｯｸM-PRO" w:hint="eastAsia"/>
          <w:b/>
          <w:sz w:val="20"/>
          <w:szCs w:val="20"/>
        </w:rPr>
        <w:t>（本編</w:t>
      </w:r>
      <w:r w:rsidR="00233680">
        <w:rPr>
          <w:rFonts w:ascii="HG丸ｺﾞｼｯｸM-PRO" w:eastAsia="HG丸ｺﾞｼｯｸM-PRO" w:hAnsi="HG丸ｺﾞｼｯｸM-PRO" w:hint="eastAsia"/>
          <w:b/>
          <w:sz w:val="20"/>
          <w:szCs w:val="20"/>
        </w:rPr>
        <w:t>Ｐ３６～３７</w:t>
      </w:r>
      <w:r w:rsidRPr="00810DAE">
        <w:rPr>
          <w:rFonts w:ascii="HG丸ｺﾞｼｯｸM-PRO" w:eastAsia="HG丸ｺﾞｼｯｸM-PRO" w:hAnsi="HG丸ｺﾞｼｯｸM-PRO" w:hint="eastAsia"/>
          <w:b/>
          <w:sz w:val="20"/>
          <w:szCs w:val="20"/>
        </w:rPr>
        <w:t>）</w:t>
      </w:r>
    </w:p>
    <w:p w:rsidR="003B5ECB" w:rsidRDefault="00BF4252" w:rsidP="003B5ECB">
      <w:pPr>
        <w:spacing w:line="276" w:lineRule="auto"/>
        <w:ind w:firstLineChars="100" w:firstLine="201"/>
        <w:rPr>
          <w:rFonts w:ascii="HG丸ｺﾞｼｯｸM-PRO" w:eastAsia="HG丸ｺﾞｼｯｸM-PRO" w:hAnsi="HG丸ｺﾞｼｯｸM-PRO" w:cs="Times New Roman"/>
          <w:b/>
          <w:sz w:val="20"/>
          <w:szCs w:val="20"/>
        </w:rPr>
      </w:pPr>
      <w:r w:rsidRPr="003F4D4B">
        <w:rPr>
          <w:rFonts w:ascii="HG丸ｺﾞｼｯｸM-PRO" w:eastAsia="HG丸ｺﾞｼｯｸM-PRO" w:hAnsi="HG丸ｺﾞｼｯｸM-PRO" w:cs="Times New Roman" w:hint="eastAsia"/>
          <w:b/>
          <w:sz w:val="20"/>
          <w:szCs w:val="20"/>
        </w:rPr>
        <w:t>① 重層的な地域支援体制の構築を目指すための児童発達支援センターの設置及び保育所等訪問支</w:t>
      </w:r>
    </w:p>
    <w:p w:rsidR="00BF4252" w:rsidRPr="003B5ECB" w:rsidRDefault="003B5ECB" w:rsidP="003B5ECB">
      <w:pPr>
        <w:spacing w:line="276" w:lineRule="auto"/>
        <w:ind w:firstLineChars="100" w:firstLine="201"/>
        <w:rPr>
          <w:rFonts w:ascii="HG丸ｺﾞｼｯｸM-PRO" w:eastAsia="HG丸ｺﾞｼｯｸM-PRO" w:hAnsi="HG丸ｺﾞｼｯｸM-PRO" w:cs="Times New Roman"/>
          <w:b/>
          <w:sz w:val="20"/>
          <w:szCs w:val="20"/>
        </w:rPr>
      </w:pPr>
      <w:r>
        <w:rPr>
          <w:rFonts w:ascii="HG丸ｺﾞｼｯｸM-PRO" w:eastAsia="HG丸ｺﾞｼｯｸM-PRO" w:hAnsi="HG丸ｺﾞｼｯｸM-PRO" w:cs="Times New Roman" w:hint="eastAsia"/>
          <w:b/>
          <w:sz w:val="20"/>
          <w:szCs w:val="20"/>
        </w:rPr>
        <w:t xml:space="preserve">　 </w:t>
      </w:r>
      <w:r w:rsidR="00BF4252" w:rsidRPr="003F4D4B">
        <w:rPr>
          <w:rFonts w:ascii="HG丸ｺﾞｼｯｸM-PRO" w:eastAsia="HG丸ｺﾞｼｯｸM-PRO" w:hAnsi="HG丸ｺﾞｼｯｸM-PRO" w:cs="Times New Roman" w:hint="eastAsia"/>
          <w:b/>
          <w:sz w:val="20"/>
          <w:szCs w:val="20"/>
        </w:rPr>
        <w:t>援</w:t>
      </w:r>
      <w:r w:rsidR="00BF4252">
        <w:rPr>
          <w:rFonts w:ascii="HG丸ｺﾞｼｯｸM-PRO" w:eastAsia="HG丸ｺﾞｼｯｸM-PRO" w:hAnsi="HG丸ｺﾞｼｯｸM-PRO" w:cs="Times New Roman" w:hint="eastAsia"/>
          <w:b/>
          <w:sz w:val="20"/>
          <w:szCs w:val="20"/>
        </w:rPr>
        <w:t>の充実</w:t>
      </w:r>
    </w:p>
    <w:p w:rsidR="00BF4252" w:rsidRPr="003F4D4B" w:rsidRDefault="00BF4252" w:rsidP="00BF4252">
      <w:pPr>
        <w:spacing w:line="480" w:lineRule="auto"/>
        <w:ind w:firstLineChars="100" w:firstLine="201"/>
        <w:rPr>
          <w:rFonts w:ascii="HG丸ｺﾞｼｯｸM-PRO" w:eastAsia="HG丸ｺﾞｼｯｸM-PRO" w:hAnsi="HG丸ｺﾞｼｯｸM-PRO" w:cs="ＭＳ Ｐゴシック"/>
          <w:b/>
          <w:kern w:val="0"/>
          <w:sz w:val="20"/>
          <w:szCs w:val="20"/>
        </w:rPr>
      </w:pPr>
      <w:r w:rsidRPr="003F4D4B">
        <w:rPr>
          <w:rFonts w:ascii="HG丸ｺﾞｼｯｸM-PRO" w:eastAsia="HG丸ｺﾞｼｯｸM-PRO" w:hAnsi="HG丸ｺﾞｼｯｸM-PRO" w:cs="ＭＳ Ｐゴシック" w:hint="eastAsia"/>
          <w:b/>
          <w:kern w:val="0"/>
          <w:sz w:val="20"/>
          <w:szCs w:val="20"/>
        </w:rPr>
        <w:t>・児童発達支援センターの設置</w:t>
      </w:r>
    </w:p>
    <w:p w:rsidR="003B5ECB" w:rsidRDefault="003B5ECB" w:rsidP="003B5ECB">
      <w:pPr>
        <w:spacing w:line="276" w:lineRule="auto"/>
        <w:ind w:leftChars="100" w:left="210" w:firstLineChars="100" w:firstLine="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本</w:t>
      </w:r>
      <w:r w:rsidRPr="003B5ECB">
        <w:rPr>
          <w:rFonts w:ascii="HG丸ｺﾞｼｯｸM-PRO" w:eastAsia="HG丸ｺﾞｼｯｸM-PRO" w:hAnsi="HG丸ｺﾞｼｯｸM-PRO" w:hint="eastAsia"/>
          <w:kern w:val="0"/>
          <w:sz w:val="20"/>
          <w:szCs w:val="20"/>
        </w:rPr>
        <w:t>市には、２か所設置されております。児童発達支援センターを中核とした障害種別や年齢別等のニーズに対応できる重層的な体制の構築を目指すとともに、地域支援機能の強化による障害のある子供の地域社会への参加や包容（インクルージョン）の推進を図ります。</w:t>
      </w:r>
    </w:p>
    <w:p w:rsidR="00BF4252" w:rsidRPr="003F4D4B" w:rsidRDefault="00BF4252" w:rsidP="00FF7CDB">
      <w:pPr>
        <w:spacing w:line="480" w:lineRule="auto"/>
        <w:ind w:firstLineChars="100" w:firstLine="201"/>
        <w:rPr>
          <w:rFonts w:ascii="HG丸ｺﾞｼｯｸM-PRO" w:eastAsia="HG丸ｺﾞｼｯｸM-PRO" w:hAnsi="HG丸ｺﾞｼｯｸM-PRO" w:cs="ＭＳ Ｐゴシック"/>
          <w:b/>
          <w:kern w:val="0"/>
          <w:sz w:val="20"/>
          <w:szCs w:val="20"/>
        </w:rPr>
      </w:pPr>
      <w:r w:rsidRPr="003F4D4B">
        <w:rPr>
          <w:rFonts w:ascii="HG丸ｺﾞｼｯｸM-PRO" w:eastAsia="HG丸ｺﾞｼｯｸM-PRO" w:hAnsi="HG丸ｺﾞｼｯｸM-PRO" w:cs="ＭＳ Ｐゴシック" w:hint="eastAsia"/>
          <w:b/>
          <w:kern w:val="0"/>
          <w:sz w:val="20"/>
          <w:szCs w:val="20"/>
        </w:rPr>
        <w:t>・保育所等訪問支援の</w:t>
      </w:r>
      <w:r w:rsidRPr="003F4D4B">
        <w:rPr>
          <w:rFonts w:ascii="HG丸ｺﾞｼｯｸM-PRO" w:eastAsia="HG丸ｺﾞｼｯｸM-PRO" w:hAnsi="HG丸ｺﾞｼｯｸM-PRO" w:hint="eastAsia"/>
          <w:b/>
          <w:kern w:val="0"/>
          <w:sz w:val="20"/>
          <w:szCs w:val="20"/>
        </w:rPr>
        <w:t>実施体制の構築とその活用</w:t>
      </w:r>
    </w:p>
    <w:p w:rsidR="00742995" w:rsidRDefault="003B5ECB" w:rsidP="003B5ECB">
      <w:pPr>
        <w:spacing w:line="276" w:lineRule="auto"/>
        <w:ind w:leftChars="100" w:left="210" w:firstLineChars="100" w:firstLine="200"/>
        <w:rPr>
          <w:rFonts w:ascii="HG丸ｺﾞｼｯｸM-PRO" w:eastAsia="HG丸ｺﾞｼｯｸM-PRO" w:hAnsi="HG丸ｺﾞｼｯｸM-PRO" w:cs="ＭＳ Ｐゴシック"/>
          <w:b/>
          <w:kern w:val="0"/>
          <w:sz w:val="20"/>
          <w:szCs w:val="20"/>
        </w:rPr>
      </w:pPr>
      <w:r>
        <w:rPr>
          <w:rFonts w:ascii="HG丸ｺﾞｼｯｸM-PRO" w:eastAsia="HG丸ｺﾞｼｯｸM-PRO" w:hAnsi="HG丸ｺﾞｼｯｸM-PRO" w:cs="ＭＳ Ｐゴシック" w:hint="eastAsia"/>
          <w:kern w:val="0"/>
          <w:sz w:val="20"/>
          <w:szCs w:val="20"/>
        </w:rPr>
        <w:t>本</w:t>
      </w:r>
      <w:r w:rsidRPr="003B5ECB">
        <w:rPr>
          <w:rFonts w:ascii="HG丸ｺﾞｼｯｸM-PRO" w:eastAsia="HG丸ｺﾞｼｯｸM-PRO" w:hAnsi="HG丸ｺﾞｼｯｸM-PRO" w:cs="ＭＳ Ｐゴシック" w:hint="eastAsia"/>
          <w:kern w:val="0"/>
          <w:sz w:val="20"/>
          <w:szCs w:val="20"/>
        </w:rPr>
        <w:t>市では、２事業所が指定を受けています。保育所等訪問支援を活用することにより、障害児通所支援事業所等が保育所や学校等の育ちの場での支援に協力できるような体制の構築を目指します。</w:t>
      </w:r>
    </w:p>
    <w:p w:rsidR="00BF4252" w:rsidRPr="003F4D4B" w:rsidRDefault="00BF4252" w:rsidP="003B5ECB">
      <w:pPr>
        <w:spacing w:line="480" w:lineRule="auto"/>
        <w:ind w:firstLineChars="100" w:firstLine="201"/>
        <w:rPr>
          <w:rFonts w:ascii="HG丸ｺﾞｼｯｸM-PRO" w:eastAsia="HG丸ｺﾞｼｯｸM-PRO" w:hAnsi="HG丸ｺﾞｼｯｸM-PRO" w:cs="ＭＳ Ｐゴシック"/>
          <w:b/>
          <w:kern w:val="0"/>
          <w:sz w:val="20"/>
          <w:szCs w:val="20"/>
        </w:rPr>
      </w:pPr>
      <w:r w:rsidRPr="003F4D4B">
        <w:rPr>
          <w:rFonts w:ascii="HG丸ｺﾞｼｯｸM-PRO" w:eastAsia="HG丸ｺﾞｼｯｸM-PRO" w:hAnsi="HG丸ｺﾞｼｯｸM-PRO" w:cs="ＭＳ Ｐゴシック" w:hint="eastAsia"/>
          <w:b/>
          <w:kern w:val="0"/>
          <w:sz w:val="20"/>
          <w:szCs w:val="20"/>
        </w:rPr>
        <w:t xml:space="preserve">② </w:t>
      </w:r>
      <w:r w:rsidR="00144D2C" w:rsidRPr="00144D2C">
        <w:rPr>
          <w:rFonts w:ascii="HG丸ｺﾞｼｯｸM-PRO" w:eastAsia="HG丸ｺﾞｼｯｸM-PRO" w:hAnsi="HG丸ｺﾞｼｯｸM-PRO" w:hint="eastAsia"/>
          <w:b/>
          <w:kern w:val="0"/>
          <w:sz w:val="20"/>
          <w:szCs w:val="20"/>
        </w:rPr>
        <w:t>主に重症心身障害児を支援する児童発達支援事業所及び放課後等デイサービス事業所の確保</w:t>
      </w:r>
    </w:p>
    <w:p w:rsidR="00742995" w:rsidRDefault="003B5ECB" w:rsidP="003B5ECB">
      <w:pPr>
        <w:spacing w:line="276" w:lineRule="auto"/>
        <w:ind w:leftChars="100" w:left="210" w:firstLineChars="100" w:firstLine="200"/>
        <w:rPr>
          <w:rFonts w:ascii="HG丸ｺﾞｼｯｸM-PRO" w:eastAsia="HG丸ｺﾞｼｯｸM-PRO" w:hAnsi="HG丸ｺﾞｼｯｸM-PRO" w:cs="ＭＳ Ｐゴシック"/>
          <w:b/>
          <w:kern w:val="0"/>
          <w:sz w:val="20"/>
          <w:szCs w:val="20"/>
        </w:rPr>
      </w:pPr>
      <w:r>
        <w:rPr>
          <w:rFonts w:ascii="HG丸ｺﾞｼｯｸM-PRO" w:eastAsia="HG丸ｺﾞｼｯｸM-PRO" w:hAnsi="HG丸ｺﾞｼｯｸM-PRO" w:hint="eastAsia"/>
          <w:sz w:val="20"/>
          <w:szCs w:val="20"/>
        </w:rPr>
        <w:t>本</w:t>
      </w:r>
      <w:r w:rsidRPr="003B5ECB">
        <w:rPr>
          <w:rFonts w:ascii="HG丸ｺﾞｼｯｸM-PRO" w:eastAsia="HG丸ｺﾞｼｯｸM-PRO" w:hAnsi="HG丸ｺﾞｼｯｸM-PRO" w:hint="eastAsia"/>
          <w:sz w:val="20"/>
          <w:szCs w:val="20"/>
        </w:rPr>
        <w:t>市では、各１か所以上確保されております。重症心身障害児や医療的ケア児が、身近な地域にある児童発達支援や放課後等デイサービス等を受けられるよう、課題の整理や地域資源の開発等を行いながら、支援体制の充実を図ります。</w:t>
      </w:r>
    </w:p>
    <w:p w:rsidR="00BF4252" w:rsidRPr="003F4D4B" w:rsidRDefault="00BF4252" w:rsidP="003B5ECB">
      <w:pPr>
        <w:spacing w:line="480" w:lineRule="auto"/>
        <w:ind w:firstLineChars="100" w:firstLine="201"/>
        <w:rPr>
          <w:rFonts w:ascii="HG丸ｺﾞｼｯｸM-PRO" w:eastAsia="HG丸ｺﾞｼｯｸM-PRO" w:hAnsi="HG丸ｺﾞｼｯｸM-PRO" w:cs="ＭＳ Ｐゴシック"/>
          <w:b/>
          <w:kern w:val="0"/>
          <w:sz w:val="20"/>
          <w:szCs w:val="20"/>
        </w:rPr>
      </w:pPr>
      <w:r w:rsidRPr="003F4D4B">
        <w:rPr>
          <w:rFonts w:ascii="HG丸ｺﾞｼｯｸM-PRO" w:eastAsia="HG丸ｺﾞｼｯｸM-PRO" w:hAnsi="HG丸ｺﾞｼｯｸM-PRO" w:cs="ＭＳ Ｐゴシック" w:hint="eastAsia"/>
          <w:b/>
          <w:kern w:val="0"/>
          <w:sz w:val="20"/>
          <w:szCs w:val="20"/>
        </w:rPr>
        <w:t xml:space="preserve">③ </w:t>
      </w:r>
      <w:r w:rsidR="00144D2C" w:rsidRPr="00144D2C">
        <w:rPr>
          <w:rFonts w:ascii="HG丸ｺﾞｼｯｸM-PRO" w:eastAsia="HG丸ｺﾞｼｯｸM-PRO" w:hAnsi="HG丸ｺﾞｼｯｸM-PRO" w:hint="eastAsia"/>
          <w:b/>
          <w:kern w:val="0"/>
          <w:sz w:val="20"/>
          <w:szCs w:val="20"/>
        </w:rPr>
        <w:t>医療的ケア児支援のための関係機関の協議の場の設置及びコーディネーターの配置</w:t>
      </w:r>
    </w:p>
    <w:p w:rsidR="003B5ECB" w:rsidRDefault="003B5ECB" w:rsidP="003B5ECB">
      <w:pPr>
        <w:spacing w:line="276" w:lineRule="auto"/>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w:t>
      </w:r>
      <w:r w:rsidRPr="003B5ECB">
        <w:rPr>
          <w:rFonts w:ascii="HG丸ｺﾞｼｯｸM-PRO" w:eastAsia="HG丸ｺﾞｼｯｸM-PRO" w:hAnsi="HG丸ｺﾞｼｯｸM-PRO" w:hint="eastAsia"/>
          <w:sz w:val="20"/>
          <w:szCs w:val="20"/>
        </w:rPr>
        <w:t>市では、関係機関等の協議の場を平成</w:t>
      </w:r>
      <w:r w:rsidRPr="003B5ECB">
        <w:rPr>
          <w:rFonts w:ascii="HG丸ｺﾞｼｯｸM-PRO" w:eastAsia="HG丸ｺﾞｼｯｸM-PRO" w:hAnsi="HG丸ｺﾞｼｯｸM-PRO"/>
          <w:sz w:val="20"/>
          <w:szCs w:val="20"/>
        </w:rPr>
        <w:t>30年度に設置しました。医療的ケア児等に関するコーディネーターの配置については、障害児相談支援専門員を中心に配置することを目標とし、医療的ケア児に対する支援のための地域づくりを推進します。</w:t>
      </w:r>
    </w:p>
    <w:p w:rsidR="003B5ECB" w:rsidRDefault="003B5ECB" w:rsidP="003B5ECB">
      <w:pPr>
        <w:spacing w:line="300" w:lineRule="exact"/>
        <w:ind w:firstLineChars="100" w:firstLine="201"/>
        <w:rPr>
          <w:rFonts w:ascii="HG丸ｺﾞｼｯｸM-PRO" w:eastAsia="HG丸ｺﾞｼｯｸM-PRO" w:hAnsi="HG丸ｺﾞｼｯｸM-PRO"/>
          <w:b/>
          <w:sz w:val="20"/>
          <w:szCs w:val="20"/>
          <w:u w:val="single"/>
        </w:rPr>
      </w:pPr>
    </w:p>
    <w:p w:rsidR="00AE758E" w:rsidRPr="003F4D4B" w:rsidRDefault="00AE758E" w:rsidP="00AE758E">
      <w:pPr>
        <w:spacing w:line="480" w:lineRule="auto"/>
        <w:ind w:firstLineChars="100" w:firstLine="201"/>
        <w:rPr>
          <w:rFonts w:ascii="HG丸ｺﾞｼｯｸM-PRO" w:eastAsia="HG丸ｺﾞｼｯｸM-PRO" w:hAnsi="HG丸ｺﾞｼｯｸM-PRO"/>
          <w:b/>
          <w:sz w:val="20"/>
          <w:szCs w:val="20"/>
          <w:u w:val="single"/>
        </w:rPr>
      </w:pPr>
      <w:r>
        <w:rPr>
          <w:rFonts w:ascii="HG丸ｺﾞｼｯｸM-PRO" w:eastAsia="HG丸ｺﾞｼｯｸM-PRO" w:hAnsi="HG丸ｺﾞｼｯｸM-PRO" w:hint="eastAsia"/>
          <w:b/>
          <w:sz w:val="20"/>
          <w:szCs w:val="20"/>
          <w:u w:val="single"/>
        </w:rPr>
        <w:t>６　相談支援体制の充実・強化等</w:t>
      </w:r>
      <w:r w:rsidR="00B44C34" w:rsidRPr="00B44C34">
        <w:rPr>
          <w:rFonts w:ascii="HG丸ｺﾞｼｯｸM-PRO" w:eastAsia="HG丸ｺﾞｼｯｸM-PRO" w:hAnsi="HG丸ｺﾞｼｯｸM-PRO" w:hint="eastAsia"/>
          <w:b/>
          <w:sz w:val="20"/>
          <w:szCs w:val="20"/>
        </w:rPr>
        <w:t xml:space="preserve">　</w:t>
      </w:r>
      <w:r w:rsidRPr="00810DAE">
        <w:rPr>
          <w:rFonts w:ascii="HG丸ｺﾞｼｯｸM-PRO" w:eastAsia="HG丸ｺﾞｼｯｸM-PRO" w:hAnsi="HG丸ｺﾞｼｯｸM-PRO" w:hint="eastAsia"/>
          <w:b/>
          <w:sz w:val="20"/>
          <w:szCs w:val="20"/>
        </w:rPr>
        <w:t>（本編</w:t>
      </w:r>
      <w:r w:rsidR="00144D2C">
        <w:rPr>
          <w:rFonts w:ascii="HG丸ｺﾞｼｯｸM-PRO" w:eastAsia="HG丸ｺﾞｼｯｸM-PRO" w:hAnsi="HG丸ｺﾞｼｯｸM-PRO" w:hint="eastAsia"/>
          <w:b/>
          <w:sz w:val="20"/>
          <w:szCs w:val="20"/>
        </w:rPr>
        <w:t>Ｐ３８</w:t>
      </w:r>
      <w:r w:rsidRPr="00810DAE">
        <w:rPr>
          <w:rFonts w:ascii="HG丸ｺﾞｼｯｸM-PRO" w:eastAsia="HG丸ｺﾞｼｯｸM-PRO" w:hAnsi="HG丸ｺﾞｼｯｸM-PRO" w:hint="eastAsia"/>
          <w:b/>
          <w:sz w:val="20"/>
          <w:szCs w:val="20"/>
        </w:rPr>
        <w:t>）</w:t>
      </w:r>
    </w:p>
    <w:p w:rsidR="003B5ECB" w:rsidRDefault="007169BF" w:rsidP="003B5ECB">
      <w:pPr>
        <w:spacing w:line="276" w:lineRule="auto"/>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国の基本指針では、</w:t>
      </w:r>
      <w:r w:rsidR="00AE758E" w:rsidRPr="00AE758E">
        <w:rPr>
          <w:rFonts w:ascii="HG丸ｺﾞｼｯｸM-PRO" w:eastAsia="HG丸ｺﾞｼｯｸM-PRO" w:hAnsi="HG丸ｺﾞｼｯｸM-PRO" w:hint="eastAsia"/>
          <w:sz w:val="20"/>
          <w:szCs w:val="20"/>
        </w:rPr>
        <w:t>令和５年度末までに、総合的・専門的な相談支援の実施及び</w:t>
      </w:r>
      <w:r w:rsidR="00AE758E">
        <w:rPr>
          <w:rFonts w:ascii="HG丸ｺﾞｼｯｸM-PRO" w:eastAsia="HG丸ｺﾞｼｯｸM-PRO" w:hAnsi="HG丸ｺﾞｼｯｸM-PRO" w:hint="eastAsia"/>
          <w:sz w:val="20"/>
          <w:szCs w:val="20"/>
        </w:rPr>
        <w:t>地域の相談支援</w:t>
      </w:r>
    </w:p>
    <w:p w:rsidR="00E00934" w:rsidRDefault="00AE758E" w:rsidP="003B5ECB">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体制の強化を実施する体制を確保することを</w:t>
      </w:r>
      <w:r w:rsidR="00565646">
        <w:rPr>
          <w:rFonts w:ascii="HG丸ｺﾞｼｯｸM-PRO" w:eastAsia="HG丸ｺﾞｼｯｸM-PRO" w:hAnsi="HG丸ｺﾞｼｯｸM-PRO" w:hint="eastAsia"/>
          <w:sz w:val="20"/>
          <w:szCs w:val="20"/>
        </w:rPr>
        <w:t>基本とする</w:t>
      </w:r>
      <w:r w:rsidRPr="00AE758E">
        <w:rPr>
          <w:rFonts w:ascii="HG丸ｺﾞｼｯｸM-PRO" w:eastAsia="HG丸ｺﾞｼｯｸM-PRO" w:hAnsi="HG丸ｺﾞｼｯｸM-PRO" w:hint="eastAsia"/>
          <w:sz w:val="20"/>
          <w:szCs w:val="20"/>
        </w:rPr>
        <w:t>目標</w:t>
      </w:r>
      <w:r w:rsidR="00565646">
        <w:rPr>
          <w:rFonts w:ascii="HG丸ｺﾞｼｯｸM-PRO" w:eastAsia="HG丸ｺﾞｼｯｸM-PRO" w:hAnsi="HG丸ｺﾞｼｯｸM-PRO" w:hint="eastAsia"/>
          <w:sz w:val="20"/>
          <w:szCs w:val="20"/>
        </w:rPr>
        <w:t>が示されてい</w:t>
      </w:r>
      <w:r>
        <w:rPr>
          <w:rFonts w:ascii="HG丸ｺﾞｼｯｸM-PRO" w:eastAsia="HG丸ｺﾞｼｯｸM-PRO" w:hAnsi="HG丸ｺﾞｼｯｸM-PRO" w:hint="eastAsia"/>
          <w:sz w:val="20"/>
          <w:szCs w:val="20"/>
        </w:rPr>
        <w:t>ます</w:t>
      </w:r>
      <w:r w:rsidRPr="00AE758E">
        <w:rPr>
          <w:rFonts w:ascii="HG丸ｺﾞｼｯｸM-PRO" w:eastAsia="HG丸ｺﾞｼｯｸM-PRO" w:hAnsi="HG丸ｺﾞｼｯｸM-PRO" w:hint="eastAsia"/>
          <w:sz w:val="20"/>
          <w:szCs w:val="20"/>
        </w:rPr>
        <w:t>。</w:t>
      </w:r>
    </w:p>
    <w:p w:rsidR="00BF4252" w:rsidRPr="00AE758E" w:rsidRDefault="007169BF" w:rsidP="003B5ECB">
      <w:pPr>
        <w:spacing w:line="276" w:lineRule="auto"/>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w:t>
      </w:r>
      <w:r w:rsidR="00B90DB6">
        <w:rPr>
          <w:rFonts w:ascii="HG丸ｺﾞｼｯｸM-PRO" w:eastAsia="HG丸ｺﾞｼｯｸM-PRO" w:hAnsi="HG丸ｺﾞｼｯｸM-PRO" w:hint="eastAsia"/>
          <w:sz w:val="20"/>
          <w:szCs w:val="20"/>
        </w:rPr>
        <w:t>市</w:t>
      </w:r>
      <w:r w:rsidR="008E06D1">
        <w:rPr>
          <w:rFonts w:ascii="HG丸ｺﾞｼｯｸM-PRO" w:eastAsia="HG丸ｺﾞｼｯｸM-PRO" w:hAnsi="HG丸ｺﾞｼｯｸM-PRO" w:hint="eastAsia"/>
          <w:sz w:val="20"/>
          <w:szCs w:val="20"/>
        </w:rPr>
        <w:t>において</w:t>
      </w:r>
      <w:r w:rsidR="00B90DB6">
        <w:rPr>
          <w:rFonts w:ascii="HG丸ｺﾞｼｯｸM-PRO" w:eastAsia="HG丸ｺﾞｼｯｸM-PRO" w:hAnsi="HG丸ｺﾞｼｯｸM-PRO" w:hint="eastAsia"/>
          <w:sz w:val="20"/>
          <w:szCs w:val="20"/>
        </w:rPr>
        <w:t>は</w:t>
      </w:r>
      <w:r w:rsidR="00B90DB6" w:rsidRPr="004416A6">
        <w:rPr>
          <w:rFonts w:ascii="HG丸ｺﾞｼｯｸM-PRO" w:eastAsia="HG丸ｺﾞｼｯｸM-PRO" w:hAnsi="HG丸ｺﾞｼｯｸM-PRO" w:hint="eastAsia"/>
          <w:sz w:val="20"/>
          <w:szCs w:val="20"/>
        </w:rPr>
        <w:t>、</w:t>
      </w:r>
      <w:r w:rsidR="00B90DB6">
        <w:rPr>
          <w:rFonts w:ascii="HG丸ｺﾞｼｯｸM-PRO" w:eastAsia="HG丸ｺﾞｼｯｸM-PRO" w:hAnsi="HG丸ｺﾞｼｯｸM-PRO" w:hint="eastAsia"/>
          <w:sz w:val="20"/>
          <w:szCs w:val="20"/>
        </w:rPr>
        <w:t>目標を達成するため</w:t>
      </w:r>
      <w:r w:rsidR="00B90DB6" w:rsidRPr="004416A6">
        <w:rPr>
          <w:rFonts w:ascii="HG丸ｺﾞｼｯｸM-PRO" w:eastAsia="HG丸ｺﾞｼｯｸM-PRO" w:hAnsi="HG丸ｺﾞｼｯｸM-PRO" w:hint="eastAsia"/>
          <w:sz w:val="20"/>
          <w:szCs w:val="20"/>
        </w:rPr>
        <w:t>の活動指標として、</w:t>
      </w:r>
      <w:r w:rsidR="00B90DB6" w:rsidRPr="00B90DB6">
        <w:rPr>
          <w:rFonts w:ascii="HG丸ｺﾞｼｯｸM-PRO" w:eastAsia="HG丸ｺﾞｼｯｸM-PRO" w:hAnsi="HG丸ｺﾞｼｯｸM-PRO" w:hint="eastAsia"/>
          <w:sz w:val="20"/>
          <w:szCs w:val="20"/>
        </w:rPr>
        <w:t>地域の相談支援事業者に対する訪問等による専門的な指導・助言件数</w:t>
      </w:r>
      <w:r w:rsidR="00B90DB6">
        <w:rPr>
          <w:rFonts w:ascii="HG丸ｺﾞｼｯｸM-PRO" w:eastAsia="HG丸ｺﾞｼｯｸM-PRO" w:hAnsi="HG丸ｺﾞｼｯｸM-PRO" w:hint="eastAsia"/>
          <w:sz w:val="20"/>
          <w:szCs w:val="20"/>
        </w:rPr>
        <w:t>、人材育成の支援件数、連携強化の取組の実施回数</w:t>
      </w:r>
      <w:r w:rsidR="00E03736">
        <w:rPr>
          <w:rFonts w:ascii="HG丸ｺﾞｼｯｸM-PRO" w:eastAsia="HG丸ｺﾞｼｯｸM-PRO" w:hAnsi="HG丸ｺﾞｼｯｸM-PRO" w:hint="eastAsia"/>
          <w:sz w:val="20"/>
          <w:szCs w:val="20"/>
        </w:rPr>
        <w:t>等</w:t>
      </w:r>
      <w:r w:rsidR="00B90DB6" w:rsidRPr="00B90DB6">
        <w:rPr>
          <w:rFonts w:ascii="HG丸ｺﾞｼｯｸM-PRO" w:eastAsia="HG丸ｺﾞｼｯｸM-PRO" w:hAnsi="HG丸ｺﾞｼｯｸM-PRO" w:hint="eastAsia"/>
          <w:sz w:val="20"/>
          <w:szCs w:val="20"/>
        </w:rPr>
        <w:t>の見込みを設定</w:t>
      </w:r>
      <w:r w:rsidR="00B90DB6">
        <w:rPr>
          <w:rFonts w:ascii="HG丸ｺﾞｼｯｸM-PRO" w:eastAsia="HG丸ｺﾞｼｯｸM-PRO" w:hAnsi="HG丸ｺﾞｼｯｸM-PRO" w:hint="eastAsia"/>
          <w:sz w:val="20"/>
          <w:szCs w:val="20"/>
        </w:rPr>
        <w:t>します。</w:t>
      </w:r>
    </w:p>
    <w:p w:rsidR="00AE758E" w:rsidRDefault="00AE758E" w:rsidP="008E06D1">
      <w:pPr>
        <w:spacing w:line="300" w:lineRule="exact"/>
        <w:rPr>
          <w:rFonts w:ascii="HG丸ｺﾞｼｯｸM-PRO" w:eastAsia="HG丸ｺﾞｼｯｸM-PRO" w:hAnsi="HG丸ｺﾞｼｯｸM-PRO"/>
          <w:sz w:val="20"/>
          <w:szCs w:val="20"/>
        </w:rPr>
      </w:pPr>
    </w:p>
    <w:p w:rsidR="003B5ECB" w:rsidRPr="00B90DB6" w:rsidRDefault="003B5ECB" w:rsidP="008E06D1">
      <w:pPr>
        <w:spacing w:line="300" w:lineRule="exact"/>
        <w:rPr>
          <w:rFonts w:ascii="HG丸ｺﾞｼｯｸM-PRO" w:eastAsia="HG丸ｺﾞｼｯｸM-PRO" w:hAnsi="HG丸ｺﾞｼｯｸM-PRO"/>
          <w:sz w:val="20"/>
          <w:szCs w:val="20"/>
        </w:rPr>
      </w:pPr>
    </w:p>
    <w:p w:rsidR="00AE758E" w:rsidRPr="00AE758E" w:rsidRDefault="00AE758E" w:rsidP="00144D2C">
      <w:pPr>
        <w:spacing w:line="480" w:lineRule="auto"/>
        <w:ind w:firstLineChars="100" w:firstLine="201"/>
        <w:rPr>
          <w:rFonts w:ascii="HG丸ｺﾞｼｯｸM-PRO" w:eastAsia="HG丸ｺﾞｼｯｸM-PRO" w:hAnsi="HG丸ｺﾞｼｯｸM-PRO"/>
          <w:b/>
          <w:sz w:val="20"/>
          <w:szCs w:val="20"/>
          <w:u w:val="single"/>
        </w:rPr>
      </w:pPr>
      <w:r w:rsidRPr="00AE758E">
        <w:rPr>
          <w:rFonts w:ascii="HG丸ｺﾞｼｯｸM-PRO" w:eastAsia="HG丸ｺﾞｼｯｸM-PRO" w:hAnsi="HG丸ｺﾞｼｯｸM-PRO" w:hint="eastAsia"/>
          <w:b/>
          <w:sz w:val="20"/>
          <w:szCs w:val="20"/>
          <w:u w:val="single"/>
        </w:rPr>
        <w:t>７　障害福祉サービス等の質の向上</w:t>
      </w:r>
      <w:r w:rsidR="00B44C34" w:rsidRPr="00B44C34">
        <w:rPr>
          <w:rFonts w:ascii="HG丸ｺﾞｼｯｸM-PRO" w:eastAsia="HG丸ｺﾞｼｯｸM-PRO" w:hAnsi="HG丸ｺﾞｼｯｸM-PRO" w:hint="eastAsia"/>
          <w:b/>
          <w:sz w:val="20"/>
          <w:szCs w:val="20"/>
        </w:rPr>
        <w:t xml:space="preserve">　</w:t>
      </w:r>
      <w:r w:rsidRPr="008E06D1">
        <w:rPr>
          <w:rFonts w:ascii="HG丸ｺﾞｼｯｸM-PRO" w:eastAsia="HG丸ｺﾞｼｯｸM-PRO" w:hAnsi="HG丸ｺﾞｼｯｸM-PRO" w:hint="eastAsia"/>
          <w:b/>
          <w:sz w:val="20"/>
          <w:szCs w:val="20"/>
        </w:rPr>
        <w:t>（本編</w:t>
      </w:r>
      <w:r w:rsidR="00144D2C" w:rsidRPr="008E06D1">
        <w:rPr>
          <w:rFonts w:ascii="HG丸ｺﾞｼｯｸM-PRO" w:eastAsia="HG丸ｺﾞｼｯｸM-PRO" w:hAnsi="HG丸ｺﾞｼｯｸM-PRO" w:hint="eastAsia"/>
          <w:b/>
          <w:sz w:val="20"/>
          <w:szCs w:val="20"/>
        </w:rPr>
        <w:t>Ｐ３９～４０</w:t>
      </w:r>
      <w:r w:rsidRPr="008E06D1">
        <w:rPr>
          <w:rFonts w:ascii="HG丸ｺﾞｼｯｸM-PRO" w:eastAsia="HG丸ｺﾞｼｯｸM-PRO" w:hAnsi="HG丸ｺﾞｼｯｸM-PRO" w:hint="eastAsia"/>
          <w:b/>
          <w:sz w:val="20"/>
          <w:szCs w:val="20"/>
        </w:rPr>
        <w:t>）</w:t>
      </w:r>
    </w:p>
    <w:p w:rsidR="00B90DB6" w:rsidRDefault="007169BF" w:rsidP="003B5ECB">
      <w:pPr>
        <w:spacing w:line="276" w:lineRule="auto"/>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国の基本指針では、</w:t>
      </w:r>
      <w:r w:rsidR="00AE758E" w:rsidRPr="00AE758E">
        <w:rPr>
          <w:rFonts w:ascii="HG丸ｺﾞｼｯｸM-PRO" w:eastAsia="HG丸ｺﾞｼｯｸM-PRO" w:hAnsi="HG丸ｺﾞｼｯｸM-PRO" w:hint="eastAsia"/>
          <w:sz w:val="20"/>
          <w:szCs w:val="20"/>
        </w:rPr>
        <w:t>令和５年度末までに、障害福祉サービス等の質を向上させるための取組に関する事項を実施する体制を構築することを</w:t>
      </w:r>
      <w:r w:rsidR="00565646">
        <w:rPr>
          <w:rFonts w:ascii="HG丸ｺﾞｼｯｸM-PRO" w:eastAsia="HG丸ｺﾞｼｯｸM-PRO" w:hAnsi="HG丸ｺﾞｼｯｸM-PRO" w:hint="eastAsia"/>
          <w:sz w:val="20"/>
          <w:szCs w:val="20"/>
        </w:rPr>
        <w:t>基本とする</w:t>
      </w:r>
      <w:r w:rsidR="00AE758E" w:rsidRPr="00AE758E">
        <w:rPr>
          <w:rFonts w:ascii="HG丸ｺﾞｼｯｸM-PRO" w:eastAsia="HG丸ｺﾞｼｯｸM-PRO" w:hAnsi="HG丸ｺﾞｼｯｸM-PRO" w:hint="eastAsia"/>
          <w:sz w:val="20"/>
          <w:szCs w:val="20"/>
        </w:rPr>
        <w:t>目標</w:t>
      </w:r>
      <w:r w:rsidR="00565646">
        <w:rPr>
          <w:rFonts w:ascii="HG丸ｺﾞｼｯｸM-PRO" w:eastAsia="HG丸ｺﾞｼｯｸM-PRO" w:hAnsi="HG丸ｺﾞｼｯｸM-PRO" w:hint="eastAsia"/>
          <w:sz w:val="20"/>
          <w:szCs w:val="20"/>
        </w:rPr>
        <w:t>が示されています</w:t>
      </w:r>
      <w:r w:rsidR="00AE758E" w:rsidRPr="00AE758E">
        <w:rPr>
          <w:rFonts w:ascii="HG丸ｺﾞｼｯｸM-PRO" w:eastAsia="HG丸ｺﾞｼｯｸM-PRO" w:hAnsi="HG丸ｺﾞｼｯｸM-PRO" w:hint="eastAsia"/>
          <w:sz w:val="20"/>
          <w:szCs w:val="20"/>
        </w:rPr>
        <w:t>。</w:t>
      </w:r>
      <w:r w:rsidR="00861899">
        <w:rPr>
          <w:rFonts w:ascii="HG丸ｺﾞｼｯｸM-PRO" w:eastAsia="HG丸ｺﾞｼｯｸM-PRO" w:hAnsi="HG丸ｺﾞｼｯｸM-PRO" w:hint="eastAsia"/>
          <w:sz w:val="20"/>
          <w:szCs w:val="20"/>
        </w:rPr>
        <w:t>また、</w:t>
      </w:r>
      <w:r w:rsidR="00B90DB6">
        <w:rPr>
          <w:rFonts w:ascii="HG丸ｺﾞｼｯｸM-PRO" w:eastAsia="HG丸ｺﾞｼｯｸM-PRO" w:hAnsi="HG丸ｺﾞｼｯｸM-PRO" w:hint="eastAsia"/>
          <w:sz w:val="20"/>
          <w:szCs w:val="20"/>
        </w:rPr>
        <w:t>目標を達成するため</w:t>
      </w:r>
      <w:r w:rsidR="00B90DB6" w:rsidRPr="004416A6">
        <w:rPr>
          <w:rFonts w:ascii="HG丸ｺﾞｼｯｸM-PRO" w:eastAsia="HG丸ｺﾞｼｯｸM-PRO" w:hAnsi="HG丸ｺﾞｼｯｸM-PRO" w:hint="eastAsia"/>
          <w:sz w:val="20"/>
          <w:szCs w:val="20"/>
        </w:rPr>
        <w:t>の活動指標として、</w:t>
      </w:r>
      <w:r w:rsidR="00E03736">
        <w:rPr>
          <w:rFonts w:ascii="HG丸ｺﾞｼｯｸM-PRO" w:eastAsia="HG丸ｺﾞｼｯｸM-PRO" w:hAnsi="HG丸ｺﾞｼｯｸM-PRO" w:hint="eastAsia"/>
          <w:sz w:val="20"/>
          <w:szCs w:val="20"/>
        </w:rPr>
        <w:t>障害福祉サービス等に係る研修への市町村職員の参加人数、</w:t>
      </w:r>
      <w:r w:rsidR="00E03736" w:rsidRPr="00E03736">
        <w:rPr>
          <w:rFonts w:ascii="HG丸ｺﾞｼｯｸM-PRO" w:eastAsia="HG丸ｺﾞｼｯｸM-PRO" w:hAnsi="HG丸ｺﾞｼｯｸM-PRO" w:hint="eastAsia"/>
          <w:sz w:val="20"/>
          <w:szCs w:val="20"/>
        </w:rPr>
        <w:t>障害者自立支援審査支払等システムによる審査の結果を事業所・関係自治体等と共有する</w:t>
      </w:r>
      <w:r w:rsidR="00861899">
        <w:rPr>
          <w:rFonts w:ascii="HG丸ｺﾞｼｯｸM-PRO" w:eastAsia="HG丸ｺﾞｼｯｸM-PRO" w:hAnsi="HG丸ｺﾞｼｯｸM-PRO" w:hint="eastAsia"/>
          <w:sz w:val="20"/>
          <w:szCs w:val="20"/>
        </w:rPr>
        <w:t>体制の有無及び実施</w:t>
      </w:r>
      <w:r w:rsidR="00E03736" w:rsidRPr="00E03736">
        <w:rPr>
          <w:rFonts w:ascii="HG丸ｺﾞｼｯｸM-PRO" w:eastAsia="HG丸ｺﾞｼｯｸM-PRO" w:hAnsi="HG丸ｺﾞｼｯｸM-PRO" w:hint="eastAsia"/>
          <w:sz w:val="20"/>
          <w:szCs w:val="20"/>
        </w:rPr>
        <w:t>回数</w:t>
      </w:r>
      <w:r w:rsidR="00E03736">
        <w:rPr>
          <w:rFonts w:ascii="HG丸ｺﾞｼｯｸM-PRO" w:eastAsia="HG丸ｺﾞｼｯｸM-PRO" w:hAnsi="HG丸ｺﾞｼｯｸM-PRO" w:hint="eastAsia"/>
          <w:sz w:val="20"/>
          <w:szCs w:val="20"/>
        </w:rPr>
        <w:t>、</w:t>
      </w:r>
      <w:r w:rsidR="00E03736" w:rsidRPr="00E03736">
        <w:rPr>
          <w:rFonts w:ascii="HG丸ｺﾞｼｯｸM-PRO" w:eastAsia="HG丸ｺﾞｼｯｸM-PRO" w:hAnsi="HG丸ｺﾞｼｯｸM-PRO" w:hint="eastAsia"/>
          <w:sz w:val="20"/>
          <w:szCs w:val="20"/>
        </w:rPr>
        <w:t>障害福祉サービス事業者等に対する指導監査の適正な実施とその結果の関係自治体との共有</w:t>
      </w:r>
      <w:r w:rsidR="00861899">
        <w:rPr>
          <w:rFonts w:ascii="HG丸ｺﾞｼｯｸM-PRO" w:eastAsia="HG丸ｺﾞｼｯｸM-PRO" w:hAnsi="HG丸ｺﾞｼｯｸM-PRO" w:hint="eastAsia"/>
          <w:sz w:val="20"/>
          <w:szCs w:val="20"/>
        </w:rPr>
        <w:t>及び共有</w:t>
      </w:r>
      <w:r w:rsidR="00E03736" w:rsidRPr="00E03736">
        <w:rPr>
          <w:rFonts w:ascii="HG丸ｺﾞｼｯｸM-PRO" w:eastAsia="HG丸ｺﾞｼｯｸM-PRO" w:hAnsi="HG丸ｺﾞｼｯｸM-PRO" w:hint="eastAsia"/>
          <w:sz w:val="20"/>
          <w:szCs w:val="20"/>
        </w:rPr>
        <w:t>回数</w:t>
      </w:r>
      <w:r w:rsidR="00E03736">
        <w:rPr>
          <w:rFonts w:ascii="HG丸ｺﾞｼｯｸM-PRO" w:eastAsia="HG丸ｺﾞｼｯｸM-PRO" w:hAnsi="HG丸ｺﾞｼｯｸM-PRO" w:hint="eastAsia"/>
          <w:sz w:val="20"/>
          <w:szCs w:val="20"/>
        </w:rPr>
        <w:t>の見込みを設定することとされています。</w:t>
      </w:r>
    </w:p>
    <w:p w:rsidR="00BF4252" w:rsidRDefault="007169BF" w:rsidP="003B5ECB">
      <w:pPr>
        <w:spacing w:line="276" w:lineRule="auto"/>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w:t>
      </w:r>
      <w:r w:rsidR="008E06D1">
        <w:rPr>
          <w:rFonts w:ascii="HG丸ｺﾞｼｯｸM-PRO" w:eastAsia="HG丸ｺﾞｼｯｸM-PRO" w:hAnsi="HG丸ｺﾞｼｯｸM-PRO" w:hint="eastAsia"/>
          <w:sz w:val="20"/>
          <w:szCs w:val="20"/>
        </w:rPr>
        <w:t>市においては</w:t>
      </w:r>
      <w:r w:rsidR="00B90DB6">
        <w:rPr>
          <w:rFonts w:ascii="HG丸ｺﾞｼｯｸM-PRO" w:eastAsia="HG丸ｺﾞｼｯｸM-PRO" w:hAnsi="HG丸ｺﾞｼｯｸM-PRO" w:hint="eastAsia"/>
          <w:sz w:val="20"/>
          <w:szCs w:val="20"/>
        </w:rPr>
        <w:t>、</w:t>
      </w:r>
      <w:r w:rsidR="00B90DB6" w:rsidRPr="00B90DB6">
        <w:rPr>
          <w:rFonts w:ascii="HG丸ｺﾞｼｯｸM-PRO" w:eastAsia="HG丸ｺﾞｼｯｸM-PRO" w:hAnsi="HG丸ｺﾞｼｯｸM-PRO" w:hint="eastAsia"/>
          <w:sz w:val="20"/>
          <w:szCs w:val="20"/>
        </w:rPr>
        <w:t>既に</w:t>
      </w:r>
      <w:r>
        <w:rPr>
          <w:rFonts w:ascii="HG丸ｺﾞｼｯｸM-PRO" w:eastAsia="HG丸ｺﾞｼｯｸM-PRO" w:hAnsi="HG丸ｺﾞｼｯｸM-PRO" w:hint="eastAsia"/>
          <w:sz w:val="20"/>
          <w:szCs w:val="20"/>
        </w:rPr>
        <w:t>各取組について実施しており、今後も継続して実施してまいり</w:t>
      </w:r>
      <w:r w:rsidR="00E03736">
        <w:rPr>
          <w:rFonts w:ascii="HG丸ｺﾞｼｯｸM-PRO" w:eastAsia="HG丸ｺﾞｼｯｸM-PRO" w:hAnsi="HG丸ｺﾞｼｯｸM-PRO" w:hint="eastAsia"/>
          <w:sz w:val="20"/>
          <w:szCs w:val="20"/>
        </w:rPr>
        <w:t>ます</w:t>
      </w:r>
      <w:r w:rsidR="00B90DB6" w:rsidRPr="00B90DB6">
        <w:rPr>
          <w:rFonts w:ascii="HG丸ｺﾞｼｯｸM-PRO" w:eastAsia="HG丸ｺﾞｼｯｸM-PRO" w:hAnsi="HG丸ｺﾞｼｯｸM-PRO" w:hint="eastAsia"/>
          <w:sz w:val="20"/>
          <w:szCs w:val="20"/>
        </w:rPr>
        <w:t>が、研修や指導監査等の実施時期が不定期であることから、令和５年度における見込みは設定しないものと</w:t>
      </w:r>
      <w:r w:rsidR="00B90DB6">
        <w:rPr>
          <w:rFonts w:ascii="HG丸ｺﾞｼｯｸM-PRO" w:eastAsia="HG丸ｺﾞｼｯｸM-PRO" w:hAnsi="HG丸ｺﾞｼｯｸM-PRO" w:hint="eastAsia"/>
          <w:sz w:val="20"/>
          <w:szCs w:val="20"/>
        </w:rPr>
        <w:t>します</w:t>
      </w:r>
      <w:r w:rsidR="00B90DB6" w:rsidRPr="00B90DB6">
        <w:rPr>
          <w:rFonts w:ascii="HG丸ｺﾞｼｯｸM-PRO" w:eastAsia="HG丸ｺﾞｼｯｸM-PRO" w:hAnsi="HG丸ｺﾞｼｯｸM-PRO" w:hint="eastAsia"/>
          <w:sz w:val="20"/>
          <w:szCs w:val="20"/>
        </w:rPr>
        <w:t>。</w:t>
      </w:r>
    </w:p>
    <w:p w:rsidR="00CA18C6" w:rsidRPr="00B90DB6" w:rsidRDefault="00CA18C6" w:rsidP="008E06D1">
      <w:pPr>
        <w:spacing w:line="300" w:lineRule="exact"/>
        <w:rPr>
          <w:rFonts w:ascii="HG丸ｺﾞｼｯｸM-PRO" w:eastAsia="HG丸ｺﾞｼｯｸM-PRO" w:hAnsi="HG丸ｺﾞｼｯｸM-PRO"/>
          <w:sz w:val="20"/>
          <w:szCs w:val="20"/>
        </w:rPr>
      </w:pPr>
    </w:p>
    <w:p w:rsidR="00CA18C6" w:rsidRPr="00CA18C6" w:rsidRDefault="00CA18C6" w:rsidP="00CA18C6">
      <w:pPr>
        <w:spacing w:line="480" w:lineRule="auto"/>
        <w:ind w:firstLineChars="100" w:firstLine="201"/>
        <w:rPr>
          <w:rFonts w:ascii="HG丸ｺﾞｼｯｸM-PRO" w:eastAsia="HG丸ｺﾞｼｯｸM-PRO" w:hAnsi="HG丸ｺﾞｼｯｸM-PRO"/>
          <w:b/>
          <w:sz w:val="20"/>
          <w:szCs w:val="20"/>
          <w:u w:val="single"/>
        </w:rPr>
      </w:pPr>
      <w:r w:rsidRPr="00CA18C6">
        <w:rPr>
          <w:rFonts w:ascii="HG丸ｺﾞｼｯｸM-PRO" w:eastAsia="HG丸ｺﾞｼｯｸM-PRO" w:hAnsi="HG丸ｺﾞｼｯｸM-PRO"/>
          <w:b/>
          <w:sz w:val="20"/>
          <w:szCs w:val="20"/>
          <w:u w:val="single"/>
        </w:rPr>
        <w:t>8　発達障害者等の支援</w:t>
      </w:r>
      <w:r w:rsidR="00B44C34" w:rsidRPr="00B44C34">
        <w:rPr>
          <w:rFonts w:ascii="HG丸ｺﾞｼｯｸM-PRO" w:eastAsia="HG丸ｺﾞｼｯｸM-PRO" w:hAnsi="HG丸ｺﾞｼｯｸM-PRO" w:hint="eastAsia"/>
          <w:b/>
          <w:sz w:val="20"/>
          <w:szCs w:val="20"/>
        </w:rPr>
        <w:t xml:space="preserve">　</w:t>
      </w:r>
      <w:r w:rsidRPr="008E06D1">
        <w:rPr>
          <w:rFonts w:ascii="HG丸ｺﾞｼｯｸM-PRO" w:eastAsia="HG丸ｺﾞｼｯｸM-PRO" w:hAnsi="HG丸ｺﾞｼｯｸM-PRO" w:hint="eastAsia"/>
          <w:b/>
          <w:sz w:val="20"/>
          <w:szCs w:val="20"/>
        </w:rPr>
        <w:t>（本編</w:t>
      </w:r>
      <w:r w:rsidR="00144D2C" w:rsidRPr="008E06D1">
        <w:rPr>
          <w:rFonts w:ascii="HG丸ｺﾞｼｯｸM-PRO" w:eastAsia="HG丸ｺﾞｼｯｸM-PRO" w:hAnsi="HG丸ｺﾞｼｯｸM-PRO" w:hint="eastAsia"/>
          <w:b/>
          <w:sz w:val="20"/>
          <w:szCs w:val="20"/>
        </w:rPr>
        <w:t>Ｐ４１～４２</w:t>
      </w:r>
      <w:r w:rsidRPr="008E06D1">
        <w:rPr>
          <w:rFonts w:ascii="HG丸ｺﾞｼｯｸM-PRO" w:eastAsia="HG丸ｺﾞｼｯｸM-PRO" w:hAnsi="HG丸ｺﾞｼｯｸM-PRO" w:hint="eastAsia"/>
          <w:b/>
          <w:sz w:val="20"/>
          <w:szCs w:val="20"/>
        </w:rPr>
        <w:t>）</w:t>
      </w:r>
    </w:p>
    <w:p w:rsidR="003B5ECB" w:rsidRDefault="003B5ECB" w:rsidP="003B5ECB">
      <w:pPr>
        <w:spacing w:line="276" w:lineRule="auto"/>
        <w:ind w:firstLineChars="200" w:firstLine="400"/>
        <w:rPr>
          <w:rFonts w:ascii="HG丸ｺﾞｼｯｸM-PRO" w:eastAsia="HG丸ｺﾞｼｯｸM-PRO" w:hAnsi="HG丸ｺﾞｼｯｸM-PRO"/>
          <w:sz w:val="20"/>
          <w:szCs w:val="20"/>
        </w:rPr>
      </w:pPr>
      <w:r w:rsidRPr="003B5ECB">
        <w:rPr>
          <w:rFonts w:ascii="HG丸ｺﾞｼｯｸM-PRO" w:eastAsia="HG丸ｺﾞｼｯｸM-PRO" w:hAnsi="HG丸ｺﾞｼｯｸM-PRO" w:hint="eastAsia"/>
          <w:sz w:val="20"/>
          <w:szCs w:val="20"/>
        </w:rPr>
        <w:t>国の基本指針では、発達障害者等の支援について成果目標は示されていませんが、各都道府県や</w:t>
      </w:r>
    </w:p>
    <w:p w:rsidR="003B5ECB" w:rsidRDefault="003B5ECB" w:rsidP="003B5ECB">
      <w:pPr>
        <w:spacing w:line="276" w:lineRule="auto"/>
        <w:ind w:firstLineChars="100" w:firstLine="200"/>
        <w:rPr>
          <w:rFonts w:ascii="HG丸ｺﾞｼｯｸM-PRO" w:eastAsia="HG丸ｺﾞｼｯｸM-PRO" w:hAnsi="HG丸ｺﾞｼｯｸM-PRO"/>
          <w:sz w:val="20"/>
          <w:szCs w:val="20"/>
        </w:rPr>
      </w:pPr>
      <w:r w:rsidRPr="003B5ECB">
        <w:rPr>
          <w:rFonts w:ascii="HG丸ｺﾞｼｯｸM-PRO" w:eastAsia="HG丸ｺﾞｼｯｸM-PRO" w:hAnsi="HG丸ｺﾞｼｯｸM-PRO" w:hint="eastAsia"/>
          <w:sz w:val="20"/>
          <w:szCs w:val="20"/>
        </w:rPr>
        <w:t>各市町村において、活動指標を設定することとされています。活動指標として、ペアレントトレー</w:t>
      </w:r>
    </w:p>
    <w:p w:rsidR="003B5ECB" w:rsidRDefault="003B5ECB" w:rsidP="003B5ECB">
      <w:pPr>
        <w:spacing w:line="276" w:lineRule="auto"/>
        <w:ind w:firstLineChars="100" w:firstLine="200"/>
        <w:rPr>
          <w:rFonts w:ascii="HG丸ｺﾞｼｯｸM-PRO" w:eastAsia="HG丸ｺﾞｼｯｸM-PRO" w:hAnsi="HG丸ｺﾞｼｯｸM-PRO"/>
          <w:sz w:val="20"/>
          <w:szCs w:val="20"/>
        </w:rPr>
      </w:pPr>
      <w:r w:rsidRPr="003B5ECB">
        <w:rPr>
          <w:rFonts w:ascii="HG丸ｺﾞｼｯｸM-PRO" w:eastAsia="HG丸ｺﾞｼｯｸM-PRO" w:hAnsi="HG丸ｺﾞｼｯｸM-PRO" w:hint="eastAsia"/>
          <w:sz w:val="20"/>
          <w:szCs w:val="20"/>
        </w:rPr>
        <w:t>ニングやペアレントプログラム等の支援プログラム等の受講者数、ペアレントメンターの人数、ピ</w:t>
      </w:r>
    </w:p>
    <w:p w:rsidR="00690097" w:rsidRDefault="003B5ECB" w:rsidP="003B5ECB">
      <w:pPr>
        <w:spacing w:line="276" w:lineRule="auto"/>
        <w:ind w:firstLineChars="100" w:firstLine="200"/>
        <w:rPr>
          <w:rFonts w:ascii="HG丸ｺﾞｼｯｸM-PRO" w:eastAsia="HG丸ｺﾞｼｯｸM-PRO" w:hAnsi="HG丸ｺﾞｼｯｸM-PRO"/>
          <w:sz w:val="20"/>
          <w:szCs w:val="20"/>
        </w:rPr>
      </w:pPr>
      <w:r w:rsidRPr="003B5ECB">
        <w:rPr>
          <w:rFonts w:ascii="HG丸ｺﾞｼｯｸM-PRO" w:eastAsia="HG丸ｺﾞｼｯｸM-PRO" w:hAnsi="HG丸ｺﾞｼｯｸM-PRO" w:hint="eastAsia"/>
          <w:sz w:val="20"/>
          <w:szCs w:val="20"/>
        </w:rPr>
        <w:t>アサポートの活動への参加人数を設定します。</w:t>
      </w:r>
    </w:p>
    <w:p w:rsidR="003B5ECB" w:rsidRDefault="003B5ECB" w:rsidP="003B5ECB">
      <w:pPr>
        <w:spacing w:line="276" w:lineRule="auto"/>
        <w:rPr>
          <w:rFonts w:ascii="HG丸ｺﾞｼｯｸM-PRO" w:eastAsia="HG丸ｺﾞｼｯｸM-PRO" w:hAnsi="HG丸ｺﾞｼｯｸM-PRO"/>
          <w:b/>
          <w:sz w:val="24"/>
          <w:szCs w:val="24"/>
        </w:rPr>
      </w:pPr>
    </w:p>
    <w:p w:rsidR="007F5F60" w:rsidRPr="00F61624" w:rsidRDefault="00BF4252" w:rsidP="00BF4252">
      <w:pPr>
        <w:spacing w:line="276" w:lineRule="auto"/>
        <w:rPr>
          <w:rFonts w:ascii="HG丸ｺﾞｼｯｸM-PRO" w:eastAsia="HG丸ｺﾞｼｯｸM-PRO" w:hAnsi="HG丸ｺﾞｼｯｸM-PRO"/>
          <w:b/>
          <w:sz w:val="24"/>
          <w:szCs w:val="24"/>
        </w:rPr>
      </w:pPr>
      <w:r w:rsidRPr="00F61624">
        <w:rPr>
          <w:rFonts w:ascii="HG丸ｺﾞｼｯｸM-PRO" w:eastAsia="HG丸ｺﾞｼｯｸM-PRO" w:hAnsi="HG丸ｺﾞｼｯｸM-PRO" w:hint="eastAsia"/>
          <w:b/>
          <w:sz w:val="24"/>
          <w:szCs w:val="24"/>
        </w:rPr>
        <w:t>Ⅳ　障害福祉サービス</w:t>
      </w:r>
      <w:r w:rsidR="007F5F60" w:rsidRPr="00F61624">
        <w:rPr>
          <w:rFonts w:ascii="HG丸ｺﾞｼｯｸM-PRO" w:eastAsia="HG丸ｺﾞｼｯｸM-PRO" w:hAnsi="HG丸ｺﾞｼｯｸM-PRO" w:hint="eastAsia"/>
          <w:b/>
          <w:sz w:val="24"/>
          <w:szCs w:val="24"/>
        </w:rPr>
        <w:t>及び相談支援</w:t>
      </w:r>
      <w:r w:rsidRPr="00F61624">
        <w:rPr>
          <w:rFonts w:ascii="HG丸ｺﾞｼｯｸM-PRO" w:eastAsia="HG丸ｺﾞｼｯｸM-PRO" w:hAnsi="HG丸ｺﾞｼｯｸM-PRO" w:hint="eastAsia"/>
          <w:b/>
          <w:sz w:val="24"/>
          <w:szCs w:val="24"/>
        </w:rPr>
        <w:t>の見込み量及び見込み量確保のための方策</w:t>
      </w:r>
    </w:p>
    <w:p w:rsidR="00BF4252" w:rsidRPr="00AC6AD7" w:rsidRDefault="00BF4252" w:rsidP="008E06D1">
      <w:pPr>
        <w:spacing w:line="276" w:lineRule="auto"/>
        <w:ind w:firstLineChars="150" w:firstLine="361"/>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t>（本編</w:t>
      </w:r>
      <w:r w:rsidR="007F5F60">
        <w:rPr>
          <w:rFonts w:ascii="HG丸ｺﾞｼｯｸM-PRO" w:eastAsia="HG丸ｺﾞｼｯｸM-PRO" w:hAnsi="HG丸ｺﾞｼｯｸM-PRO" w:hint="eastAsia"/>
          <w:b/>
          <w:sz w:val="24"/>
          <w:szCs w:val="24"/>
        </w:rPr>
        <w:t>Ｐ４３</w:t>
      </w:r>
      <w:r w:rsidR="008568EE">
        <w:rPr>
          <w:rFonts w:ascii="HG丸ｺﾞｼｯｸM-PRO" w:eastAsia="HG丸ｺﾞｼｯｸM-PRO" w:hAnsi="HG丸ｺﾞｼｯｸM-PRO" w:hint="eastAsia"/>
          <w:b/>
          <w:sz w:val="24"/>
          <w:szCs w:val="24"/>
        </w:rPr>
        <w:t>～</w:t>
      </w:r>
      <w:r w:rsidR="007F5F60">
        <w:rPr>
          <w:rFonts w:ascii="HG丸ｺﾞｼｯｸM-PRO" w:eastAsia="HG丸ｺﾞｼｯｸM-PRO" w:hAnsi="HG丸ｺﾞｼｯｸM-PRO" w:hint="eastAsia"/>
          <w:b/>
          <w:sz w:val="24"/>
          <w:szCs w:val="24"/>
        </w:rPr>
        <w:t>４９</w:t>
      </w:r>
      <w:r w:rsidRPr="00AC6AD7">
        <w:rPr>
          <w:rFonts w:ascii="HG丸ｺﾞｼｯｸM-PRO" w:eastAsia="HG丸ｺﾞｼｯｸM-PRO" w:hAnsi="HG丸ｺﾞｼｯｸM-PRO" w:hint="eastAsia"/>
          <w:b/>
          <w:sz w:val="24"/>
          <w:szCs w:val="24"/>
        </w:rPr>
        <w:t>）</w:t>
      </w:r>
    </w:p>
    <w:p w:rsidR="00BF4252" w:rsidRDefault="00E03736" w:rsidP="003B5ECB">
      <w:pPr>
        <w:spacing w:line="480"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障害福祉サービス、相談支援</w:t>
      </w:r>
      <w:r w:rsidR="00BF4252" w:rsidRPr="00B61E89">
        <w:rPr>
          <w:rFonts w:ascii="HG丸ｺﾞｼｯｸM-PRO" w:eastAsia="HG丸ｺﾞｼｯｸM-PRO" w:hAnsi="HG丸ｺﾞｼｯｸM-PRO" w:hint="eastAsia"/>
          <w:sz w:val="20"/>
          <w:szCs w:val="20"/>
        </w:rPr>
        <w:t>の見込み量及び見込み量確保のための方策等を記載して</w:t>
      </w:r>
      <w:r w:rsidR="007169BF">
        <w:rPr>
          <w:rFonts w:ascii="HG丸ｺﾞｼｯｸM-PRO" w:eastAsia="HG丸ｺﾞｼｯｸM-PRO" w:hAnsi="HG丸ｺﾞｼｯｸM-PRO" w:hint="eastAsia"/>
          <w:sz w:val="20"/>
          <w:szCs w:val="20"/>
        </w:rPr>
        <w:t>い</w:t>
      </w:r>
      <w:r w:rsidR="00BF4252" w:rsidRPr="00B61E89">
        <w:rPr>
          <w:rFonts w:ascii="HG丸ｺﾞｼｯｸM-PRO" w:eastAsia="HG丸ｺﾞｼｯｸM-PRO" w:hAnsi="HG丸ｺﾞｼｯｸM-PRO" w:hint="eastAsia"/>
          <w:sz w:val="20"/>
          <w:szCs w:val="20"/>
        </w:rPr>
        <w:t>ます。</w:t>
      </w:r>
    </w:p>
    <w:p w:rsidR="0067234B" w:rsidRDefault="0067234B" w:rsidP="00BF4252">
      <w:pPr>
        <w:spacing w:line="276" w:lineRule="auto"/>
        <w:rPr>
          <w:rFonts w:ascii="HG丸ｺﾞｼｯｸM-PRO" w:eastAsia="HG丸ｺﾞｼｯｸM-PRO" w:hAnsi="HG丸ｺﾞｼｯｸM-PRO"/>
          <w:b/>
          <w:sz w:val="24"/>
          <w:szCs w:val="24"/>
        </w:rPr>
      </w:pPr>
    </w:p>
    <w:p w:rsidR="007F5F60" w:rsidRPr="00F61624" w:rsidRDefault="00BF4252" w:rsidP="00BF4252">
      <w:pPr>
        <w:spacing w:line="276" w:lineRule="auto"/>
        <w:rPr>
          <w:rFonts w:ascii="HG丸ｺﾞｼｯｸM-PRO" w:eastAsia="HG丸ｺﾞｼｯｸM-PRO" w:hAnsi="HG丸ｺﾞｼｯｸM-PRO"/>
          <w:b/>
          <w:sz w:val="24"/>
          <w:szCs w:val="24"/>
        </w:rPr>
      </w:pPr>
      <w:r w:rsidRPr="00F61624">
        <w:rPr>
          <w:rFonts w:ascii="HG丸ｺﾞｼｯｸM-PRO" w:eastAsia="HG丸ｺﾞｼｯｸM-PRO" w:hAnsi="HG丸ｺﾞｼｯｸM-PRO" w:hint="eastAsia"/>
          <w:b/>
          <w:sz w:val="24"/>
          <w:szCs w:val="24"/>
        </w:rPr>
        <w:t>Ⅴ　地域生活支援事業の見込み量及び見込み量確保のための方策</w:t>
      </w:r>
    </w:p>
    <w:p w:rsidR="00BF4252" w:rsidRPr="00AC6AD7" w:rsidRDefault="00BF4252" w:rsidP="008E06D1">
      <w:pPr>
        <w:spacing w:line="276" w:lineRule="auto"/>
        <w:ind w:firstLineChars="150" w:firstLine="361"/>
        <w:rPr>
          <w:rFonts w:ascii="HG丸ｺﾞｼｯｸM-PRO" w:eastAsia="HG丸ｺﾞｼｯｸM-PRO" w:hAnsi="HG丸ｺﾞｼｯｸM-PRO"/>
          <w:b/>
          <w:sz w:val="24"/>
          <w:szCs w:val="24"/>
        </w:rPr>
      </w:pPr>
      <w:r w:rsidRPr="00AC6AD7">
        <w:rPr>
          <w:rFonts w:ascii="HG丸ｺﾞｼｯｸM-PRO" w:eastAsia="HG丸ｺﾞｼｯｸM-PRO" w:hAnsi="HG丸ｺﾞｼｯｸM-PRO" w:hint="eastAsia"/>
          <w:b/>
          <w:sz w:val="24"/>
          <w:szCs w:val="24"/>
        </w:rPr>
        <w:t>（本編</w:t>
      </w:r>
      <w:r w:rsidR="007F5F60">
        <w:rPr>
          <w:rFonts w:ascii="HG丸ｺﾞｼｯｸM-PRO" w:eastAsia="HG丸ｺﾞｼｯｸM-PRO" w:hAnsi="HG丸ｺﾞｼｯｸM-PRO" w:hint="eastAsia"/>
          <w:b/>
          <w:sz w:val="24"/>
          <w:szCs w:val="24"/>
        </w:rPr>
        <w:t>Ｐ５０</w:t>
      </w:r>
      <w:r w:rsidR="008568EE">
        <w:rPr>
          <w:rFonts w:ascii="HG丸ｺﾞｼｯｸM-PRO" w:eastAsia="HG丸ｺﾞｼｯｸM-PRO" w:hAnsi="HG丸ｺﾞｼｯｸM-PRO" w:hint="eastAsia"/>
          <w:b/>
          <w:sz w:val="24"/>
          <w:szCs w:val="24"/>
        </w:rPr>
        <w:t>～</w:t>
      </w:r>
      <w:r w:rsidR="007F5F60">
        <w:rPr>
          <w:rFonts w:ascii="HG丸ｺﾞｼｯｸM-PRO" w:eastAsia="HG丸ｺﾞｼｯｸM-PRO" w:hAnsi="HG丸ｺﾞｼｯｸM-PRO" w:hint="eastAsia"/>
          <w:b/>
          <w:sz w:val="24"/>
          <w:szCs w:val="24"/>
        </w:rPr>
        <w:t>６４</w:t>
      </w:r>
      <w:r w:rsidRPr="00AC6AD7">
        <w:rPr>
          <w:rFonts w:ascii="HG丸ｺﾞｼｯｸM-PRO" w:eastAsia="HG丸ｺﾞｼｯｸM-PRO" w:hAnsi="HG丸ｺﾞｼｯｸM-PRO" w:hint="eastAsia"/>
          <w:b/>
          <w:sz w:val="24"/>
          <w:szCs w:val="24"/>
        </w:rPr>
        <w:t>）</w:t>
      </w:r>
    </w:p>
    <w:p w:rsidR="00BF4252" w:rsidRDefault="00BF4252" w:rsidP="003B5ECB">
      <w:pPr>
        <w:spacing w:line="480"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地域生活支援事業の見込み量及び見込み量確保のための方策等を記載して</w:t>
      </w:r>
      <w:r w:rsidR="007169BF">
        <w:rPr>
          <w:rFonts w:ascii="HG丸ｺﾞｼｯｸM-PRO" w:eastAsia="HG丸ｺﾞｼｯｸM-PRO" w:hAnsi="HG丸ｺﾞｼｯｸM-PRO" w:hint="eastAsia"/>
          <w:sz w:val="20"/>
          <w:szCs w:val="20"/>
        </w:rPr>
        <w:t>い</w:t>
      </w:r>
      <w:r w:rsidRPr="00B61E89">
        <w:rPr>
          <w:rFonts w:ascii="HG丸ｺﾞｼｯｸM-PRO" w:eastAsia="HG丸ｺﾞｼｯｸM-PRO" w:hAnsi="HG丸ｺﾞｼｯｸM-PRO" w:hint="eastAsia"/>
          <w:sz w:val="20"/>
          <w:szCs w:val="20"/>
        </w:rPr>
        <w:t>ます。</w:t>
      </w:r>
    </w:p>
    <w:p w:rsidR="007169BF" w:rsidRDefault="007169BF" w:rsidP="004A2B0E">
      <w:pPr>
        <w:spacing w:line="276" w:lineRule="auto"/>
        <w:ind w:left="361" w:hangingChars="150" w:hanging="361"/>
        <w:rPr>
          <w:rFonts w:ascii="HG丸ｺﾞｼｯｸM-PRO" w:eastAsia="HG丸ｺﾞｼｯｸM-PRO" w:hAnsi="HG丸ｺﾞｼｯｸM-PRO"/>
          <w:b/>
          <w:sz w:val="24"/>
          <w:szCs w:val="24"/>
        </w:rPr>
      </w:pPr>
    </w:p>
    <w:p w:rsidR="00BF4252" w:rsidRPr="00B93871" w:rsidRDefault="008568EE" w:rsidP="004A2B0E">
      <w:pPr>
        <w:spacing w:line="276" w:lineRule="auto"/>
        <w:ind w:left="361" w:hangingChars="150" w:hanging="361"/>
        <w:rPr>
          <w:rFonts w:ascii="HG丸ｺﾞｼｯｸM-PRO" w:eastAsia="HG丸ｺﾞｼｯｸM-PRO" w:hAnsi="HG丸ｺﾞｼｯｸM-PRO"/>
          <w:b/>
          <w:sz w:val="24"/>
          <w:szCs w:val="24"/>
        </w:rPr>
      </w:pPr>
      <w:r w:rsidRPr="00F61624">
        <w:rPr>
          <w:rFonts w:ascii="HG丸ｺﾞｼｯｸM-PRO" w:eastAsia="HG丸ｺﾞｼｯｸM-PRO" w:hAnsi="HG丸ｺﾞｼｯｸM-PRO" w:hint="eastAsia"/>
          <w:b/>
          <w:sz w:val="24"/>
          <w:szCs w:val="24"/>
        </w:rPr>
        <w:t>Ⅵ　障害児通所支援及び障害児相談支援</w:t>
      </w:r>
      <w:r w:rsidR="00BF4252" w:rsidRPr="00F61624">
        <w:rPr>
          <w:rFonts w:ascii="HG丸ｺﾞｼｯｸM-PRO" w:eastAsia="HG丸ｺﾞｼｯｸM-PRO" w:hAnsi="HG丸ｺﾞｼｯｸM-PRO" w:hint="eastAsia"/>
          <w:b/>
          <w:sz w:val="24"/>
          <w:szCs w:val="24"/>
        </w:rPr>
        <w:t>の見込み量及び見込み量確保のための方策</w:t>
      </w:r>
      <w:r w:rsidR="00BF4252" w:rsidRPr="00B93871">
        <w:rPr>
          <w:rFonts w:ascii="HG丸ｺﾞｼｯｸM-PRO" w:eastAsia="HG丸ｺﾞｼｯｸM-PRO" w:hAnsi="HG丸ｺﾞｼｯｸM-PRO" w:hint="eastAsia"/>
          <w:b/>
          <w:sz w:val="24"/>
          <w:szCs w:val="24"/>
        </w:rPr>
        <w:t>（本編</w:t>
      </w:r>
      <w:r w:rsidR="007F5F60">
        <w:rPr>
          <w:rFonts w:ascii="HG丸ｺﾞｼｯｸM-PRO" w:eastAsia="HG丸ｺﾞｼｯｸM-PRO" w:hAnsi="HG丸ｺﾞｼｯｸM-PRO" w:hint="eastAsia"/>
          <w:b/>
          <w:sz w:val="24"/>
          <w:szCs w:val="24"/>
        </w:rPr>
        <w:t>Ｐ６５</w:t>
      </w:r>
      <w:r>
        <w:rPr>
          <w:rFonts w:ascii="HG丸ｺﾞｼｯｸM-PRO" w:eastAsia="HG丸ｺﾞｼｯｸM-PRO" w:hAnsi="HG丸ｺﾞｼｯｸM-PRO" w:hint="eastAsia"/>
          <w:b/>
          <w:sz w:val="24"/>
          <w:szCs w:val="24"/>
        </w:rPr>
        <w:t>～</w:t>
      </w:r>
      <w:r w:rsidR="007F5F60">
        <w:rPr>
          <w:rFonts w:ascii="HG丸ｺﾞｼｯｸM-PRO" w:eastAsia="HG丸ｺﾞｼｯｸM-PRO" w:hAnsi="HG丸ｺﾞｼｯｸM-PRO" w:hint="eastAsia"/>
          <w:b/>
          <w:sz w:val="24"/>
          <w:szCs w:val="24"/>
        </w:rPr>
        <w:t>６７</w:t>
      </w:r>
      <w:r w:rsidR="004A2B0E">
        <w:rPr>
          <w:rFonts w:ascii="HG丸ｺﾞｼｯｸM-PRO" w:eastAsia="HG丸ｺﾞｼｯｸM-PRO" w:hAnsi="HG丸ｺﾞｼｯｸM-PRO" w:hint="eastAsia"/>
          <w:b/>
          <w:sz w:val="24"/>
          <w:szCs w:val="24"/>
        </w:rPr>
        <w:t>）</w:t>
      </w:r>
    </w:p>
    <w:p w:rsidR="00BF4252" w:rsidRDefault="00BF4252" w:rsidP="0067234B">
      <w:pPr>
        <w:spacing w:line="480" w:lineRule="auto"/>
        <w:ind w:firstLineChars="100" w:firstLine="200"/>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障害児通所支援</w:t>
      </w:r>
      <w:r w:rsidR="00E03736">
        <w:rPr>
          <w:rFonts w:ascii="HG丸ｺﾞｼｯｸM-PRO" w:eastAsia="HG丸ｺﾞｼｯｸM-PRO" w:hAnsi="HG丸ｺﾞｼｯｸM-PRO" w:hint="eastAsia"/>
          <w:sz w:val="20"/>
          <w:szCs w:val="20"/>
        </w:rPr>
        <w:t>、</w:t>
      </w:r>
      <w:r w:rsidR="008568EE">
        <w:rPr>
          <w:rFonts w:ascii="HG丸ｺﾞｼｯｸM-PRO" w:eastAsia="HG丸ｺﾞｼｯｸM-PRO" w:hAnsi="HG丸ｺﾞｼｯｸM-PRO" w:hint="eastAsia"/>
          <w:sz w:val="20"/>
          <w:szCs w:val="20"/>
        </w:rPr>
        <w:t>障害児相談支援</w:t>
      </w:r>
      <w:r w:rsidR="007169BF">
        <w:rPr>
          <w:rFonts w:ascii="HG丸ｺﾞｼｯｸM-PRO" w:eastAsia="HG丸ｺﾞｼｯｸM-PRO" w:hAnsi="HG丸ｺﾞｼｯｸM-PRO" w:hint="eastAsia"/>
          <w:sz w:val="20"/>
          <w:szCs w:val="20"/>
        </w:rPr>
        <w:t>の見込み量及び見込み量確保のための方策等を記載してい</w:t>
      </w:r>
      <w:r w:rsidRPr="00B61E89">
        <w:rPr>
          <w:rFonts w:ascii="HG丸ｺﾞｼｯｸM-PRO" w:eastAsia="HG丸ｺﾞｼｯｸM-PRO" w:hAnsi="HG丸ｺﾞｼｯｸM-PRO" w:hint="eastAsia"/>
          <w:sz w:val="20"/>
          <w:szCs w:val="20"/>
        </w:rPr>
        <w:t>ます。</w:t>
      </w:r>
    </w:p>
    <w:p w:rsidR="007F5F60" w:rsidRDefault="007F5F60" w:rsidP="00E03736">
      <w:pPr>
        <w:rPr>
          <w:rFonts w:ascii="HG丸ｺﾞｼｯｸM-PRO" w:eastAsia="HG丸ｺﾞｼｯｸM-PRO" w:hAnsi="HG丸ｺﾞｼｯｸM-PRO"/>
          <w:b/>
          <w:sz w:val="24"/>
          <w:szCs w:val="24"/>
          <w:u w:val="single"/>
        </w:rPr>
      </w:pPr>
    </w:p>
    <w:p w:rsidR="00BF4252" w:rsidRPr="00AC6AD7" w:rsidRDefault="00BF4252" w:rsidP="00BF4252">
      <w:pPr>
        <w:spacing w:line="276" w:lineRule="auto"/>
        <w:rPr>
          <w:rFonts w:ascii="HG丸ｺﾞｼｯｸM-PRO" w:eastAsia="HG丸ｺﾞｼｯｸM-PRO" w:hAnsi="HG丸ｺﾞｼｯｸM-PRO"/>
          <w:b/>
          <w:sz w:val="24"/>
          <w:szCs w:val="24"/>
        </w:rPr>
      </w:pPr>
      <w:r w:rsidRPr="00F61624">
        <w:rPr>
          <w:rFonts w:ascii="HG丸ｺﾞｼｯｸM-PRO" w:eastAsia="HG丸ｺﾞｼｯｸM-PRO" w:hAnsi="HG丸ｺﾞｼｯｸM-PRO" w:hint="eastAsia"/>
          <w:b/>
          <w:sz w:val="24"/>
          <w:szCs w:val="24"/>
        </w:rPr>
        <w:t>Ⅶ　障害福祉計画及び障害児福祉計画の推進</w:t>
      </w:r>
      <w:r w:rsidR="00E03736">
        <w:rPr>
          <w:rFonts w:ascii="HG丸ｺﾞｼｯｸM-PRO" w:eastAsia="HG丸ｺﾞｼｯｸM-PRO" w:hAnsi="HG丸ｺﾞｼｯｸM-PRO" w:hint="eastAsia"/>
          <w:b/>
          <w:sz w:val="24"/>
          <w:szCs w:val="24"/>
        </w:rPr>
        <w:t xml:space="preserve">　</w:t>
      </w:r>
      <w:r w:rsidRPr="00AC6AD7">
        <w:rPr>
          <w:rFonts w:ascii="HG丸ｺﾞｼｯｸM-PRO" w:eastAsia="HG丸ｺﾞｼｯｸM-PRO" w:hAnsi="HG丸ｺﾞｼｯｸM-PRO" w:hint="eastAsia"/>
          <w:b/>
          <w:sz w:val="24"/>
          <w:szCs w:val="24"/>
        </w:rPr>
        <w:t>（本編</w:t>
      </w:r>
      <w:r w:rsidR="007F5F60">
        <w:rPr>
          <w:rFonts w:ascii="HG丸ｺﾞｼｯｸM-PRO" w:eastAsia="HG丸ｺﾞｼｯｸM-PRO" w:hAnsi="HG丸ｺﾞｼｯｸM-PRO" w:hint="eastAsia"/>
          <w:b/>
          <w:sz w:val="24"/>
          <w:szCs w:val="24"/>
        </w:rPr>
        <w:t>Ｐ６８</w:t>
      </w:r>
      <w:r w:rsidRPr="00AC6AD7">
        <w:rPr>
          <w:rFonts w:ascii="HG丸ｺﾞｼｯｸM-PRO" w:eastAsia="HG丸ｺﾞｼｯｸM-PRO" w:hAnsi="HG丸ｺﾞｼｯｸM-PRO" w:hint="eastAsia"/>
          <w:b/>
          <w:sz w:val="24"/>
          <w:szCs w:val="24"/>
        </w:rPr>
        <w:t>）</w:t>
      </w:r>
    </w:p>
    <w:p w:rsidR="00BF4252" w:rsidRPr="00B61E89" w:rsidRDefault="00BF4252" w:rsidP="00BF4252">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１　制度</w:t>
      </w:r>
      <w:r w:rsidR="008568EE">
        <w:rPr>
          <w:rFonts w:ascii="HG丸ｺﾞｼｯｸM-PRO" w:eastAsia="HG丸ｺﾞｼｯｸM-PRO" w:hAnsi="HG丸ｺﾞｼｯｸM-PRO" w:hint="eastAsia"/>
          <w:sz w:val="20"/>
          <w:szCs w:val="20"/>
        </w:rPr>
        <w:t>等</w:t>
      </w:r>
      <w:r w:rsidRPr="00B61E89">
        <w:rPr>
          <w:rFonts w:ascii="HG丸ｺﾞｼｯｸM-PRO" w:eastAsia="HG丸ｺﾞｼｯｸM-PRO" w:hAnsi="HG丸ｺﾞｼｯｸM-PRO" w:hint="eastAsia"/>
          <w:sz w:val="20"/>
          <w:szCs w:val="20"/>
        </w:rPr>
        <w:t>の周知</w:t>
      </w:r>
    </w:p>
    <w:p w:rsidR="00BF4252" w:rsidRPr="00B61E89" w:rsidRDefault="00BF4252" w:rsidP="00BF4252">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２　制度の円滑な実施</w:t>
      </w:r>
    </w:p>
    <w:p w:rsidR="00BF4252" w:rsidRDefault="00BF4252" w:rsidP="00BF4252">
      <w:pPr>
        <w:spacing w:line="276" w:lineRule="auto"/>
        <w:rPr>
          <w:rFonts w:ascii="HG丸ｺﾞｼｯｸM-PRO" w:eastAsia="HG丸ｺﾞｼｯｸM-PRO" w:hAnsi="HG丸ｺﾞｼｯｸM-PRO"/>
          <w:sz w:val="20"/>
          <w:szCs w:val="20"/>
        </w:rPr>
      </w:pPr>
      <w:r w:rsidRPr="00B61E89">
        <w:rPr>
          <w:rFonts w:ascii="HG丸ｺﾞｼｯｸM-PRO" w:eastAsia="HG丸ｺﾞｼｯｸM-PRO" w:hAnsi="HG丸ｺﾞｼｯｸM-PRO" w:hint="eastAsia"/>
          <w:sz w:val="20"/>
          <w:szCs w:val="20"/>
        </w:rPr>
        <w:t>３　計画達成状況の点検及び評価</w:t>
      </w:r>
    </w:p>
    <w:p w:rsidR="007F5F60" w:rsidRDefault="007F5F60" w:rsidP="00E03736">
      <w:pPr>
        <w:rPr>
          <w:rFonts w:ascii="HG丸ｺﾞｼｯｸM-PRO" w:eastAsia="HG丸ｺﾞｼｯｸM-PRO" w:hAnsi="HG丸ｺﾞｼｯｸM-PRO"/>
          <w:b/>
          <w:sz w:val="24"/>
          <w:szCs w:val="24"/>
        </w:rPr>
      </w:pPr>
    </w:p>
    <w:p w:rsidR="00BF4252" w:rsidRPr="00E2763F" w:rsidRDefault="00BF4252" w:rsidP="00BF4252">
      <w:pPr>
        <w:spacing w:line="360" w:lineRule="auto"/>
        <w:rPr>
          <w:rFonts w:ascii="HG丸ｺﾞｼｯｸM-PRO" w:eastAsia="HG丸ｺﾞｼｯｸM-PRO" w:hAnsi="HG丸ｺﾞｼｯｸM-PRO"/>
          <w:b/>
          <w:sz w:val="24"/>
          <w:szCs w:val="24"/>
        </w:rPr>
      </w:pPr>
      <w:r w:rsidRPr="00E2763F">
        <w:rPr>
          <w:rFonts w:ascii="HG丸ｺﾞｼｯｸM-PRO" w:eastAsia="HG丸ｺﾞｼｯｸM-PRO" w:hAnsi="HG丸ｺﾞｼｯｸM-PRO" w:hint="eastAsia"/>
          <w:b/>
          <w:sz w:val="24"/>
          <w:szCs w:val="24"/>
        </w:rPr>
        <w:t>＜今後の予定＞</w:t>
      </w:r>
    </w:p>
    <w:p w:rsidR="00BF4252" w:rsidRDefault="00BF4252" w:rsidP="00BF4252">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（１）パブリック・コメントの実施</w:t>
      </w:r>
    </w:p>
    <w:p w:rsidR="00BF4252" w:rsidRDefault="008568EE" w:rsidP="00BF4252">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BF4252">
        <w:rPr>
          <w:rFonts w:ascii="HG丸ｺﾞｼｯｸM-PRO" w:eastAsia="HG丸ｺﾞｼｯｸM-PRO" w:hAnsi="HG丸ｺﾞｼｯｸM-PRO" w:hint="eastAsia"/>
          <w:sz w:val="20"/>
          <w:szCs w:val="20"/>
        </w:rPr>
        <w:t>２年１２月１５日（</w:t>
      </w:r>
      <w:r>
        <w:rPr>
          <w:rFonts w:ascii="HG丸ｺﾞｼｯｸM-PRO" w:eastAsia="HG丸ｺﾞｼｯｸM-PRO" w:hAnsi="HG丸ｺﾞｼｯｸM-PRO" w:hint="eastAsia"/>
          <w:sz w:val="20"/>
          <w:szCs w:val="20"/>
        </w:rPr>
        <w:t>火</w:t>
      </w:r>
      <w:r w:rsidR="00BF425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令和３</w:t>
      </w:r>
      <w:r w:rsidR="00BF4252">
        <w:rPr>
          <w:rFonts w:ascii="HG丸ｺﾞｼｯｸM-PRO" w:eastAsia="HG丸ｺﾞｼｯｸM-PRO" w:hAnsi="HG丸ｺﾞｼｯｸM-PRO" w:hint="eastAsia"/>
          <w:sz w:val="20"/>
          <w:szCs w:val="20"/>
        </w:rPr>
        <w:t>年１月１５日（</w:t>
      </w:r>
      <w:r>
        <w:rPr>
          <w:rFonts w:ascii="HG丸ｺﾞｼｯｸM-PRO" w:eastAsia="HG丸ｺﾞｼｯｸM-PRO" w:hAnsi="HG丸ｺﾞｼｯｸM-PRO" w:hint="eastAsia"/>
          <w:sz w:val="20"/>
          <w:szCs w:val="20"/>
        </w:rPr>
        <w:t>金</w:t>
      </w:r>
      <w:r w:rsidR="00BF4252">
        <w:rPr>
          <w:rFonts w:ascii="HG丸ｺﾞｼｯｸM-PRO" w:eastAsia="HG丸ｺﾞｼｯｸM-PRO" w:hAnsi="HG丸ｺﾞｼｯｸM-PRO" w:hint="eastAsia"/>
          <w:sz w:val="20"/>
          <w:szCs w:val="20"/>
        </w:rPr>
        <w:t>）</w:t>
      </w:r>
    </w:p>
    <w:p w:rsidR="00BF4252" w:rsidRDefault="00BF4252" w:rsidP="00BF4252">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（２）計画策定時期</w:t>
      </w:r>
    </w:p>
    <w:p w:rsidR="00BF4252" w:rsidRPr="00E2763F" w:rsidRDefault="008568EE" w:rsidP="00BF4252">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令和３</w:t>
      </w:r>
      <w:r w:rsidR="00BF4252">
        <w:rPr>
          <w:rFonts w:ascii="HG丸ｺﾞｼｯｸM-PRO" w:eastAsia="HG丸ｺﾞｼｯｸM-PRO" w:hAnsi="HG丸ｺﾞｼｯｸM-PRO" w:hint="eastAsia"/>
          <w:sz w:val="20"/>
          <w:szCs w:val="20"/>
        </w:rPr>
        <w:t>年３月</w:t>
      </w:r>
    </w:p>
    <w:p w:rsidR="002D335F" w:rsidRPr="00BF4252" w:rsidRDefault="002D335F"/>
    <w:sectPr w:rsidR="002D335F" w:rsidRPr="00BF4252" w:rsidSect="008E06D1">
      <w:footerReference w:type="default" r:id="rId7"/>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52" w:rsidRDefault="00BF4252" w:rsidP="00BF4252">
      <w:r>
        <w:separator/>
      </w:r>
    </w:p>
  </w:endnote>
  <w:endnote w:type="continuationSeparator" w:id="0">
    <w:p w:rsidR="00BF4252" w:rsidRDefault="00BF4252" w:rsidP="00BF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549181206"/>
      <w:docPartObj>
        <w:docPartGallery w:val="Page Numbers (Bottom of Page)"/>
        <w:docPartUnique/>
      </w:docPartObj>
    </w:sdtPr>
    <w:sdtEndPr>
      <w:rPr>
        <w:rFonts w:ascii="HG丸ｺﾞｼｯｸM-PRO" w:eastAsia="HG丸ｺﾞｼｯｸM-PRO" w:hAnsi="HG丸ｺﾞｼｯｸM-PRO"/>
        <w:lang w:val="en-US"/>
      </w:rPr>
    </w:sdtEndPr>
    <w:sdtContent>
      <w:p w:rsidR="005304E6" w:rsidRPr="008E06D1" w:rsidRDefault="00144D2C" w:rsidP="00D67A8F">
        <w:pPr>
          <w:pStyle w:val="a7"/>
          <w:jc w:val="center"/>
          <w:rPr>
            <w:rFonts w:ascii="HG丸ｺﾞｼｯｸM-PRO" w:eastAsia="HG丸ｺﾞｼｯｸM-PRO" w:hAnsi="HG丸ｺﾞｼｯｸM-PRO"/>
          </w:rPr>
        </w:pPr>
        <w:r w:rsidRPr="008E06D1">
          <w:rPr>
            <w:rFonts w:ascii="HG丸ｺﾞｼｯｸM-PRO" w:eastAsia="HG丸ｺﾞｼｯｸM-PRO" w:hAnsi="HG丸ｺﾞｼｯｸM-PRO"/>
            <w:sz w:val="22"/>
            <w:szCs w:val="21"/>
          </w:rPr>
          <w:fldChar w:fldCharType="begin"/>
        </w:r>
        <w:r w:rsidRPr="008E06D1">
          <w:rPr>
            <w:rFonts w:ascii="HG丸ｺﾞｼｯｸM-PRO" w:eastAsia="HG丸ｺﾞｼｯｸM-PRO" w:hAnsi="HG丸ｺﾞｼｯｸM-PRO"/>
          </w:rPr>
          <w:instrText>PAGE    \* MERGEFORMAT</w:instrText>
        </w:r>
        <w:r w:rsidRPr="008E06D1">
          <w:rPr>
            <w:rFonts w:ascii="HG丸ｺﾞｼｯｸM-PRO" w:eastAsia="HG丸ｺﾞｼｯｸM-PRO" w:hAnsi="HG丸ｺﾞｼｯｸM-PRO"/>
            <w:sz w:val="22"/>
            <w:szCs w:val="21"/>
          </w:rPr>
          <w:fldChar w:fldCharType="separate"/>
        </w:r>
        <w:r w:rsidR="00F41A88" w:rsidRPr="00F41A88">
          <w:rPr>
            <w:rFonts w:ascii="HG丸ｺﾞｼｯｸM-PRO" w:eastAsia="HG丸ｺﾞｼｯｸM-PRO" w:hAnsi="HG丸ｺﾞｼｯｸM-PRO" w:cstheme="majorBidi"/>
            <w:noProof/>
            <w:sz w:val="28"/>
            <w:szCs w:val="28"/>
            <w:lang w:val="ja-JP"/>
          </w:rPr>
          <w:t>7</w:t>
        </w:r>
        <w:r w:rsidRPr="008E06D1">
          <w:rPr>
            <w:rFonts w:ascii="HG丸ｺﾞｼｯｸM-PRO" w:eastAsia="HG丸ｺﾞｼｯｸM-PRO" w:hAnsi="HG丸ｺﾞｼｯｸM-PRO"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52" w:rsidRDefault="00BF4252" w:rsidP="00BF4252">
      <w:r>
        <w:separator/>
      </w:r>
    </w:p>
  </w:footnote>
  <w:footnote w:type="continuationSeparator" w:id="0">
    <w:p w:rsidR="00BF4252" w:rsidRDefault="00BF4252" w:rsidP="00BF4252">
      <w:r>
        <w:continuationSeparator/>
      </w:r>
    </w:p>
  </w:footnote>
  <w:footnote w:id="1">
    <w:p w:rsidR="003922CB" w:rsidRPr="00B7338A" w:rsidRDefault="003922CB" w:rsidP="003922CB">
      <w:pPr>
        <w:pStyle w:val="a4"/>
        <w:ind w:left="315" w:right="-1" w:hangingChars="150" w:hanging="315"/>
        <w:jc w:val="both"/>
        <w:rPr>
          <w:rFonts w:ascii="HG丸ｺﾞｼｯｸM-PRO" w:eastAsia="HG丸ｺﾞｼｯｸM-PRO" w:hAnsi="HG丸ｺﾞｼｯｸM-PRO"/>
        </w:rPr>
      </w:pPr>
      <w:r w:rsidRPr="00D1451E">
        <w:rPr>
          <w:rStyle w:val="a6"/>
          <w:rFonts w:ascii="HG丸ｺﾞｼｯｸM-PRO" w:eastAsia="HG丸ｺﾞｼｯｸM-PRO" w:hAnsi="HG丸ｺﾞｼｯｸM-PRO"/>
        </w:rPr>
        <w:footnoteRef/>
      </w:r>
      <w:r w:rsidR="00F41A88">
        <w:rPr>
          <w:rFonts w:ascii="HG丸ｺﾞｼｯｸM-PRO" w:eastAsia="HG丸ｺﾞｼｯｸM-PRO" w:hAnsi="HG丸ｺﾞｼｯｸM-PRO" w:hint="eastAsia"/>
        </w:rPr>
        <w:t xml:space="preserve">　</w:t>
      </w:r>
      <w:bookmarkStart w:id="0" w:name="_GoBack"/>
      <w:bookmarkEnd w:id="0"/>
      <w:r>
        <w:rPr>
          <w:rFonts w:ascii="HG丸ｺﾞｼｯｸM-PRO" w:eastAsia="HG丸ｺﾞｼｯｸM-PRO" w:hAnsi="HG丸ｺﾞｼｯｸM-PRO" w:hint="eastAsia"/>
        </w:rPr>
        <w:t>就労定着支援事業は平成30年度から開始した事業です。なお、令和２年３月３１日時点での対象事業所数は７です。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52"/>
    <w:rsid w:val="00043C0D"/>
    <w:rsid w:val="00071885"/>
    <w:rsid w:val="000F3DAC"/>
    <w:rsid w:val="00126BE9"/>
    <w:rsid w:val="00144D2C"/>
    <w:rsid w:val="001766AA"/>
    <w:rsid w:val="00194A70"/>
    <w:rsid w:val="00204D68"/>
    <w:rsid w:val="00233680"/>
    <w:rsid w:val="002A4F3B"/>
    <w:rsid w:val="002D335F"/>
    <w:rsid w:val="0035749C"/>
    <w:rsid w:val="003922CB"/>
    <w:rsid w:val="003B5ECB"/>
    <w:rsid w:val="003E12E6"/>
    <w:rsid w:val="00413FC7"/>
    <w:rsid w:val="00436997"/>
    <w:rsid w:val="004416A6"/>
    <w:rsid w:val="004A2B0E"/>
    <w:rsid w:val="00565646"/>
    <w:rsid w:val="00580DE1"/>
    <w:rsid w:val="00597A1B"/>
    <w:rsid w:val="005A0DC6"/>
    <w:rsid w:val="00606577"/>
    <w:rsid w:val="0066382A"/>
    <w:rsid w:val="0067234B"/>
    <w:rsid w:val="006769E6"/>
    <w:rsid w:val="00690097"/>
    <w:rsid w:val="006E5D9F"/>
    <w:rsid w:val="007169BF"/>
    <w:rsid w:val="00742995"/>
    <w:rsid w:val="007E408D"/>
    <w:rsid w:val="007E6468"/>
    <w:rsid w:val="007F5F60"/>
    <w:rsid w:val="008568EE"/>
    <w:rsid w:val="00861018"/>
    <w:rsid w:val="00861899"/>
    <w:rsid w:val="008866EB"/>
    <w:rsid w:val="008E06D1"/>
    <w:rsid w:val="00916774"/>
    <w:rsid w:val="00992CDF"/>
    <w:rsid w:val="009E7F94"/>
    <w:rsid w:val="00A53CB1"/>
    <w:rsid w:val="00AE758E"/>
    <w:rsid w:val="00B22E9F"/>
    <w:rsid w:val="00B44C34"/>
    <w:rsid w:val="00B90DB6"/>
    <w:rsid w:val="00B95FA0"/>
    <w:rsid w:val="00BA534D"/>
    <w:rsid w:val="00BD194F"/>
    <w:rsid w:val="00BF2EF0"/>
    <w:rsid w:val="00BF4252"/>
    <w:rsid w:val="00C2760E"/>
    <w:rsid w:val="00CA18C6"/>
    <w:rsid w:val="00D67A8F"/>
    <w:rsid w:val="00DF2D03"/>
    <w:rsid w:val="00E00934"/>
    <w:rsid w:val="00E03736"/>
    <w:rsid w:val="00E43AFC"/>
    <w:rsid w:val="00E91DAF"/>
    <w:rsid w:val="00F320A5"/>
    <w:rsid w:val="00F41A88"/>
    <w:rsid w:val="00F61624"/>
    <w:rsid w:val="00F64840"/>
    <w:rsid w:val="00F81544"/>
    <w:rsid w:val="00FC0EC0"/>
    <w:rsid w:val="00FC5437"/>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D47617C"/>
  <w15:chartTrackingRefBased/>
  <w15:docId w15:val="{7AA8415C-760F-4CD3-A5DF-FD12746B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BF4252"/>
    <w:pPr>
      <w:snapToGrid w:val="0"/>
      <w:jc w:val="left"/>
    </w:pPr>
  </w:style>
  <w:style w:type="character" w:customStyle="1" w:styleId="a5">
    <w:name w:val="脚注文字列 (文字)"/>
    <w:basedOn w:val="a0"/>
    <w:link w:val="a4"/>
    <w:uiPriority w:val="99"/>
    <w:rsid w:val="00BF4252"/>
  </w:style>
  <w:style w:type="character" w:styleId="a6">
    <w:name w:val="footnote reference"/>
    <w:basedOn w:val="a0"/>
    <w:uiPriority w:val="99"/>
    <w:unhideWhenUsed/>
    <w:rsid w:val="00BF4252"/>
    <w:rPr>
      <w:vertAlign w:val="superscript"/>
    </w:rPr>
  </w:style>
  <w:style w:type="paragraph" w:styleId="a7">
    <w:name w:val="footer"/>
    <w:basedOn w:val="a"/>
    <w:link w:val="a8"/>
    <w:uiPriority w:val="99"/>
    <w:unhideWhenUsed/>
    <w:rsid w:val="00BF4252"/>
    <w:pPr>
      <w:tabs>
        <w:tab w:val="center" w:pos="4252"/>
        <w:tab w:val="right" w:pos="8504"/>
      </w:tabs>
      <w:snapToGrid w:val="0"/>
    </w:pPr>
  </w:style>
  <w:style w:type="character" w:customStyle="1" w:styleId="a8">
    <w:name w:val="フッター (文字)"/>
    <w:basedOn w:val="a0"/>
    <w:link w:val="a7"/>
    <w:uiPriority w:val="99"/>
    <w:rsid w:val="00BF4252"/>
  </w:style>
  <w:style w:type="paragraph" w:styleId="a9">
    <w:name w:val="Balloon Text"/>
    <w:basedOn w:val="a"/>
    <w:link w:val="aa"/>
    <w:uiPriority w:val="99"/>
    <w:semiHidden/>
    <w:unhideWhenUsed/>
    <w:rsid w:val="00CA18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18C6"/>
    <w:rPr>
      <w:rFonts w:asciiTheme="majorHAnsi" w:eastAsiaTheme="majorEastAsia" w:hAnsiTheme="majorHAnsi" w:cstheme="majorBidi"/>
      <w:sz w:val="18"/>
      <w:szCs w:val="18"/>
    </w:rPr>
  </w:style>
  <w:style w:type="paragraph" w:styleId="ab">
    <w:name w:val="header"/>
    <w:basedOn w:val="a"/>
    <w:link w:val="ac"/>
    <w:uiPriority w:val="99"/>
    <w:unhideWhenUsed/>
    <w:rsid w:val="00B90DB6"/>
    <w:pPr>
      <w:tabs>
        <w:tab w:val="center" w:pos="4252"/>
        <w:tab w:val="right" w:pos="8504"/>
      </w:tabs>
      <w:snapToGrid w:val="0"/>
    </w:pPr>
  </w:style>
  <w:style w:type="character" w:customStyle="1" w:styleId="ac">
    <w:name w:val="ヘッダー (文字)"/>
    <w:basedOn w:val="a0"/>
    <w:link w:val="ab"/>
    <w:uiPriority w:val="99"/>
    <w:rsid w:val="00B9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F60F-B9A7-4B13-968D-645E19DA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7</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森﨑　進也</dc:creator>
  <cp:keywords/>
  <dc:description/>
  <cp:lastModifiedBy>永野　拓郎</cp:lastModifiedBy>
  <cp:revision>58</cp:revision>
  <cp:lastPrinted>2020-11-19T09:03:00Z</cp:lastPrinted>
  <dcterms:created xsi:type="dcterms:W3CDTF">2020-11-09T05:41:00Z</dcterms:created>
  <dcterms:modified xsi:type="dcterms:W3CDTF">2020-12-09T01:36:00Z</dcterms:modified>
</cp:coreProperties>
</file>