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DF1" w:rsidRPr="00BA41DE" w:rsidRDefault="00E17DF1" w:rsidP="00E17DF1">
      <w:pPr>
        <w:spacing w:line="500" w:lineRule="exact"/>
        <w:jc w:val="center"/>
        <w:rPr>
          <w:rFonts w:ascii="ＭＳ Ｐゴシック" w:eastAsia="ＭＳ Ｐゴシック" w:hAnsi="ＭＳ Ｐゴシック" w:cs="Times New Roman"/>
          <w:b/>
          <w:sz w:val="32"/>
          <w:szCs w:val="32"/>
        </w:rPr>
      </w:pPr>
      <w:bookmarkStart w:id="0" w:name="_GoBack"/>
      <w:bookmarkEnd w:id="0"/>
    </w:p>
    <w:p w:rsidR="00E17DF1" w:rsidRPr="00BA41DE" w:rsidRDefault="00E17DF1" w:rsidP="00E17DF1">
      <w:pPr>
        <w:spacing w:line="500" w:lineRule="exact"/>
        <w:jc w:val="center"/>
        <w:rPr>
          <w:rFonts w:ascii="ＭＳ Ｐゴシック" w:eastAsia="ＭＳ Ｐゴシック" w:hAnsi="ＭＳ Ｐゴシック" w:cs="Times New Roman"/>
          <w:b/>
          <w:sz w:val="32"/>
          <w:szCs w:val="32"/>
        </w:rPr>
      </w:pPr>
    </w:p>
    <w:p w:rsidR="00E17DF1" w:rsidRPr="00BA41DE" w:rsidRDefault="00E17DF1" w:rsidP="00E17DF1">
      <w:pPr>
        <w:spacing w:line="500" w:lineRule="exact"/>
        <w:jc w:val="center"/>
        <w:rPr>
          <w:rFonts w:ascii="ＭＳ Ｐゴシック" w:eastAsia="ＭＳ Ｐゴシック" w:hAnsi="ＭＳ Ｐゴシック" w:cs="Times New Roman"/>
          <w:b/>
          <w:sz w:val="32"/>
          <w:szCs w:val="32"/>
        </w:rPr>
      </w:pPr>
    </w:p>
    <w:p w:rsidR="00E17DF1" w:rsidRDefault="00E17DF1" w:rsidP="00E17DF1">
      <w:pPr>
        <w:spacing w:line="276" w:lineRule="auto"/>
        <w:jc w:val="center"/>
        <w:rPr>
          <w:rFonts w:ascii="HG丸ｺﾞｼｯｸM-PRO" w:eastAsia="HG丸ｺﾞｼｯｸM-PRO" w:hAnsi="ＭＳ Ｐゴシック" w:cs="Times New Roman"/>
          <w:b/>
          <w:sz w:val="56"/>
          <w:szCs w:val="56"/>
        </w:rPr>
      </w:pPr>
      <w:r w:rsidRPr="00BA41DE">
        <w:rPr>
          <w:rFonts w:ascii="HG丸ｺﾞｼｯｸM-PRO" w:eastAsia="HG丸ｺﾞｼｯｸM-PRO" w:hAnsi="ＭＳ Ｐゴシック" w:cs="Times New Roman" w:hint="eastAsia"/>
          <w:b/>
          <w:sz w:val="56"/>
          <w:szCs w:val="56"/>
        </w:rPr>
        <w:t>第</w:t>
      </w:r>
      <w:r w:rsidR="00455DFD" w:rsidRPr="00B12DB1">
        <w:rPr>
          <w:rFonts w:ascii="HG丸ｺﾞｼｯｸM-PRO" w:eastAsia="HG丸ｺﾞｼｯｸM-PRO" w:hAnsi="ＭＳ Ｐゴシック" w:cs="Times New Roman"/>
          <w:b/>
          <w:sz w:val="56"/>
          <w:szCs w:val="56"/>
        </w:rPr>
        <w:t>５期</w:t>
      </w:r>
      <w:r w:rsidRPr="00BA41DE">
        <w:rPr>
          <w:rFonts w:ascii="HG丸ｺﾞｼｯｸM-PRO" w:eastAsia="HG丸ｺﾞｼｯｸM-PRO" w:hAnsi="ＭＳ Ｐゴシック" w:cs="Times New Roman" w:hint="eastAsia"/>
          <w:b/>
          <w:sz w:val="56"/>
          <w:szCs w:val="56"/>
        </w:rPr>
        <w:t>船橋市障害福祉計画</w:t>
      </w:r>
      <w:r w:rsidRPr="00B12DB1">
        <w:rPr>
          <w:rFonts w:ascii="HG丸ｺﾞｼｯｸM-PRO" w:eastAsia="HG丸ｺﾞｼｯｸM-PRO" w:hAnsi="ＭＳ Ｐゴシック" w:cs="Times New Roman" w:hint="eastAsia"/>
          <w:b/>
          <w:sz w:val="56"/>
          <w:szCs w:val="56"/>
        </w:rPr>
        <w:t>及び</w:t>
      </w:r>
    </w:p>
    <w:p w:rsidR="00E17DF1" w:rsidRPr="00BA41DE" w:rsidRDefault="00E17DF1" w:rsidP="00E17DF1">
      <w:pPr>
        <w:spacing w:line="276" w:lineRule="auto"/>
        <w:jc w:val="center"/>
        <w:rPr>
          <w:rFonts w:ascii="HG丸ｺﾞｼｯｸM-PRO" w:eastAsia="HG丸ｺﾞｼｯｸM-PRO" w:hAnsi="ＭＳ Ｐゴシック" w:cs="Times New Roman"/>
          <w:b/>
          <w:sz w:val="56"/>
          <w:szCs w:val="56"/>
        </w:rPr>
      </w:pPr>
      <w:r w:rsidRPr="00B12DB1">
        <w:rPr>
          <w:rFonts w:ascii="HG丸ｺﾞｼｯｸM-PRO" w:eastAsia="HG丸ｺﾞｼｯｸM-PRO" w:hAnsi="ＭＳ Ｐゴシック" w:cs="Times New Roman" w:hint="eastAsia"/>
          <w:b/>
          <w:sz w:val="56"/>
          <w:szCs w:val="56"/>
        </w:rPr>
        <w:t>第</w:t>
      </w:r>
      <w:r w:rsidR="00455DFD" w:rsidRPr="00B12DB1">
        <w:rPr>
          <w:rFonts w:ascii="HG丸ｺﾞｼｯｸM-PRO" w:eastAsia="HG丸ｺﾞｼｯｸM-PRO" w:hAnsi="ＭＳ Ｐゴシック" w:cs="Times New Roman"/>
          <w:b/>
          <w:sz w:val="56"/>
          <w:szCs w:val="56"/>
        </w:rPr>
        <w:t>１期</w:t>
      </w:r>
      <w:r>
        <w:rPr>
          <w:rFonts w:ascii="HG丸ｺﾞｼｯｸM-PRO" w:eastAsia="HG丸ｺﾞｼｯｸM-PRO" w:hAnsi="ＭＳ Ｐゴシック" w:cs="Times New Roman" w:hint="eastAsia"/>
          <w:b/>
          <w:sz w:val="56"/>
          <w:szCs w:val="56"/>
        </w:rPr>
        <w:t>船橋市</w:t>
      </w:r>
      <w:r w:rsidRPr="00B12DB1">
        <w:rPr>
          <w:rFonts w:ascii="HG丸ｺﾞｼｯｸM-PRO" w:eastAsia="HG丸ｺﾞｼｯｸM-PRO" w:hAnsi="ＭＳ Ｐゴシック" w:cs="Times New Roman" w:hint="eastAsia"/>
          <w:b/>
          <w:sz w:val="56"/>
          <w:szCs w:val="56"/>
        </w:rPr>
        <w:t>障害児福祉計画</w:t>
      </w:r>
    </w:p>
    <w:p w:rsidR="00E17DF1" w:rsidRPr="00BA41DE" w:rsidRDefault="00455DFD" w:rsidP="00E17DF1">
      <w:pPr>
        <w:spacing w:line="800" w:lineRule="exact"/>
        <w:jc w:val="center"/>
        <w:rPr>
          <w:rFonts w:ascii="HG丸ｺﾞｼｯｸM-PRO" w:eastAsia="HG丸ｺﾞｼｯｸM-PRO" w:hAnsi="ＭＳ Ｐゴシック" w:cs="Times New Roman"/>
          <w:b/>
          <w:sz w:val="44"/>
          <w:szCs w:val="44"/>
        </w:rPr>
      </w:pPr>
      <w:r w:rsidRPr="00BA41DE">
        <w:rPr>
          <w:rFonts w:ascii="HG丸ｺﾞｼｯｸM-PRO" w:eastAsia="HG丸ｺﾞｼｯｸM-PRO" w:hAnsi="ＭＳ Ｐゴシック" w:cs="Times New Roman" w:hint="eastAsia"/>
          <w:b/>
          <w:sz w:val="44"/>
          <w:szCs w:val="44"/>
        </w:rPr>
        <w:t>（</w:t>
      </w:r>
      <w:r w:rsidR="00E17DF1" w:rsidRPr="00BA41DE">
        <w:rPr>
          <w:rFonts w:ascii="HG丸ｺﾞｼｯｸM-PRO" w:eastAsia="HG丸ｺﾞｼｯｸM-PRO" w:hAnsi="ＭＳ Ｐゴシック" w:cs="Times New Roman" w:hint="eastAsia"/>
          <w:b/>
          <w:sz w:val="44"/>
          <w:szCs w:val="44"/>
        </w:rPr>
        <w:t>平成</w:t>
      </w:r>
      <w:r>
        <w:rPr>
          <w:rFonts w:ascii="HG丸ｺﾞｼｯｸM-PRO" w:eastAsia="HG丸ｺﾞｼｯｸM-PRO" w:hAnsi="ＭＳ Ｐゴシック" w:cs="Times New Roman"/>
          <w:b/>
          <w:sz w:val="44"/>
          <w:szCs w:val="44"/>
        </w:rPr>
        <w:t>３０年度</w:t>
      </w:r>
      <w:r w:rsidR="00E17DF1" w:rsidRPr="00BA41DE">
        <w:rPr>
          <w:rFonts w:ascii="HG丸ｺﾞｼｯｸM-PRO" w:eastAsia="HG丸ｺﾞｼｯｸM-PRO" w:hAnsi="ＭＳ Ｐゴシック" w:cs="Times New Roman" w:hint="eastAsia"/>
          <w:b/>
          <w:sz w:val="44"/>
          <w:szCs w:val="44"/>
        </w:rPr>
        <w:t>～</w:t>
      </w:r>
      <w:r w:rsidR="00E17DF1">
        <w:rPr>
          <w:rFonts w:ascii="HG丸ｺﾞｼｯｸM-PRO" w:eastAsia="HG丸ｺﾞｼｯｸM-PRO" w:hAnsi="ＭＳ Ｐゴシック" w:cs="Times New Roman" w:hint="eastAsia"/>
          <w:b/>
          <w:sz w:val="44"/>
          <w:szCs w:val="44"/>
        </w:rPr>
        <w:t>平成</w:t>
      </w:r>
      <w:r>
        <w:rPr>
          <w:rFonts w:ascii="HG丸ｺﾞｼｯｸM-PRO" w:eastAsia="HG丸ｺﾞｼｯｸM-PRO" w:hAnsi="ＭＳ Ｐゴシック" w:cs="Times New Roman"/>
          <w:b/>
          <w:sz w:val="44"/>
          <w:szCs w:val="44"/>
        </w:rPr>
        <w:t>３２年度</w:t>
      </w:r>
      <w:r w:rsidR="00E17DF1" w:rsidRPr="00BA41DE">
        <w:rPr>
          <w:rFonts w:ascii="HG丸ｺﾞｼｯｸM-PRO" w:eastAsia="HG丸ｺﾞｼｯｸM-PRO" w:hAnsi="ＭＳ Ｐゴシック" w:cs="Times New Roman" w:hint="eastAsia"/>
          <w:b/>
          <w:sz w:val="44"/>
          <w:szCs w:val="44"/>
        </w:rPr>
        <w:t>）</w:t>
      </w:r>
    </w:p>
    <w:p w:rsidR="00E17DF1" w:rsidRPr="00BA41DE" w:rsidRDefault="00E17DF1" w:rsidP="00E17DF1">
      <w:pPr>
        <w:spacing w:line="800" w:lineRule="exact"/>
        <w:jc w:val="center"/>
        <w:rPr>
          <w:rFonts w:ascii="HG丸ｺﾞｼｯｸM-PRO" w:eastAsia="HG丸ｺﾞｼｯｸM-PRO" w:hAnsi="ＭＳ Ｐゴシック" w:cs="Times New Roman"/>
          <w:b/>
          <w:sz w:val="72"/>
          <w:szCs w:val="72"/>
        </w:rPr>
      </w:pPr>
      <w:r>
        <w:rPr>
          <w:rFonts w:ascii="HG丸ｺﾞｼｯｸM-PRO" w:eastAsia="HG丸ｺﾞｼｯｸM-PRO" w:hAnsi="ＭＳ Ｐゴシック" w:cs="Times New Roman" w:hint="eastAsia"/>
          <w:b/>
          <w:noProof/>
          <w:sz w:val="72"/>
          <w:szCs w:val="72"/>
        </w:rPr>
        <mc:AlternateContent>
          <mc:Choice Requires="wps">
            <w:drawing>
              <wp:anchor distT="0" distB="0" distL="114300" distR="114300" simplePos="0" relativeHeight="251688960" behindDoc="0" locked="0" layoutInCell="1" allowOverlap="1" wp14:anchorId="157DEAAA" wp14:editId="1AA02EC9">
                <wp:simplePos x="0" y="0"/>
                <wp:positionH relativeFrom="column">
                  <wp:posOffset>20320</wp:posOffset>
                </wp:positionH>
                <wp:positionV relativeFrom="paragraph">
                  <wp:posOffset>45720</wp:posOffset>
                </wp:positionV>
                <wp:extent cx="5543550" cy="28575"/>
                <wp:effectExtent l="39370" t="36195" r="36830" b="4000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3550" cy="28575"/>
                        </a:xfrm>
                        <a:prstGeom prst="straightConnector1">
                          <a:avLst/>
                        </a:prstGeom>
                        <a:noFill/>
                        <a:ln w="6350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3" o:spid="_x0000_s1026" type="#_x0000_t32" style="position:absolute;left:0;text-align:left;margin-left:1.6pt;margin-top:3.6pt;width:436.5pt;height:2.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" strokecolor="#5a5a5a" strokeweight="5pt"/>
            </w:pict>
          </mc:Fallback>
        </mc:AlternateContent>
      </w:r>
    </w:p>
    <w:p w:rsidR="00E17DF1" w:rsidRPr="008B1254" w:rsidRDefault="00455DFD" w:rsidP="00E17DF1">
      <w:pPr>
        <w:spacing w:line="1200" w:lineRule="exact"/>
        <w:jc w:val="center"/>
        <w:rPr>
          <w:rFonts w:ascii="HG丸ｺﾞｼｯｸM-PRO" w:eastAsia="HG丸ｺﾞｼｯｸM-PRO" w:hAnsi="ＭＳ Ｐゴシック" w:cs="Times New Roman"/>
          <w:sz w:val="48"/>
          <w:szCs w:val="48"/>
        </w:rPr>
      </w:pPr>
      <w:r w:rsidRPr="008B1254">
        <w:rPr>
          <w:rFonts w:ascii="HG丸ｺﾞｼｯｸM-PRO" w:eastAsia="HG丸ｺﾞｼｯｸM-PRO" w:hAnsi="ＭＳ Ｐゴシック" w:cs="Times New Roman" w:hint="eastAsia"/>
          <w:sz w:val="48"/>
          <w:szCs w:val="48"/>
        </w:rPr>
        <w:t>（</w:t>
      </w:r>
      <w:r w:rsidR="00E17DF1">
        <w:rPr>
          <w:rFonts w:ascii="HG丸ｺﾞｼｯｸM-PRO" w:eastAsia="HG丸ｺﾞｼｯｸM-PRO" w:hAnsi="ＭＳ Ｐゴシック" w:cs="Times New Roman" w:hint="eastAsia"/>
          <w:sz w:val="48"/>
          <w:szCs w:val="48"/>
        </w:rPr>
        <w:t>素案</w:t>
      </w:r>
      <w:r w:rsidR="00E17DF1" w:rsidRPr="008B1254">
        <w:rPr>
          <w:rFonts w:ascii="HG丸ｺﾞｼｯｸM-PRO" w:eastAsia="HG丸ｺﾞｼｯｸM-PRO" w:hAnsi="ＭＳ Ｐゴシック" w:cs="Times New Roman" w:hint="eastAsia"/>
          <w:sz w:val="48"/>
          <w:szCs w:val="48"/>
        </w:rPr>
        <w:t>）</w:t>
      </w:r>
    </w:p>
    <w:p w:rsidR="00E17DF1" w:rsidRPr="00BA41DE" w:rsidRDefault="00E17DF1" w:rsidP="00E17DF1">
      <w:pPr>
        <w:spacing w:line="800" w:lineRule="exact"/>
        <w:jc w:val="center"/>
        <w:rPr>
          <w:rFonts w:ascii="HG丸ｺﾞｼｯｸM-PRO" w:eastAsia="HG丸ｺﾞｼｯｸM-PRO" w:hAnsi="ＭＳ Ｐゴシック" w:cs="Times New Roman"/>
          <w:b/>
          <w:sz w:val="28"/>
          <w:szCs w:val="28"/>
          <w:u w:val="single"/>
        </w:rPr>
      </w:pPr>
      <w:r w:rsidRPr="00BA41DE">
        <w:rPr>
          <w:rFonts w:ascii="HG丸ｺﾞｼｯｸM-PRO" w:eastAsia="HG丸ｺﾞｼｯｸM-PRO" w:hAnsi="ＭＳ Ｐゴシック" w:cs="Times New Roman" w:hint="eastAsia"/>
          <w:b/>
          <w:sz w:val="28"/>
          <w:szCs w:val="28"/>
        </w:rPr>
        <w:t xml:space="preserve">　　　　　　　　　　　　　　　　　　</w:t>
      </w:r>
    </w:p>
    <w:p w:rsidR="00E17DF1" w:rsidRPr="00BA41DE" w:rsidRDefault="00E17DF1" w:rsidP="00E17DF1">
      <w:pPr>
        <w:spacing w:line="800" w:lineRule="exact"/>
        <w:jc w:val="center"/>
        <w:rPr>
          <w:rFonts w:ascii="HG丸ｺﾞｼｯｸM-PRO" w:eastAsia="HG丸ｺﾞｼｯｸM-PRO" w:hAnsi="ＭＳ Ｐゴシック" w:cs="Times New Roman"/>
          <w:b/>
          <w:sz w:val="28"/>
          <w:szCs w:val="28"/>
        </w:rPr>
      </w:pPr>
    </w:p>
    <w:p w:rsidR="00E17DF1" w:rsidRPr="00BA41DE" w:rsidRDefault="00E17DF1" w:rsidP="00E17DF1">
      <w:pPr>
        <w:spacing w:line="800" w:lineRule="exact"/>
        <w:jc w:val="center"/>
        <w:rPr>
          <w:rFonts w:ascii="HG丸ｺﾞｼｯｸM-PRO" w:eastAsia="HG丸ｺﾞｼｯｸM-PRO" w:hAnsi="ＭＳ Ｐゴシック" w:cs="Times New Roman"/>
          <w:b/>
          <w:sz w:val="72"/>
          <w:szCs w:val="72"/>
        </w:rPr>
      </w:pPr>
    </w:p>
    <w:p w:rsidR="00E17DF1" w:rsidRPr="00BA41DE" w:rsidRDefault="00E17DF1" w:rsidP="00E17DF1">
      <w:pPr>
        <w:spacing w:line="800" w:lineRule="exact"/>
        <w:jc w:val="center"/>
        <w:rPr>
          <w:rFonts w:ascii="HG丸ｺﾞｼｯｸM-PRO" w:eastAsia="HG丸ｺﾞｼｯｸM-PRO" w:hAnsi="ＭＳ Ｐゴシック" w:cs="Times New Roman"/>
          <w:b/>
          <w:sz w:val="72"/>
          <w:szCs w:val="72"/>
        </w:rPr>
      </w:pPr>
    </w:p>
    <w:p w:rsidR="00E17DF1" w:rsidRPr="00BA41DE" w:rsidRDefault="00E17DF1" w:rsidP="00E17DF1">
      <w:pPr>
        <w:spacing w:line="800" w:lineRule="exact"/>
        <w:jc w:val="center"/>
        <w:rPr>
          <w:rFonts w:ascii="HG丸ｺﾞｼｯｸM-PRO" w:eastAsia="HG丸ｺﾞｼｯｸM-PRO" w:hAnsi="ＭＳ Ｐゴシック" w:cs="Times New Roman"/>
          <w:b/>
          <w:sz w:val="44"/>
          <w:szCs w:val="44"/>
        </w:rPr>
      </w:pPr>
      <w:r w:rsidRPr="00BA41DE">
        <w:rPr>
          <w:rFonts w:ascii="HG丸ｺﾞｼｯｸM-PRO" w:eastAsia="HG丸ｺﾞｼｯｸM-PRO" w:hAnsi="ＭＳ Ｐゴシック" w:cs="Times New Roman" w:hint="eastAsia"/>
          <w:b/>
          <w:sz w:val="44"/>
          <w:szCs w:val="44"/>
        </w:rPr>
        <w:t>平成２</w:t>
      </w:r>
      <w:r>
        <w:rPr>
          <w:rFonts w:ascii="HG丸ｺﾞｼｯｸM-PRO" w:eastAsia="HG丸ｺﾞｼｯｸM-PRO" w:hAnsi="ＭＳ Ｐゴシック" w:cs="Times New Roman" w:hint="eastAsia"/>
          <w:b/>
          <w:sz w:val="44"/>
          <w:szCs w:val="44"/>
        </w:rPr>
        <w:t>９</w:t>
      </w:r>
      <w:r w:rsidRPr="00BA41DE">
        <w:rPr>
          <w:rFonts w:ascii="HG丸ｺﾞｼｯｸM-PRO" w:eastAsia="HG丸ｺﾞｼｯｸM-PRO" w:hAnsi="ＭＳ Ｐゴシック" w:cs="Times New Roman" w:hint="eastAsia"/>
          <w:b/>
          <w:sz w:val="44"/>
          <w:szCs w:val="44"/>
        </w:rPr>
        <w:t>年</w:t>
      </w:r>
      <w:r w:rsidR="000070B0">
        <w:rPr>
          <w:rFonts w:ascii="HG丸ｺﾞｼｯｸM-PRO" w:eastAsia="HG丸ｺﾞｼｯｸM-PRO" w:hAnsi="ＭＳ Ｐゴシック" w:cs="Times New Roman" w:hint="eastAsia"/>
          <w:b/>
          <w:sz w:val="44"/>
          <w:szCs w:val="44"/>
        </w:rPr>
        <w:t>１２</w:t>
      </w:r>
      <w:r w:rsidRPr="00BA41DE">
        <w:rPr>
          <w:rFonts w:ascii="HG丸ｺﾞｼｯｸM-PRO" w:eastAsia="HG丸ｺﾞｼｯｸM-PRO" w:hAnsi="ＭＳ Ｐゴシック" w:cs="Times New Roman" w:hint="eastAsia"/>
          <w:b/>
          <w:sz w:val="44"/>
          <w:szCs w:val="44"/>
        </w:rPr>
        <w:t>月</w:t>
      </w:r>
    </w:p>
    <w:p w:rsidR="00E17DF1" w:rsidRPr="00BA41DE" w:rsidRDefault="00E17DF1" w:rsidP="00E17DF1">
      <w:pPr>
        <w:spacing w:beforeLines="100" w:before="360"/>
        <w:jc w:val="center"/>
        <w:rPr>
          <w:rFonts w:ascii="HG丸ｺﾞｼｯｸM-PRO" w:eastAsia="HG丸ｺﾞｼｯｸM-PRO" w:hAnsi="ＭＳ Ｐゴシック" w:cs="Times New Roman"/>
          <w:b/>
          <w:sz w:val="44"/>
          <w:szCs w:val="44"/>
        </w:rPr>
      </w:pPr>
      <w:r w:rsidRPr="00BA41DE">
        <w:rPr>
          <w:rFonts w:ascii="HG丸ｺﾞｼｯｸM-PRO" w:eastAsia="HG丸ｺﾞｼｯｸM-PRO" w:hAnsi="ＭＳ Ｐゴシック" w:cs="Times New Roman" w:hint="eastAsia"/>
          <w:b/>
          <w:sz w:val="44"/>
          <w:szCs w:val="44"/>
        </w:rPr>
        <w:t>船　橋　市</w:t>
      </w:r>
    </w:p>
    <w:p w:rsidR="00E17DF1" w:rsidRDefault="00E17DF1" w:rsidP="00E17DF1">
      <w:pPr>
        <w:spacing w:line="360" w:lineRule="auto"/>
        <w:jc w:val="left"/>
        <w:rPr>
          <w:rFonts w:ascii="HG丸ｺﾞｼｯｸM-PRO" w:eastAsia="HG丸ｺﾞｼｯｸM-PRO" w:hAnsi="HG丸ｺﾞｼｯｸM-PRO"/>
          <w:sz w:val="20"/>
          <w:szCs w:val="20"/>
        </w:rPr>
      </w:pPr>
    </w:p>
    <w:p w:rsidR="00E17DF1" w:rsidRDefault="00E17DF1" w:rsidP="00E17DF1">
      <w:pPr>
        <w:spacing w:line="360" w:lineRule="auto"/>
        <w:jc w:val="left"/>
        <w:rPr>
          <w:rFonts w:ascii="HG丸ｺﾞｼｯｸM-PRO" w:eastAsia="HG丸ｺﾞｼｯｸM-PRO" w:hAnsi="HG丸ｺﾞｼｯｸM-PRO"/>
          <w:sz w:val="20"/>
          <w:szCs w:val="20"/>
        </w:rPr>
      </w:pPr>
    </w:p>
    <w:p w:rsidR="000070B0" w:rsidRDefault="00007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0070B0" w:rsidRDefault="000070B0" w:rsidP="00E17DF1">
      <w:pPr>
        <w:spacing w:line="360" w:lineRule="auto"/>
        <w:jc w:val="left"/>
        <w:rPr>
          <w:rFonts w:ascii="HG丸ｺﾞｼｯｸM-PRO" w:eastAsia="HG丸ｺﾞｼｯｸM-PRO" w:hAnsi="HG丸ｺﾞｼｯｸM-PRO"/>
          <w:sz w:val="20"/>
          <w:szCs w:val="20"/>
        </w:rPr>
      </w:pPr>
    </w:p>
    <w:p w:rsidR="000070B0" w:rsidRDefault="000070B0" w:rsidP="00E17DF1">
      <w:pPr>
        <w:spacing w:line="360" w:lineRule="auto"/>
        <w:jc w:val="left"/>
        <w:rPr>
          <w:rFonts w:ascii="HG丸ｺﾞｼｯｸM-PRO" w:eastAsia="HG丸ｺﾞｼｯｸM-PRO" w:hAnsi="HG丸ｺﾞｼｯｸM-PRO"/>
          <w:sz w:val="20"/>
          <w:szCs w:val="20"/>
        </w:rPr>
      </w:pPr>
    </w:p>
    <w:p w:rsidR="000070B0" w:rsidRDefault="000070B0" w:rsidP="00E17DF1">
      <w:pPr>
        <w:spacing w:line="360" w:lineRule="auto"/>
        <w:jc w:val="left"/>
        <w:rPr>
          <w:rFonts w:ascii="HG丸ｺﾞｼｯｸM-PRO" w:eastAsia="HG丸ｺﾞｼｯｸM-PRO" w:hAnsi="HG丸ｺﾞｼｯｸM-PRO"/>
          <w:sz w:val="20"/>
          <w:szCs w:val="20"/>
        </w:rPr>
      </w:pPr>
    </w:p>
    <w:p w:rsidR="000070B0" w:rsidRDefault="000070B0" w:rsidP="00E17DF1">
      <w:pPr>
        <w:spacing w:line="360" w:lineRule="auto"/>
        <w:jc w:val="left"/>
        <w:rPr>
          <w:rFonts w:ascii="HG丸ｺﾞｼｯｸM-PRO" w:eastAsia="HG丸ｺﾞｼｯｸM-PRO" w:hAnsi="HG丸ｺﾞｼｯｸM-PRO"/>
          <w:sz w:val="20"/>
          <w:szCs w:val="2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0070B0" w:rsidRDefault="000070B0">
      <w:pPr>
        <w:widowControl/>
        <w:jc w:val="left"/>
        <w:rPr>
          <w:rFonts w:ascii="HG丸ｺﾞｼｯｸM-PRO" w:eastAsia="HG丸ｺﾞｼｯｸM-PRO" w:hAnsi="HG丸ｺﾞｼｯｸM-PRO"/>
          <w:sz w:val="40"/>
          <w:szCs w:val="40"/>
        </w:rPr>
      </w:pPr>
    </w:p>
    <w:p w:rsidR="003427B9" w:rsidRDefault="003427B9">
      <w:pPr>
        <w:widowControl/>
        <w:jc w:val="left"/>
        <w:rPr>
          <w:rFonts w:ascii="HG丸ｺﾞｼｯｸM-PRO" w:eastAsia="HG丸ｺﾞｼｯｸM-PRO" w:hAnsi="Century" w:cs="HG丸ｺﾞｼｯｸM-PRO"/>
          <w:b/>
          <w:bCs/>
          <w:color w:val="000000"/>
          <w:kern w:val="0"/>
          <w:sz w:val="32"/>
          <w:szCs w:val="32"/>
        </w:rPr>
      </w:pPr>
      <w:r>
        <w:rPr>
          <w:rFonts w:ascii="HG丸ｺﾞｼｯｸM-PRO" w:eastAsia="HG丸ｺﾞｼｯｸM-PRO" w:hAnsi="Century" w:cs="HG丸ｺﾞｼｯｸM-PRO"/>
          <w:b/>
          <w:bCs/>
          <w:color w:val="000000"/>
          <w:kern w:val="0"/>
          <w:sz w:val="32"/>
          <w:szCs w:val="32"/>
        </w:rPr>
        <w:br w:type="page"/>
      </w:r>
    </w:p>
    <w:p w:rsidR="00E17DF1" w:rsidRPr="00C14D8A" w:rsidRDefault="00E17DF1" w:rsidP="002B4E6A">
      <w:pPr>
        <w:spacing w:line="360" w:lineRule="auto"/>
        <w:jc w:val="center"/>
        <w:rPr>
          <w:rFonts w:ascii="HG丸ｺﾞｼｯｸM-PRO" w:eastAsia="HG丸ｺﾞｼｯｸM-PRO" w:hAnsi="Century" w:cs="HG丸ｺﾞｼｯｸM-PRO"/>
          <w:b/>
          <w:bCs/>
          <w:color w:val="000000"/>
          <w:kern w:val="0"/>
          <w:sz w:val="32"/>
          <w:szCs w:val="32"/>
        </w:rPr>
      </w:pPr>
      <w:r w:rsidRPr="00C14D8A">
        <w:rPr>
          <w:rFonts w:ascii="HG丸ｺﾞｼｯｸM-PRO" w:eastAsia="HG丸ｺﾞｼｯｸM-PRO" w:hAnsi="Century" w:cs="HG丸ｺﾞｼｯｸM-PRO" w:hint="eastAsia"/>
          <w:b/>
          <w:bCs/>
          <w:color w:val="000000"/>
          <w:kern w:val="0"/>
          <w:sz w:val="32"/>
          <w:szCs w:val="32"/>
        </w:rPr>
        <w:lastRenderedPageBreak/>
        <w:t>－　目　次　－</w:t>
      </w:r>
    </w:p>
    <w:p w:rsidR="00E17DF1" w:rsidRPr="00C14D8A" w:rsidRDefault="00E17DF1" w:rsidP="00E17DF1">
      <w:pPr>
        <w:autoSpaceDE w:val="0"/>
        <w:autoSpaceDN w:val="0"/>
        <w:adjustRightInd w:val="0"/>
        <w:spacing w:line="312" w:lineRule="exact"/>
        <w:jc w:val="center"/>
        <w:rPr>
          <w:rFonts w:ascii="ＭＳ ゴシック" w:eastAsia="ＭＳ ゴシック" w:hAnsi="Century" w:cs="ＭＳ ゴシック"/>
          <w:color w:val="000000"/>
          <w:kern w:val="0"/>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E17DF1" w:rsidRPr="00C14D8A" w:rsidTr="00EC4D0C">
        <w:tc>
          <w:tcPr>
            <w:tcW w:w="7937" w:type="dxa"/>
            <w:tcBorders>
              <w:top w:val="nil"/>
              <w:bottom w:val="nil"/>
            </w:tcBorders>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b/>
                <w:sz w:val="28"/>
                <w:szCs w:val="28"/>
                <w:u w:val="single"/>
              </w:rPr>
              <w:t>Ⅰ　計画の策定にあたって</w:t>
            </w:r>
            <w:r w:rsidRPr="00C14D8A">
              <w:rPr>
                <w:rFonts w:ascii="HG丸ｺﾞｼｯｸM-PRO" w:eastAsia="HG丸ｺﾞｼｯｸM-PRO" w:hAnsi="HG丸ｺﾞｼｯｸM-PRO" w:hint="eastAsia"/>
                <w:sz w:val="28"/>
                <w:szCs w:val="28"/>
              </w:rPr>
              <w:t xml:space="preserve">　</w:t>
            </w:r>
          </w:p>
        </w:tc>
        <w:tc>
          <w:tcPr>
            <w:tcW w:w="850" w:type="dxa"/>
            <w:tcBorders>
              <w:top w:val="nil"/>
              <w:bottom w:val="nil"/>
            </w:tcBorders>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１</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 xml:space="preserve">１　計画策定の趣旨　</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１</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 xml:space="preserve">２　計画の位置づけ　</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３</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 xml:space="preserve">３　計画に対する取り組み　</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４</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 xml:space="preserve">４　計画の期間　</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５　計画の基本理念</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８</w:t>
            </w:r>
          </w:p>
        </w:tc>
      </w:tr>
    </w:tbl>
    <w:p w:rsidR="00E17DF1" w:rsidRPr="00C14D8A" w:rsidRDefault="00E17DF1" w:rsidP="00E17DF1">
      <w:pPr>
        <w:spacing w:line="480" w:lineRule="exact"/>
        <w:jc w:val="lef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E17DF1" w:rsidRPr="00C14D8A" w:rsidTr="00EC4D0C">
        <w:tc>
          <w:tcPr>
            <w:tcW w:w="7937" w:type="dxa"/>
            <w:tcBorders>
              <w:top w:val="nil"/>
              <w:bottom w:val="nil"/>
            </w:tcBorders>
            <w:vAlign w:val="center"/>
          </w:tcPr>
          <w:p w:rsidR="00E17DF1" w:rsidRPr="00C14D8A" w:rsidRDefault="00E17DF1" w:rsidP="002611BF">
            <w:pPr>
              <w:spacing w:line="480" w:lineRule="exact"/>
              <w:rPr>
                <w:rFonts w:ascii="HG丸ｺﾞｼｯｸM-PRO" w:eastAsia="HG丸ｺﾞｼｯｸM-PRO" w:hAnsi="HG丸ｺﾞｼｯｸM-PRO"/>
                <w:b/>
                <w:sz w:val="28"/>
                <w:szCs w:val="28"/>
                <w:u w:val="single"/>
              </w:rPr>
            </w:pPr>
            <w:r w:rsidRPr="00C14D8A">
              <w:rPr>
                <w:rFonts w:ascii="HG丸ｺﾞｼｯｸM-PRO" w:eastAsia="HG丸ｺﾞｼｯｸM-PRO" w:hAnsi="HG丸ｺﾞｼｯｸM-PRO" w:hint="eastAsia"/>
                <w:b/>
                <w:sz w:val="28"/>
                <w:szCs w:val="28"/>
                <w:u w:val="single"/>
              </w:rPr>
              <w:t>Ⅱ　障害福祉サービス・相談支援・地域生活支援事業・障害児通所支援及び障害児相談支援の内容</w:t>
            </w:r>
          </w:p>
        </w:tc>
        <w:tc>
          <w:tcPr>
            <w:tcW w:w="850" w:type="dxa"/>
            <w:tcBorders>
              <w:top w:val="nil"/>
              <w:bottom w:val="nil"/>
            </w:tcBorders>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１０</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１　障害福祉サービス</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１０</w:t>
            </w:r>
          </w:p>
        </w:tc>
      </w:tr>
      <w:tr w:rsidR="00E17DF1" w:rsidRPr="00C14D8A" w:rsidTr="00EC4D0C">
        <w:tblPrEx>
          <w:tblBorders>
            <w:insideH w:val="none" w:sz="0" w:space="0" w:color="auto"/>
          </w:tblBorders>
        </w:tblPrEx>
        <w:trPr>
          <w:trHeight w:val="471"/>
        </w:trPr>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１）訪問系サービス</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１０</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２）日中活動系サービス</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１１</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３）居住系サービス</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１３</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２  相談支援</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１４</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　地域生活支援事業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 xml:space="preserve">１）理解促進研修・啓発事業　</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２）自発的活動支援事業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 xml:space="preserve">３）相談支援事業　</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１５</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４）成年後見制度利用支援事業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１７</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５）成年後見制度法人後見支援事業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１７</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６）意思疎通支援事業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１７</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７）日常生活用具給付事業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１８</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８）手話奉仕員養成研修事業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１８</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９）移動支援事業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１９</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１０）地域活動支援センター事業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１９</w:t>
            </w:r>
          </w:p>
        </w:tc>
      </w:tr>
      <w:tr w:rsidR="00E17DF1" w:rsidRPr="00C14D8A" w:rsidTr="00EC4D0C">
        <w:tblPrEx>
          <w:tblBorders>
            <w:insideH w:val="none" w:sz="0" w:space="0" w:color="auto"/>
          </w:tblBorders>
        </w:tblPrEx>
        <w:tc>
          <w:tcPr>
            <w:tcW w:w="7937" w:type="dxa"/>
            <w:vAlign w:val="center"/>
          </w:tcPr>
          <w:p w:rsidR="00E17DF1" w:rsidRPr="00C14D8A" w:rsidRDefault="00455DFD" w:rsidP="00D762C9">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１１）</w:t>
            </w:r>
            <w:r w:rsidR="00D762C9" w:rsidRPr="00D762C9">
              <w:rPr>
                <w:rFonts w:ascii="HG丸ｺﾞｼｯｸM-PRO" w:eastAsia="HG丸ｺﾞｼｯｸM-PRO" w:hAnsi="HG丸ｺﾞｼｯｸM-PRO" w:hint="eastAsia"/>
                <w:sz w:val="28"/>
                <w:szCs w:val="28"/>
              </w:rPr>
              <w:t>専門性の高い相談支援事業</w:t>
            </w:r>
          </w:p>
        </w:tc>
        <w:tc>
          <w:tcPr>
            <w:tcW w:w="850" w:type="dxa"/>
            <w:vAlign w:val="center"/>
          </w:tcPr>
          <w:p w:rsidR="00E17DF1" w:rsidRPr="00C14D8A" w:rsidRDefault="0061532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２０</w:t>
            </w:r>
          </w:p>
        </w:tc>
      </w:tr>
      <w:tr w:rsidR="00E17DF1" w:rsidRPr="00C14D8A" w:rsidTr="00EC4D0C">
        <w:tblPrEx>
          <w:tblBorders>
            <w:insideH w:val="none" w:sz="0" w:space="0" w:color="auto"/>
          </w:tblBorders>
        </w:tblPrEx>
        <w:tc>
          <w:tcPr>
            <w:tcW w:w="7937" w:type="dxa"/>
            <w:vAlign w:val="center"/>
          </w:tcPr>
          <w:p w:rsidR="00E17DF1" w:rsidRPr="00C14D8A" w:rsidRDefault="00455DFD" w:rsidP="00D762C9">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１２）</w:t>
            </w:r>
            <w:r w:rsidR="00D762C9" w:rsidRPr="00D762C9">
              <w:rPr>
                <w:rFonts w:ascii="HG丸ｺﾞｼｯｸM-PRO" w:eastAsia="HG丸ｺﾞｼｯｸM-PRO" w:hAnsi="HG丸ｺﾞｼｯｸM-PRO" w:hint="eastAsia"/>
                <w:sz w:val="28"/>
                <w:szCs w:val="28"/>
              </w:rPr>
              <w:t>専門性の高い意思疎通支援を行う者の養成研修事業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00D762C9">
              <w:rPr>
                <w:rFonts w:ascii="HG丸ｺﾞｼｯｸM-PRO" w:eastAsia="HG丸ｺﾞｼｯｸM-PRO" w:hAnsi="HG丸ｺﾞｼｯｸM-PRO" w:hint="eastAsia"/>
                <w:sz w:val="28"/>
                <w:szCs w:val="28"/>
              </w:rPr>
              <w:t>１</w:t>
            </w:r>
          </w:p>
        </w:tc>
      </w:tr>
      <w:tr w:rsidR="00E17DF1" w:rsidRPr="00C14D8A" w:rsidTr="00EC4D0C">
        <w:tblPrEx>
          <w:tblBorders>
            <w:insideH w:val="none" w:sz="0" w:space="0" w:color="auto"/>
          </w:tblBorders>
        </w:tblPrEx>
        <w:tc>
          <w:tcPr>
            <w:tcW w:w="7937" w:type="dxa"/>
            <w:vAlign w:val="center"/>
          </w:tcPr>
          <w:p w:rsidR="00E17DF1" w:rsidRPr="00C14D8A" w:rsidRDefault="00455DFD" w:rsidP="00D762C9">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１３）</w:t>
            </w:r>
            <w:r w:rsidR="00D762C9" w:rsidRPr="00D762C9">
              <w:rPr>
                <w:rFonts w:ascii="HG丸ｺﾞｼｯｸM-PRO" w:eastAsia="HG丸ｺﾞｼｯｸM-PRO" w:hAnsi="HG丸ｺﾞｼｯｸM-PRO" w:hint="eastAsia"/>
                <w:sz w:val="28"/>
                <w:szCs w:val="28"/>
              </w:rPr>
              <w:t>専門性の高い意思疎通支援を行う者の派遣事業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２１</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１４）その他事業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２１</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１５）地域生活支援促進事業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２３</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４　障害児通所支援及び障害児相談支援</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２４</w:t>
            </w:r>
          </w:p>
        </w:tc>
      </w:tr>
    </w:tbl>
    <w:p w:rsidR="00E17DF1" w:rsidRPr="00C14D8A" w:rsidRDefault="00E17DF1" w:rsidP="00E17DF1">
      <w:pPr>
        <w:spacing w:line="480" w:lineRule="exact"/>
        <w:rPr>
          <w:rFonts w:ascii="HG丸ｺﾞｼｯｸM-PRO" w:eastAsia="HG丸ｺﾞｼｯｸM-PRO" w:hAnsi="HG丸ｺﾞｼｯｸM-PRO"/>
          <w:sz w:val="28"/>
          <w:szCs w:val="28"/>
          <w:u w:val="single"/>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E17DF1" w:rsidRPr="00C14D8A" w:rsidTr="00EC4D0C">
        <w:tc>
          <w:tcPr>
            <w:tcW w:w="7937" w:type="dxa"/>
            <w:tcBorders>
              <w:top w:val="nil"/>
              <w:bottom w:val="nil"/>
            </w:tcBorders>
            <w:vAlign w:val="center"/>
          </w:tcPr>
          <w:p w:rsidR="00E17DF1" w:rsidRPr="00C14D8A" w:rsidRDefault="00E17DF1" w:rsidP="002611BF">
            <w:pPr>
              <w:spacing w:line="480" w:lineRule="exact"/>
              <w:rPr>
                <w:rFonts w:ascii="HG丸ｺﾞｼｯｸM-PRO" w:eastAsia="HG丸ｺﾞｼｯｸM-PRO" w:hAnsi="HG丸ｺﾞｼｯｸM-PRO"/>
                <w:b/>
                <w:sz w:val="28"/>
                <w:szCs w:val="28"/>
                <w:u w:val="single"/>
              </w:rPr>
            </w:pPr>
            <w:r w:rsidRPr="00C14D8A">
              <w:rPr>
                <w:rFonts w:ascii="HG丸ｺﾞｼｯｸM-PRO" w:eastAsia="HG丸ｺﾞｼｯｸM-PRO" w:hAnsi="HG丸ｺﾞｼｯｸM-PRO" w:hint="eastAsia"/>
                <w:b/>
                <w:sz w:val="28"/>
                <w:szCs w:val="28"/>
                <w:u w:val="single"/>
              </w:rPr>
              <w:t>Ⅲ　障害福祉サービス等及び障害児通所支援等による目標</w:t>
            </w:r>
          </w:p>
        </w:tc>
        <w:tc>
          <w:tcPr>
            <w:tcW w:w="850" w:type="dxa"/>
            <w:tcBorders>
              <w:top w:val="nil"/>
              <w:bottom w:val="nil"/>
            </w:tcBorders>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２６</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１　福祉施設の入所者の地域生活への移行</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２８</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２　精神障害にも対応した地域包括ケアシステムの構築</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３１</w:t>
            </w:r>
          </w:p>
        </w:tc>
      </w:tr>
      <w:tr w:rsidR="00E17DF1" w:rsidRPr="00C14D8A" w:rsidTr="00EC4D0C">
        <w:tblPrEx>
          <w:tblBorders>
            <w:insideH w:val="none" w:sz="0" w:space="0" w:color="auto"/>
          </w:tblBorders>
        </w:tblPrEx>
        <w:trPr>
          <w:trHeight w:val="411"/>
        </w:trPr>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３　地域生活支援拠点等の整備</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３２</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４　福祉施設から一般就労への移行等</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３３</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５　障害児支援の提供体制の整備等</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３７</w:t>
            </w:r>
          </w:p>
        </w:tc>
      </w:tr>
    </w:tbl>
    <w:p w:rsidR="00E17DF1" w:rsidRPr="00C14D8A" w:rsidRDefault="00E17DF1" w:rsidP="00E17DF1">
      <w:pPr>
        <w:spacing w:line="48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E17DF1" w:rsidRPr="00C14D8A" w:rsidTr="00EC4D0C">
        <w:tc>
          <w:tcPr>
            <w:tcW w:w="7937" w:type="dxa"/>
            <w:tcBorders>
              <w:top w:val="nil"/>
              <w:bottom w:val="nil"/>
            </w:tcBorders>
            <w:vAlign w:val="center"/>
          </w:tcPr>
          <w:p w:rsidR="00E17DF1" w:rsidRPr="00C14D8A" w:rsidRDefault="00E17DF1" w:rsidP="002611BF">
            <w:pPr>
              <w:spacing w:line="480" w:lineRule="exact"/>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Ⅳ　障害福祉サービス等</w:t>
            </w:r>
            <w:r w:rsidRPr="00C14D8A">
              <w:rPr>
                <w:rFonts w:ascii="HG丸ｺﾞｼｯｸM-PRO" w:eastAsia="HG丸ｺﾞｼｯｸM-PRO" w:hAnsi="HG丸ｺﾞｼｯｸM-PRO" w:hint="eastAsia"/>
                <w:b/>
                <w:sz w:val="28"/>
                <w:szCs w:val="28"/>
                <w:u w:val="single"/>
              </w:rPr>
              <w:t>の見込み量及び見込み量確保のための方策</w:t>
            </w:r>
          </w:p>
        </w:tc>
        <w:tc>
          <w:tcPr>
            <w:tcW w:w="850" w:type="dxa"/>
            <w:tcBorders>
              <w:top w:val="nil"/>
              <w:bottom w:val="nil"/>
            </w:tcBorders>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３９</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 xml:space="preserve">１　</w:t>
            </w:r>
            <w:r>
              <w:rPr>
                <w:rFonts w:ascii="HG丸ｺﾞｼｯｸM-PRO" w:eastAsia="HG丸ｺﾞｼｯｸM-PRO" w:hAnsi="HG丸ｺﾞｼｯｸM-PRO" w:hint="eastAsia"/>
                <w:sz w:val="28"/>
                <w:szCs w:val="28"/>
              </w:rPr>
              <w:t>障害福祉サービス</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３９</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17DF1">
              <w:rPr>
                <w:rFonts w:ascii="HG丸ｺﾞｼｯｸM-PRO" w:eastAsia="HG丸ｺﾞｼｯｸM-PRO" w:hAnsi="HG丸ｺﾞｼｯｸM-PRO" w:hint="eastAsia"/>
                <w:sz w:val="28"/>
                <w:szCs w:val="28"/>
              </w:rPr>
              <w:t>１）訪問系サービス</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３９</w:t>
            </w:r>
          </w:p>
        </w:tc>
      </w:tr>
      <w:tr w:rsidR="00E17DF1" w:rsidRPr="00C14D8A" w:rsidTr="00EC4D0C">
        <w:tblPrEx>
          <w:tblBorders>
            <w:insideH w:val="none" w:sz="0" w:space="0" w:color="auto"/>
          </w:tblBorders>
        </w:tblPrEx>
        <w:tc>
          <w:tcPr>
            <w:tcW w:w="7937" w:type="dxa"/>
            <w:vAlign w:val="center"/>
          </w:tcPr>
          <w:p w:rsidR="00E17DF1" w:rsidRDefault="00455DFD" w:rsidP="002611BF">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17DF1">
              <w:rPr>
                <w:rFonts w:ascii="HG丸ｺﾞｼｯｸM-PRO" w:eastAsia="HG丸ｺﾞｼｯｸM-PRO" w:hAnsi="HG丸ｺﾞｼｯｸM-PRO" w:hint="eastAsia"/>
                <w:sz w:val="28"/>
                <w:szCs w:val="28"/>
              </w:rPr>
              <w:t>２）日中活動系サービスⅠ</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４０</w:t>
            </w:r>
          </w:p>
        </w:tc>
      </w:tr>
      <w:tr w:rsidR="00E17DF1" w:rsidRPr="00C14D8A" w:rsidTr="00EC4D0C">
        <w:tblPrEx>
          <w:tblBorders>
            <w:insideH w:val="none" w:sz="0" w:space="0" w:color="auto"/>
          </w:tblBorders>
        </w:tblPrEx>
        <w:tc>
          <w:tcPr>
            <w:tcW w:w="7937" w:type="dxa"/>
            <w:vAlign w:val="center"/>
          </w:tcPr>
          <w:p w:rsidR="00E17DF1" w:rsidRDefault="00455DFD" w:rsidP="002611BF">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17DF1">
              <w:rPr>
                <w:rFonts w:ascii="HG丸ｺﾞｼｯｸM-PRO" w:eastAsia="HG丸ｺﾞｼｯｸM-PRO" w:hAnsi="HG丸ｺﾞｼｯｸM-PRO" w:hint="eastAsia"/>
                <w:sz w:val="28"/>
                <w:szCs w:val="28"/>
              </w:rPr>
              <w:t>３）日中活動系サービスⅡ</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４１</w:t>
            </w:r>
          </w:p>
        </w:tc>
      </w:tr>
      <w:tr w:rsidR="00E17DF1" w:rsidRPr="00C14D8A" w:rsidTr="00EC4D0C">
        <w:tblPrEx>
          <w:tblBorders>
            <w:insideH w:val="none" w:sz="0" w:space="0" w:color="auto"/>
          </w:tblBorders>
        </w:tblPrEx>
        <w:tc>
          <w:tcPr>
            <w:tcW w:w="7937" w:type="dxa"/>
            <w:vAlign w:val="center"/>
          </w:tcPr>
          <w:p w:rsidR="00E17DF1" w:rsidRDefault="00455DFD" w:rsidP="002611BF">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17DF1">
              <w:rPr>
                <w:rFonts w:ascii="HG丸ｺﾞｼｯｸM-PRO" w:eastAsia="HG丸ｺﾞｼｯｸM-PRO" w:hAnsi="HG丸ｺﾞｼｯｸM-PRO" w:hint="eastAsia"/>
                <w:sz w:val="28"/>
                <w:szCs w:val="28"/>
              </w:rPr>
              <w:t>４）日中活動系サービスⅢ</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４２</w:t>
            </w:r>
          </w:p>
        </w:tc>
      </w:tr>
      <w:tr w:rsidR="00E17DF1" w:rsidRPr="00C14D8A" w:rsidTr="00EC4D0C">
        <w:tblPrEx>
          <w:tblBorders>
            <w:insideH w:val="none" w:sz="0" w:space="0" w:color="auto"/>
          </w:tblBorders>
        </w:tblPrEx>
        <w:tc>
          <w:tcPr>
            <w:tcW w:w="7937" w:type="dxa"/>
            <w:vAlign w:val="center"/>
          </w:tcPr>
          <w:p w:rsidR="00E17DF1" w:rsidRDefault="00455DFD" w:rsidP="002611BF">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17DF1">
              <w:rPr>
                <w:rFonts w:ascii="HG丸ｺﾞｼｯｸM-PRO" w:eastAsia="HG丸ｺﾞｼｯｸM-PRO" w:hAnsi="HG丸ｺﾞｼｯｸM-PRO" w:hint="eastAsia"/>
                <w:sz w:val="28"/>
                <w:szCs w:val="28"/>
              </w:rPr>
              <w:t>５）居住系サービス</w:t>
            </w:r>
          </w:p>
        </w:tc>
        <w:tc>
          <w:tcPr>
            <w:tcW w:w="850" w:type="dxa"/>
            <w:vAlign w:val="center"/>
          </w:tcPr>
          <w:p w:rsidR="00E17DF1"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４２</w:t>
            </w:r>
          </w:p>
        </w:tc>
      </w:tr>
      <w:tr w:rsidR="00E17DF1" w:rsidRPr="002A00D8" w:rsidTr="00EC4D0C">
        <w:tblPrEx>
          <w:tblBorders>
            <w:insideH w:val="none" w:sz="0" w:space="0" w:color="auto"/>
          </w:tblBorders>
        </w:tblPrEx>
        <w:tc>
          <w:tcPr>
            <w:tcW w:w="7937" w:type="dxa"/>
            <w:vAlign w:val="center"/>
          </w:tcPr>
          <w:p w:rsidR="00E17DF1" w:rsidRPr="007C2CDE" w:rsidRDefault="00E17DF1" w:rsidP="002611BF">
            <w:pPr>
              <w:spacing w:line="480" w:lineRule="exact"/>
              <w:rPr>
                <w:rFonts w:ascii="HG丸ｺﾞｼｯｸM-PRO" w:eastAsia="HG丸ｺﾞｼｯｸM-PRO" w:hAnsi="HG丸ｺﾞｼｯｸM-PRO"/>
                <w:sz w:val="28"/>
                <w:szCs w:val="28"/>
              </w:rPr>
            </w:pPr>
            <w:r w:rsidRPr="007C2CDE">
              <w:rPr>
                <w:rFonts w:ascii="HG丸ｺﾞｼｯｸM-PRO" w:eastAsia="HG丸ｺﾞｼｯｸM-PRO" w:hAnsi="HG丸ｺﾞｼｯｸM-PRO" w:hint="eastAsia"/>
                <w:sz w:val="28"/>
                <w:szCs w:val="28"/>
              </w:rPr>
              <w:t>２　相談支援</w:t>
            </w:r>
          </w:p>
        </w:tc>
        <w:tc>
          <w:tcPr>
            <w:tcW w:w="850" w:type="dxa"/>
            <w:vAlign w:val="center"/>
          </w:tcPr>
          <w:p w:rsidR="00E17DF1" w:rsidRPr="007C2CDE" w:rsidRDefault="00E17DF1" w:rsidP="002611BF">
            <w:pPr>
              <w:spacing w:line="480" w:lineRule="exact"/>
              <w:jc w:val="center"/>
              <w:rPr>
                <w:rFonts w:ascii="HG丸ｺﾞｼｯｸM-PRO" w:eastAsia="HG丸ｺﾞｼｯｸM-PRO" w:hAnsi="HG丸ｺﾞｼｯｸM-PRO"/>
                <w:sz w:val="28"/>
                <w:szCs w:val="28"/>
              </w:rPr>
            </w:pPr>
            <w:r w:rsidRPr="007C2CDE">
              <w:rPr>
                <w:rFonts w:ascii="HG丸ｺﾞｼｯｸM-PRO" w:eastAsia="HG丸ｺﾞｼｯｸM-PRO" w:hAnsi="HG丸ｺﾞｼｯｸM-PRO" w:hint="eastAsia"/>
                <w:sz w:val="28"/>
                <w:szCs w:val="28"/>
              </w:rPr>
              <w:t>４５</w:t>
            </w:r>
          </w:p>
        </w:tc>
      </w:tr>
    </w:tbl>
    <w:p w:rsidR="00E17DF1" w:rsidRPr="00C14D8A" w:rsidRDefault="00E17DF1" w:rsidP="00E17DF1">
      <w:pPr>
        <w:spacing w:line="48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E17DF1" w:rsidRPr="00C14D8A" w:rsidTr="00EC4D0C">
        <w:tc>
          <w:tcPr>
            <w:tcW w:w="7937" w:type="dxa"/>
            <w:tcBorders>
              <w:top w:val="nil"/>
              <w:bottom w:val="nil"/>
            </w:tcBorders>
            <w:vAlign w:val="center"/>
          </w:tcPr>
          <w:p w:rsidR="00E17DF1" w:rsidRPr="00C14D8A" w:rsidRDefault="00E17DF1" w:rsidP="002611BF">
            <w:pPr>
              <w:spacing w:line="480" w:lineRule="exact"/>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Ⅴ　地域生活支援事業</w:t>
            </w:r>
            <w:r w:rsidRPr="00C14D8A">
              <w:rPr>
                <w:rFonts w:ascii="HG丸ｺﾞｼｯｸM-PRO" w:eastAsia="HG丸ｺﾞｼｯｸM-PRO" w:hAnsi="HG丸ｺﾞｼｯｸM-PRO" w:hint="eastAsia"/>
                <w:b/>
                <w:sz w:val="28"/>
                <w:szCs w:val="28"/>
                <w:u w:val="single"/>
              </w:rPr>
              <w:t xml:space="preserve">の見込み量及び見込み量確保のための方策 </w:t>
            </w:r>
          </w:p>
        </w:tc>
        <w:tc>
          <w:tcPr>
            <w:tcW w:w="850" w:type="dxa"/>
            <w:tcBorders>
              <w:top w:val="nil"/>
              <w:bottom w:val="nil"/>
            </w:tcBorders>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４６</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 xml:space="preserve">１　</w:t>
            </w:r>
            <w:r>
              <w:rPr>
                <w:rFonts w:ascii="HG丸ｺﾞｼｯｸM-PRO" w:eastAsia="HG丸ｺﾞｼｯｸM-PRO" w:hAnsi="HG丸ｺﾞｼｯｸM-PRO" w:hint="eastAsia"/>
                <w:sz w:val="28"/>
                <w:szCs w:val="28"/>
              </w:rPr>
              <w:t>第</w:t>
            </w:r>
            <w:r w:rsidR="00455DFD">
              <w:rPr>
                <w:rFonts w:ascii="HG丸ｺﾞｼｯｸM-PRO" w:eastAsia="HG丸ｺﾞｼｯｸM-PRO" w:hAnsi="HG丸ｺﾞｼｯｸM-PRO"/>
                <w:sz w:val="28"/>
                <w:szCs w:val="28"/>
              </w:rPr>
              <w:t>４期</w:t>
            </w:r>
            <w:r>
              <w:rPr>
                <w:rFonts w:ascii="HG丸ｺﾞｼｯｸM-PRO" w:eastAsia="HG丸ｺﾞｼｯｸM-PRO" w:hAnsi="HG丸ｺﾞｼｯｸM-PRO" w:hint="eastAsia"/>
                <w:sz w:val="28"/>
                <w:szCs w:val="28"/>
              </w:rPr>
              <w:t>計画の見込み量及び実績</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４６</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 xml:space="preserve">１）理解促進研修・啓発事業　</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４６</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２）自発的活動支援事業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４６</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３）相談支援事業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４７</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４）成年後見制度利用支援事業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４７</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５）成年後見制度法人後見支援事業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４７</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６）意思疎通支援事業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４８</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７）日常生活用具給付事業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４８</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８）手話奉仕員養成研修事業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４９</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９）移動支援事業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４９</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１０</w:t>
            </w:r>
            <w:r w:rsidR="00E17DF1" w:rsidRPr="00C14D8A">
              <w:rPr>
                <w:rFonts w:ascii="HG丸ｺﾞｼｯｸM-PRO" w:eastAsia="HG丸ｺﾞｼｯｸM-PRO" w:hAnsi="HG丸ｺﾞｼｯｸM-PRO" w:hint="eastAsia"/>
                <w:sz w:val="28"/>
                <w:szCs w:val="28"/>
              </w:rPr>
              <w:t>）地域活動支援センター事業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４９</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61532F">
              <w:rPr>
                <w:rFonts w:ascii="HG丸ｺﾞｼｯｸM-PRO" w:eastAsia="HG丸ｺﾞｼｯｸM-PRO" w:hAnsi="HG丸ｺﾞｼｯｸM-PRO" w:hint="eastAsia"/>
                <w:sz w:val="28"/>
                <w:szCs w:val="28"/>
              </w:rPr>
              <w:t>１１）</w:t>
            </w:r>
            <w:r w:rsidR="00E17DF1" w:rsidRPr="00C14D8A">
              <w:rPr>
                <w:rFonts w:ascii="HG丸ｺﾞｼｯｸM-PRO" w:eastAsia="HG丸ｺﾞｼｯｸM-PRO" w:hAnsi="HG丸ｺﾞｼｯｸM-PRO" w:hint="eastAsia"/>
                <w:sz w:val="28"/>
                <w:szCs w:val="28"/>
              </w:rPr>
              <w:t>専門性の高い意思疎通支援を行う者の養成研修事業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５０</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１２</w:t>
            </w:r>
            <w:r w:rsidR="00E17DF1" w:rsidRPr="00C14D8A">
              <w:rPr>
                <w:rFonts w:ascii="HG丸ｺﾞｼｯｸM-PRO" w:eastAsia="HG丸ｺﾞｼｯｸM-PRO" w:hAnsi="HG丸ｺﾞｼｯｸM-PRO" w:hint="eastAsia"/>
                <w:sz w:val="28"/>
                <w:szCs w:val="28"/>
              </w:rPr>
              <w:t>）専門性の高い意思疎通支援を行う者の派遣事業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５０</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１３</w:t>
            </w:r>
            <w:r w:rsidR="00E17DF1" w:rsidRPr="00C14D8A">
              <w:rPr>
                <w:rFonts w:ascii="HG丸ｺﾞｼｯｸM-PRO" w:eastAsia="HG丸ｺﾞｼｯｸM-PRO" w:hAnsi="HG丸ｺﾞｼｯｸM-PRO" w:hint="eastAsia"/>
                <w:sz w:val="28"/>
                <w:szCs w:val="28"/>
              </w:rPr>
              <w:t>）専門性の高い相談支援事業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５０</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１４</w:t>
            </w:r>
            <w:r w:rsidR="00E17DF1">
              <w:rPr>
                <w:rFonts w:ascii="HG丸ｺﾞｼｯｸM-PRO" w:eastAsia="HG丸ｺﾞｼｯｸM-PRO" w:hAnsi="HG丸ｺﾞｼｯｸM-PRO" w:hint="eastAsia"/>
                <w:sz w:val="28"/>
                <w:szCs w:val="28"/>
              </w:rPr>
              <w:t>）任意事業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５１</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Pr="00C14D8A">
              <w:rPr>
                <w:rFonts w:ascii="HG丸ｺﾞｼｯｸM-PRO" w:eastAsia="HG丸ｺﾞｼｯｸM-PRO" w:hAnsi="HG丸ｺﾞｼｯｸM-PRO" w:hint="eastAsia"/>
                <w:sz w:val="28"/>
                <w:szCs w:val="28"/>
              </w:rPr>
              <w:t xml:space="preserve">　第５期計画の見込み量及び</w:t>
            </w:r>
            <w:r>
              <w:rPr>
                <w:rFonts w:ascii="HG丸ｺﾞｼｯｸM-PRO" w:eastAsia="HG丸ｺﾞｼｯｸM-PRO" w:hAnsi="HG丸ｺﾞｼｯｸM-PRO" w:hint="eastAsia"/>
                <w:sz w:val="28"/>
                <w:szCs w:val="28"/>
              </w:rPr>
              <w:t>見込み量確保のための方策</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５３</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 xml:space="preserve">１）理解促進研修・啓発事業　</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５３</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２）自発的活動支援事業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５３</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３）相談支援事業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５４</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４）成年後見制度利用支援事業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５５</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５）成年後見制度法人後見支援事業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５５</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６）意思疎通支援事業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５６</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７）日常生活用具給付事業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５７</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８）手話奉仕員養成研修事業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５８</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９）移動支援事業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５８</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61532F">
              <w:rPr>
                <w:rFonts w:ascii="HG丸ｺﾞｼｯｸM-PRO" w:eastAsia="HG丸ｺﾞｼｯｸM-PRO" w:hAnsi="HG丸ｺﾞｼｯｸM-PRO" w:hint="eastAsia"/>
                <w:sz w:val="28"/>
                <w:szCs w:val="28"/>
              </w:rPr>
              <w:t>１０</w:t>
            </w:r>
            <w:r w:rsidR="00E17DF1" w:rsidRPr="00C14D8A">
              <w:rPr>
                <w:rFonts w:ascii="HG丸ｺﾞｼｯｸM-PRO" w:eastAsia="HG丸ｺﾞｼｯｸM-PRO" w:hAnsi="HG丸ｺﾞｼｯｸM-PRO" w:hint="eastAsia"/>
                <w:sz w:val="28"/>
                <w:szCs w:val="28"/>
              </w:rPr>
              <w:t>）地域活動支援センター事業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６０</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61532F">
              <w:rPr>
                <w:rFonts w:ascii="HG丸ｺﾞｼｯｸM-PRO" w:eastAsia="HG丸ｺﾞｼｯｸM-PRO" w:hAnsi="HG丸ｺﾞｼｯｸM-PRO" w:hint="eastAsia"/>
                <w:sz w:val="28"/>
                <w:szCs w:val="28"/>
              </w:rPr>
              <w:t>１１</w:t>
            </w:r>
            <w:r w:rsidR="00E17DF1" w:rsidRPr="00C14D8A">
              <w:rPr>
                <w:rFonts w:ascii="HG丸ｺﾞｼｯｸM-PRO" w:eastAsia="HG丸ｺﾞｼｯｸM-PRO" w:hAnsi="HG丸ｺﾞｼｯｸM-PRO" w:hint="eastAsia"/>
                <w:sz w:val="28"/>
                <w:szCs w:val="28"/>
              </w:rPr>
              <w:t>）専門性の高い相談支援事業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６１</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Pr="00C14D8A">
              <w:rPr>
                <w:rFonts w:ascii="HG丸ｺﾞｼｯｸM-PRO" w:eastAsia="HG丸ｺﾞｼｯｸM-PRO" w:hAnsi="HG丸ｺﾞｼｯｸM-PRO"/>
                <w:sz w:val="28"/>
                <w:szCs w:val="28"/>
              </w:rPr>
              <w:t>１２</w:t>
            </w:r>
            <w:r w:rsidR="00E17DF1" w:rsidRPr="00C14D8A">
              <w:rPr>
                <w:rFonts w:ascii="HG丸ｺﾞｼｯｸM-PRO" w:eastAsia="HG丸ｺﾞｼｯｸM-PRO" w:hAnsi="HG丸ｺﾞｼｯｸM-PRO" w:hint="eastAsia"/>
                <w:sz w:val="28"/>
                <w:szCs w:val="28"/>
              </w:rPr>
              <w:t>）専門性の高い意思疎通支援を行う者の養成研修事業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６２</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Pr="00C14D8A">
              <w:rPr>
                <w:rFonts w:ascii="HG丸ｺﾞｼｯｸM-PRO" w:eastAsia="HG丸ｺﾞｼｯｸM-PRO" w:hAnsi="HG丸ｺﾞｼｯｸM-PRO"/>
                <w:sz w:val="28"/>
                <w:szCs w:val="28"/>
              </w:rPr>
              <w:t>１３</w:t>
            </w:r>
            <w:r w:rsidR="00E17DF1" w:rsidRPr="00C14D8A">
              <w:rPr>
                <w:rFonts w:ascii="HG丸ｺﾞｼｯｸM-PRO" w:eastAsia="HG丸ｺﾞｼｯｸM-PRO" w:hAnsi="HG丸ｺﾞｼｯｸM-PRO" w:hint="eastAsia"/>
                <w:sz w:val="28"/>
                <w:szCs w:val="28"/>
              </w:rPr>
              <w:t>）専門性の高い意思疎通支援を行う者の派遣事業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６２</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１４）その他事業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６３</w:t>
            </w:r>
          </w:p>
        </w:tc>
      </w:tr>
      <w:tr w:rsidR="00E17DF1" w:rsidRPr="00C14D8A" w:rsidTr="00EC4D0C">
        <w:tblPrEx>
          <w:tblBorders>
            <w:insideH w:val="none" w:sz="0" w:space="0" w:color="auto"/>
          </w:tblBorders>
        </w:tblPrEx>
        <w:tc>
          <w:tcPr>
            <w:tcW w:w="7937" w:type="dxa"/>
            <w:vAlign w:val="center"/>
          </w:tcPr>
          <w:p w:rsidR="00E17DF1" w:rsidRPr="00C14D8A" w:rsidRDefault="00455DFD"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w:t>
            </w:r>
            <w:r w:rsidR="00E17DF1" w:rsidRPr="00C14D8A">
              <w:rPr>
                <w:rFonts w:ascii="HG丸ｺﾞｼｯｸM-PRO" w:eastAsia="HG丸ｺﾞｼｯｸM-PRO" w:hAnsi="HG丸ｺﾞｼｯｸM-PRO" w:hint="eastAsia"/>
                <w:sz w:val="28"/>
                <w:szCs w:val="28"/>
              </w:rPr>
              <w:t>１５）地域生活支援促進事業</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６６</w:t>
            </w:r>
          </w:p>
        </w:tc>
      </w:tr>
    </w:tbl>
    <w:p w:rsidR="00E17DF1" w:rsidRPr="00C14D8A" w:rsidRDefault="00E17DF1" w:rsidP="00E17DF1">
      <w:pPr>
        <w:spacing w:line="480" w:lineRule="exact"/>
        <w:rPr>
          <w:rFonts w:ascii="HG丸ｺﾞｼｯｸM-PRO" w:eastAsia="HG丸ｺﾞｼｯｸM-PRO" w:hAnsi="HG丸ｺﾞｼｯｸM-PRO"/>
          <w:sz w:val="28"/>
          <w:szCs w:val="28"/>
        </w:rPr>
      </w:pP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E17DF1" w:rsidRPr="00C14D8A" w:rsidTr="00EC4D0C">
        <w:tc>
          <w:tcPr>
            <w:tcW w:w="7937" w:type="dxa"/>
            <w:tcBorders>
              <w:top w:val="nil"/>
              <w:bottom w:val="nil"/>
            </w:tcBorders>
            <w:vAlign w:val="center"/>
          </w:tcPr>
          <w:p w:rsidR="00E17DF1" w:rsidRPr="00C14D8A" w:rsidRDefault="00E17DF1" w:rsidP="002611BF">
            <w:pPr>
              <w:spacing w:line="480" w:lineRule="exact"/>
              <w:rPr>
                <w:rFonts w:ascii="HG丸ｺﾞｼｯｸM-PRO" w:eastAsia="HG丸ｺﾞｼｯｸM-PRO" w:hAnsi="HG丸ｺﾞｼｯｸM-PRO"/>
                <w:b/>
                <w:sz w:val="28"/>
                <w:szCs w:val="28"/>
              </w:rPr>
            </w:pPr>
            <w:r w:rsidRPr="00C14D8A">
              <w:rPr>
                <w:rFonts w:ascii="HG丸ｺﾞｼｯｸM-PRO" w:eastAsia="HG丸ｺﾞｼｯｸM-PRO" w:hAnsi="HG丸ｺﾞｼｯｸM-PRO" w:hint="eastAsia"/>
                <w:b/>
                <w:sz w:val="28"/>
                <w:szCs w:val="28"/>
                <w:u w:val="single"/>
              </w:rPr>
              <w:t>Ⅵ　障害児通所支援及び障害児相談支援等の見込み量及び見込み量確保のための方策</w:t>
            </w:r>
          </w:p>
        </w:tc>
        <w:tc>
          <w:tcPr>
            <w:tcW w:w="850" w:type="dxa"/>
            <w:tcBorders>
              <w:top w:val="nil"/>
              <w:bottom w:val="nil"/>
            </w:tcBorders>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６７</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１　障害児通所支援</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６７</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　障害児相談支援等</w:t>
            </w:r>
          </w:p>
        </w:tc>
        <w:tc>
          <w:tcPr>
            <w:tcW w:w="850" w:type="dxa"/>
            <w:vAlign w:val="center"/>
          </w:tcPr>
          <w:p w:rsidR="00E17DF1"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６９</w:t>
            </w:r>
          </w:p>
        </w:tc>
      </w:tr>
    </w:tbl>
    <w:p w:rsidR="00E17DF1" w:rsidRPr="00C14D8A" w:rsidRDefault="00E17DF1" w:rsidP="00E17DF1">
      <w:pPr>
        <w:spacing w:line="48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ab/>
      </w:r>
    </w:p>
    <w:tbl>
      <w:tblPr>
        <w:tblStyle w:val="a7"/>
        <w:tblW w:w="878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7"/>
        <w:gridCol w:w="850"/>
      </w:tblGrid>
      <w:tr w:rsidR="00E17DF1" w:rsidRPr="00C14D8A" w:rsidTr="00EC4D0C">
        <w:tc>
          <w:tcPr>
            <w:tcW w:w="7937" w:type="dxa"/>
            <w:tcBorders>
              <w:top w:val="nil"/>
              <w:bottom w:val="nil"/>
            </w:tcBorders>
            <w:vAlign w:val="center"/>
          </w:tcPr>
          <w:p w:rsidR="00E17DF1" w:rsidRPr="00C14D8A" w:rsidRDefault="00E17DF1" w:rsidP="002611BF">
            <w:pPr>
              <w:spacing w:line="480" w:lineRule="exact"/>
              <w:rPr>
                <w:rFonts w:ascii="HG丸ｺﾞｼｯｸM-PRO" w:eastAsia="HG丸ｺﾞｼｯｸM-PRO" w:hAnsi="HG丸ｺﾞｼｯｸM-PRO"/>
                <w:b/>
                <w:sz w:val="28"/>
                <w:szCs w:val="28"/>
                <w:u w:val="single"/>
              </w:rPr>
            </w:pPr>
            <w:r w:rsidRPr="00C14D8A">
              <w:rPr>
                <w:rFonts w:ascii="HG丸ｺﾞｼｯｸM-PRO" w:eastAsia="HG丸ｺﾞｼｯｸM-PRO" w:hAnsi="HG丸ｺﾞｼｯｸM-PRO" w:hint="eastAsia"/>
                <w:b/>
                <w:sz w:val="28"/>
                <w:szCs w:val="28"/>
                <w:u w:val="single"/>
              </w:rPr>
              <w:t>Ⅶ　障害福祉計画及び障害児福祉計画の推進</w:t>
            </w:r>
          </w:p>
        </w:tc>
        <w:tc>
          <w:tcPr>
            <w:tcW w:w="850" w:type="dxa"/>
            <w:tcBorders>
              <w:top w:val="nil"/>
              <w:bottom w:val="nil"/>
            </w:tcBorders>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７０</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 xml:space="preserve">１　制度の周知　</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７０</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 xml:space="preserve">２　制度の円滑な実施　</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７０</w:t>
            </w:r>
          </w:p>
        </w:tc>
      </w:tr>
      <w:tr w:rsidR="00E17DF1" w:rsidRPr="00C14D8A" w:rsidTr="00EC4D0C">
        <w:tblPrEx>
          <w:tblBorders>
            <w:insideH w:val="none" w:sz="0" w:space="0" w:color="auto"/>
          </w:tblBorders>
        </w:tblPrEx>
        <w:tc>
          <w:tcPr>
            <w:tcW w:w="7937" w:type="dxa"/>
            <w:vAlign w:val="center"/>
          </w:tcPr>
          <w:p w:rsidR="00E17DF1" w:rsidRPr="00C14D8A" w:rsidRDefault="00E17DF1" w:rsidP="002611BF">
            <w:pPr>
              <w:spacing w:line="480" w:lineRule="exact"/>
              <w:ind w:left="280" w:hangingChars="100" w:hanging="280"/>
              <w:rPr>
                <w:rFonts w:ascii="HG丸ｺﾞｼｯｸM-PRO" w:eastAsia="HG丸ｺﾞｼｯｸM-PRO" w:hAnsi="HG丸ｺﾞｼｯｸM-PRO"/>
                <w:sz w:val="28"/>
                <w:szCs w:val="28"/>
              </w:rPr>
            </w:pPr>
            <w:r w:rsidRPr="00C14D8A">
              <w:rPr>
                <w:rFonts w:ascii="HG丸ｺﾞｼｯｸM-PRO" w:eastAsia="HG丸ｺﾞｼｯｸM-PRO" w:hAnsi="HG丸ｺﾞｼｯｸM-PRO" w:hint="eastAsia"/>
                <w:sz w:val="28"/>
                <w:szCs w:val="28"/>
              </w:rPr>
              <w:t>３　計画達成状況の点検及び評価</w:t>
            </w:r>
          </w:p>
        </w:tc>
        <w:tc>
          <w:tcPr>
            <w:tcW w:w="850" w:type="dxa"/>
            <w:vAlign w:val="center"/>
          </w:tcPr>
          <w:p w:rsidR="00E17DF1" w:rsidRPr="00C14D8A" w:rsidRDefault="00E17DF1" w:rsidP="002611BF">
            <w:pPr>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７０</w:t>
            </w:r>
          </w:p>
        </w:tc>
      </w:tr>
    </w:tbl>
    <w:p w:rsidR="009036F0" w:rsidRDefault="009036F0" w:rsidP="001862B4">
      <w:pPr>
        <w:spacing w:line="276" w:lineRule="auto"/>
        <w:rPr>
          <w:rFonts w:ascii="HG丸ｺﾞｼｯｸM-PRO" w:eastAsia="HG丸ｺﾞｼｯｸM-PRO" w:hAnsi="HG丸ｺﾞｼｯｸM-PRO"/>
          <w:b/>
          <w:sz w:val="40"/>
          <w:szCs w:val="40"/>
        </w:rPr>
        <w:sectPr w:rsidR="009036F0" w:rsidSect="00317C73">
          <w:pgSz w:w="11906" w:h="16838"/>
          <w:pgMar w:top="1701" w:right="1701" w:bottom="1701" w:left="1701" w:header="851" w:footer="992" w:gutter="0"/>
          <w:cols w:space="425"/>
          <w:docGrid w:type="lines" w:linePitch="360"/>
        </w:sectPr>
      </w:pPr>
    </w:p>
    <w:p w:rsidR="009E26D0" w:rsidRPr="001411BD" w:rsidRDefault="009E26D0" w:rsidP="001862B4">
      <w:pPr>
        <w:spacing w:line="276" w:lineRule="auto"/>
        <w:rPr>
          <w:rFonts w:ascii="HG丸ｺﾞｼｯｸM-PRO" w:eastAsia="HG丸ｺﾞｼｯｸM-PRO" w:hAnsi="HG丸ｺﾞｼｯｸM-PRO"/>
          <w:b/>
          <w:sz w:val="40"/>
          <w:szCs w:val="40"/>
        </w:rPr>
      </w:pPr>
      <w:r w:rsidRPr="001411BD">
        <w:rPr>
          <w:rFonts w:ascii="HG丸ｺﾞｼｯｸM-PRO" w:eastAsia="HG丸ｺﾞｼｯｸM-PRO" w:hAnsi="HG丸ｺﾞｼｯｸM-PRO" w:hint="eastAsia"/>
          <w:b/>
          <w:sz w:val="40"/>
          <w:szCs w:val="40"/>
        </w:rPr>
        <w:t>Ⅰ　計画の策定にあたって</w:t>
      </w:r>
    </w:p>
    <w:p w:rsidR="009E26D0" w:rsidRPr="002704EF" w:rsidRDefault="009E26D0" w:rsidP="001411BD">
      <w:pPr>
        <w:spacing w:line="276" w:lineRule="auto"/>
        <w:rPr>
          <w:rFonts w:ascii="HG丸ｺﾞｼｯｸM-PRO" w:eastAsia="HG丸ｺﾞｼｯｸM-PRO" w:hAnsi="HG丸ｺﾞｼｯｸM-PRO"/>
          <w:sz w:val="24"/>
          <w:szCs w:val="24"/>
        </w:rPr>
      </w:pPr>
    </w:p>
    <w:p w:rsidR="009E26D0" w:rsidRPr="001411BD" w:rsidRDefault="009E26D0" w:rsidP="001411BD">
      <w:pPr>
        <w:spacing w:line="276" w:lineRule="auto"/>
        <w:rPr>
          <w:rFonts w:ascii="HG丸ｺﾞｼｯｸM-PRO" w:eastAsia="HG丸ｺﾞｼｯｸM-PRO" w:hAnsi="HG丸ｺﾞｼｯｸM-PRO"/>
          <w:b/>
          <w:sz w:val="32"/>
          <w:szCs w:val="32"/>
        </w:rPr>
      </w:pPr>
      <w:r w:rsidRPr="001411BD">
        <w:rPr>
          <w:rFonts w:ascii="HG丸ｺﾞｼｯｸM-PRO" w:eastAsia="HG丸ｺﾞｼｯｸM-PRO" w:hAnsi="HG丸ｺﾞｼｯｸM-PRO" w:hint="eastAsia"/>
          <w:b/>
          <w:sz w:val="32"/>
          <w:szCs w:val="32"/>
        </w:rPr>
        <w:t>１　計画策定の趣旨</w:t>
      </w:r>
    </w:p>
    <w:p w:rsidR="009E26D0" w:rsidRPr="001411BD" w:rsidRDefault="009E26D0" w:rsidP="001411BD">
      <w:pPr>
        <w:spacing w:line="276" w:lineRule="auto"/>
        <w:rPr>
          <w:rFonts w:ascii="HG丸ｺﾞｼｯｸM-PRO" w:eastAsia="HG丸ｺﾞｼｯｸM-PRO" w:hAnsi="HG丸ｺﾞｼｯｸM-PRO"/>
          <w:sz w:val="24"/>
          <w:szCs w:val="24"/>
        </w:rPr>
      </w:pPr>
    </w:p>
    <w:p w:rsidR="0022660D" w:rsidRDefault="001F5C10" w:rsidP="001411BD">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障害者総合支援法</w:t>
      </w:r>
      <w:r w:rsidR="009E74BA">
        <w:rPr>
          <w:rStyle w:val="ac"/>
          <w:rFonts w:ascii="HG丸ｺﾞｼｯｸM-PRO" w:eastAsia="HG丸ｺﾞｼｯｸM-PRO" w:hAnsi="HG丸ｺﾞｼｯｸM-PRO"/>
          <w:sz w:val="24"/>
          <w:szCs w:val="24"/>
        </w:rPr>
        <w:footnoteReference w:id="1"/>
      </w:r>
      <w:r w:rsidR="009E26D0" w:rsidRPr="001411BD">
        <w:rPr>
          <w:rFonts w:ascii="HG丸ｺﾞｼｯｸM-PRO" w:eastAsia="HG丸ｺﾞｼｯｸM-PRO" w:hAnsi="HG丸ｺﾞｼｯｸM-PRO" w:hint="eastAsia"/>
          <w:sz w:val="24"/>
          <w:szCs w:val="24"/>
        </w:rPr>
        <w:t>により、市町村は、国の基本指針に即して、障害福祉サービス、相談支援及び地域生活支援事業の提供体制の確保</w:t>
      </w:r>
      <w:r w:rsidR="009E74BA">
        <w:rPr>
          <w:rFonts w:ascii="HG丸ｺﾞｼｯｸM-PRO" w:eastAsia="HG丸ｺﾞｼｯｸM-PRO" w:hAnsi="HG丸ｺﾞｼｯｸM-PRO" w:hint="eastAsia"/>
          <w:sz w:val="24"/>
          <w:szCs w:val="24"/>
        </w:rPr>
        <w:t>やそれらの業務の円滑な実施のため、障害福祉計画の</w:t>
      </w:r>
      <w:r w:rsidR="009E26D0" w:rsidRPr="001411BD">
        <w:rPr>
          <w:rFonts w:ascii="HG丸ｺﾞｼｯｸM-PRO" w:eastAsia="HG丸ｺﾞｼｯｸM-PRO" w:hAnsi="HG丸ｺﾞｼｯｸM-PRO" w:hint="eastAsia"/>
          <w:sz w:val="24"/>
          <w:szCs w:val="24"/>
        </w:rPr>
        <w:t>策定</w:t>
      </w:r>
      <w:r>
        <w:rPr>
          <w:rFonts w:ascii="HG丸ｺﾞｼｯｸM-PRO" w:eastAsia="HG丸ｺﾞｼｯｸM-PRO" w:hAnsi="HG丸ｺﾞｼｯｸM-PRO" w:hint="eastAsia"/>
          <w:sz w:val="24"/>
          <w:szCs w:val="24"/>
        </w:rPr>
        <w:t>が</w:t>
      </w:r>
      <w:r w:rsidR="009E26D0" w:rsidRPr="001411BD">
        <w:rPr>
          <w:rFonts w:ascii="HG丸ｺﾞｼｯｸM-PRO" w:eastAsia="HG丸ｺﾞｼｯｸM-PRO" w:hAnsi="HG丸ｺﾞｼｯｸM-PRO" w:hint="eastAsia"/>
          <w:sz w:val="24"/>
          <w:szCs w:val="24"/>
        </w:rPr>
        <w:t>義務づけられ</w:t>
      </w:r>
      <w:r w:rsidR="0022660D">
        <w:rPr>
          <w:rFonts w:ascii="HG丸ｺﾞｼｯｸM-PRO" w:eastAsia="HG丸ｺﾞｼｯｸM-PRO" w:hAnsi="HG丸ｺﾞｼｯｸM-PRO" w:hint="eastAsia"/>
          <w:sz w:val="24"/>
          <w:szCs w:val="24"/>
        </w:rPr>
        <w:t>ています。</w:t>
      </w:r>
    </w:p>
    <w:p w:rsidR="009E26D0" w:rsidRDefault="00E707B3" w:rsidP="00385C6A">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w:t>
      </w:r>
      <w:r w:rsidR="000563C4">
        <w:rPr>
          <w:rFonts w:ascii="HG丸ｺﾞｼｯｸM-PRO" w:eastAsia="HG丸ｺﾞｼｯｸM-PRO" w:hAnsi="HG丸ｺﾞｼｯｸM-PRO" w:hint="eastAsia"/>
          <w:sz w:val="24"/>
          <w:szCs w:val="24"/>
        </w:rPr>
        <w:t>の</w:t>
      </w:r>
      <w:r w:rsidR="0022660D">
        <w:rPr>
          <w:rFonts w:ascii="HG丸ｺﾞｼｯｸM-PRO" w:eastAsia="HG丸ｺﾞｼｯｸM-PRO" w:hAnsi="HG丸ｺﾞｼｯｸM-PRO" w:hint="eastAsia"/>
          <w:sz w:val="24"/>
          <w:szCs w:val="24"/>
        </w:rPr>
        <w:t>計画</w:t>
      </w:r>
      <w:r w:rsidR="000563C4">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は</w:t>
      </w:r>
      <w:r w:rsidR="00385790">
        <w:rPr>
          <w:rFonts w:ascii="HG丸ｺﾞｼｯｸM-PRO" w:eastAsia="HG丸ｺﾞｼｯｸM-PRO" w:hAnsi="HG丸ｺﾞｼｯｸM-PRO" w:hint="eastAsia"/>
          <w:sz w:val="24"/>
          <w:szCs w:val="24"/>
        </w:rPr>
        <w:t>、</w:t>
      </w:r>
      <w:r w:rsidR="009E74BA">
        <w:rPr>
          <w:rFonts w:ascii="HG丸ｺﾞｼｯｸM-PRO" w:eastAsia="HG丸ｺﾞｼｯｸM-PRO" w:hAnsi="HG丸ｺﾞｼｯｸM-PRO" w:hint="eastAsia"/>
          <w:sz w:val="24"/>
          <w:szCs w:val="24"/>
        </w:rPr>
        <w:t>障害福祉サービス等</w:t>
      </w:r>
      <w:r w:rsidR="00895961">
        <w:rPr>
          <w:rFonts w:ascii="HG丸ｺﾞｼｯｸM-PRO" w:eastAsia="HG丸ｺﾞｼｯｸM-PRO" w:hAnsi="HG丸ｺﾞｼｯｸM-PRO" w:hint="eastAsia"/>
          <w:sz w:val="24"/>
          <w:szCs w:val="24"/>
        </w:rPr>
        <w:t>を地域の実情</w:t>
      </w:r>
      <w:r w:rsidR="009E74BA">
        <w:rPr>
          <w:rFonts w:ascii="HG丸ｺﾞｼｯｸM-PRO" w:eastAsia="HG丸ｺﾞｼｯｸM-PRO" w:hAnsi="HG丸ｺﾞｼｯｸM-PRO" w:hint="eastAsia"/>
          <w:sz w:val="24"/>
          <w:szCs w:val="24"/>
        </w:rPr>
        <w:t>を踏まえて</w:t>
      </w:r>
      <w:r w:rsidR="00895961">
        <w:rPr>
          <w:rFonts w:ascii="HG丸ｺﾞｼｯｸM-PRO" w:eastAsia="HG丸ｺﾞｼｯｸM-PRO" w:hAnsi="HG丸ｺﾞｼｯｸM-PRO" w:hint="eastAsia"/>
          <w:sz w:val="24"/>
          <w:szCs w:val="24"/>
        </w:rPr>
        <w:t>提供できるよう、目標を定めるとともに</w:t>
      </w:r>
      <w:r w:rsidR="009E26D0" w:rsidRPr="001411BD">
        <w:rPr>
          <w:rFonts w:ascii="HG丸ｺﾞｼｯｸM-PRO" w:eastAsia="HG丸ｺﾞｼｯｸM-PRO" w:hAnsi="HG丸ｺﾞｼｯｸM-PRO" w:hint="eastAsia"/>
          <w:sz w:val="24"/>
          <w:szCs w:val="24"/>
        </w:rPr>
        <w:t>、</w:t>
      </w:r>
      <w:r w:rsidR="00385790">
        <w:rPr>
          <w:rFonts w:ascii="HG丸ｺﾞｼｯｸM-PRO" w:eastAsia="HG丸ｺﾞｼｯｸM-PRO" w:hAnsi="HG丸ｺﾞｼｯｸM-PRO" w:hint="eastAsia"/>
          <w:sz w:val="24"/>
          <w:szCs w:val="24"/>
        </w:rPr>
        <w:t>障害福祉</w:t>
      </w:r>
      <w:r w:rsidR="009E74BA">
        <w:rPr>
          <w:rFonts w:ascii="HG丸ｺﾞｼｯｸM-PRO" w:eastAsia="HG丸ｺﾞｼｯｸM-PRO" w:hAnsi="HG丸ｺﾞｼｯｸM-PRO" w:hint="eastAsia"/>
          <w:sz w:val="24"/>
          <w:szCs w:val="24"/>
        </w:rPr>
        <w:t>サービス</w:t>
      </w:r>
      <w:r w:rsidR="00385790">
        <w:rPr>
          <w:rFonts w:ascii="HG丸ｺﾞｼｯｸM-PRO" w:eastAsia="HG丸ｺﾞｼｯｸM-PRO" w:hAnsi="HG丸ｺﾞｼｯｸM-PRO" w:hint="eastAsia"/>
          <w:sz w:val="24"/>
          <w:szCs w:val="24"/>
        </w:rPr>
        <w:t>等</w:t>
      </w:r>
      <w:r w:rsidR="009E74BA">
        <w:rPr>
          <w:rFonts w:ascii="HG丸ｺﾞｼｯｸM-PRO" w:eastAsia="HG丸ｺﾞｼｯｸM-PRO" w:hAnsi="HG丸ｺﾞｼｯｸM-PRO" w:hint="eastAsia"/>
          <w:sz w:val="24"/>
          <w:szCs w:val="24"/>
        </w:rPr>
        <w:t>の</w:t>
      </w:r>
      <w:r w:rsidR="009E26D0" w:rsidRPr="001411BD">
        <w:rPr>
          <w:rFonts w:ascii="HG丸ｺﾞｼｯｸM-PRO" w:eastAsia="HG丸ｺﾞｼｯｸM-PRO" w:hAnsi="HG丸ｺﾞｼｯｸM-PRO" w:hint="eastAsia"/>
          <w:sz w:val="24"/>
          <w:szCs w:val="24"/>
        </w:rPr>
        <w:t>見込み量及び見込み量確保のための方策を定め</w:t>
      </w:r>
      <w:r w:rsidR="00330F7C">
        <w:rPr>
          <w:rFonts w:ascii="HG丸ｺﾞｼｯｸM-PRO" w:eastAsia="HG丸ｺﾞｼｯｸM-PRO" w:hAnsi="HG丸ｺﾞｼｯｸM-PRO" w:hint="eastAsia"/>
          <w:sz w:val="24"/>
          <w:szCs w:val="24"/>
        </w:rPr>
        <w:t>ることとされ</w:t>
      </w:r>
      <w:r w:rsidR="0022660D">
        <w:rPr>
          <w:rFonts w:ascii="HG丸ｺﾞｼｯｸM-PRO" w:eastAsia="HG丸ｺﾞｼｯｸM-PRO" w:hAnsi="HG丸ｺﾞｼｯｸM-PRO" w:hint="eastAsia"/>
          <w:sz w:val="24"/>
          <w:szCs w:val="24"/>
        </w:rPr>
        <w:t>、</w:t>
      </w:r>
      <w:r w:rsidR="009E26D0" w:rsidRPr="001411BD">
        <w:rPr>
          <w:rFonts w:ascii="HG丸ｺﾞｼｯｸM-PRO" w:eastAsia="HG丸ｺﾞｼｯｸM-PRO" w:hAnsi="HG丸ｺﾞｼｯｸM-PRO" w:hint="eastAsia"/>
          <w:sz w:val="24"/>
          <w:szCs w:val="24"/>
        </w:rPr>
        <w:t>本市において</w:t>
      </w:r>
      <w:r w:rsidR="001F5C10">
        <w:rPr>
          <w:rFonts w:ascii="HG丸ｺﾞｼｯｸM-PRO" w:eastAsia="HG丸ｺﾞｼｯｸM-PRO" w:hAnsi="HG丸ｺﾞｼｯｸM-PRO" w:hint="eastAsia"/>
          <w:sz w:val="24"/>
          <w:szCs w:val="24"/>
        </w:rPr>
        <w:t>も</w:t>
      </w:r>
      <w:r w:rsidR="009E26D0" w:rsidRPr="001411BD">
        <w:rPr>
          <w:rFonts w:ascii="HG丸ｺﾞｼｯｸM-PRO" w:eastAsia="HG丸ｺﾞｼｯｸM-PRO" w:hAnsi="HG丸ｺﾞｼｯｸM-PRO" w:hint="eastAsia"/>
          <w:sz w:val="24"/>
          <w:szCs w:val="24"/>
        </w:rPr>
        <w:t>第</w:t>
      </w:r>
      <w:r w:rsidR="00963694" w:rsidRPr="001411BD">
        <w:rPr>
          <w:rFonts w:ascii="HG丸ｺﾞｼｯｸM-PRO" w:eastAsia="HG丸ｺﾞｼｯｸM-PRO" w:hAnsi="HG丸ｺﾞｼｯｸM-PRO" w:hint="eastAsia"/>
          <w:sz w:val="24"/>
          <w:szCs w:val="24"/>
        </w:rPr>
        <w:t>１</w:t>
      </w:r>
      <w:r w:rsidR="009E26D0" w:rsidRPr="001411BD">
        <w:rPr>
          <w:rFonts w:ascii="HG丸ｺﾞｼｯｸM-PRO" w:eastAsia="HG丸ｺﾞｼｯｸM-PRO" w:hAnsi="HG丸ｺﾞｼｯｸM-PRO" w:hint="eastAsia"/>
          <w:sz w:val="24"/>
          <w:szCs w:val="24"/>
        </w:rPr>
        <w:t>期から第</w:t>
      </w:r>
      <w:r w:rsidR="00963694" w:rsidRPr="001411BD">
        <w:rPr>
          <w:rFonts w:ascii="HG丸ｺﾞｼｯｸM-PRO" w:eastAsia="HG丸ｺﾞｼｯｸM-PRO" w:hAnsi="HG丸ｺﾞｼｯｸM-PRO" w:hint="eastAsia"/>
          <w:sz w:val="24"/>
          <w:szCs w:val="24"/>
        </w:rPr>
        <w:t>４</w:t>
      </w:r>
      <w:r w:rsidR="009E26D0" w:rsidRPr="001411BD">
        <w:rPr>
          <w:rFonts w:ascii="HG丸ｺﾞｼｯｸM-PRO" w:eastAsia="HG丸ｺﾞｼｯｸM-PRO" w:hAnsi="HG丸ｺﾞｼｯｸM-PRO" w:hint="eastAsia"/>
          <w:sz w:val="24"/>
          <w:szCs w:val="24"/>
        </w:rPr>
        <w:t>期まで3か年ごとの障害福祉計画を策定し</w:t>
      </w:r>
      <w:r w:rsidR="001F5C10">
        <w:rPr>
          <w:rFonts w:ascii="HG丸ｺﾞｼｯｸM-PRO" w:eastAsia="HG丸ｺﾞｼｯｸM-PRO" w:hAnsi="HG丸ｺﾞｼｯｸM-PRO" w:hint="eastAsia"/>
          <w:sz w:val="24"/>
          <w:szCs w:val="24"/>
        </w:rPr>
        <w:t>、計画的に施策を推進してまいりました。</w:t>
      </w:r>
    </w:p>
    <w:p w:rsidR="00E707B3" w:rsidRPr="001411BD" w:rsidRDefault="00E707B3" w:rsidP="00E707B3">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Pr="001411BD">
        <w:rPr>
          <w:rFonts w:ascii="HG丸ｺﾞｼｯｸM-PRO" w:eastAsia="HG丸ｺﾞｼｯｸM-PRO" w:hAnsi="HG丸ｺﾞｼｯｸM-PRO" w:hint="eastAsia"/>
          <w:sz w:val="24"/>
          <w:szCs w:val="24"/>
        </w:rPr>
        <w:t>平成２８年６月に</w:t>
      </w:r>
      <w:r>
        <w:rPr>
          <w:rFonts w:ascii="HG丸ｺﾞｼｯｸM-PRO" w:eastAsia="HG丸ｺﾞｼｯｸM-PRO" w:hAnsi="HG丸ｺﾞｼｯｸM-PRO" w:hint="eastAsia"/>
          <w:sz w:val="24"/>
          <w:szCs w:val="24"/>
        </w:rPr>
        <w:t>障害者総合支援法及び児童福祉法の一部を改正する法律</w:t>
      </w:r>
      <w:r>
        <w:rPr>
          <w:rStyle w:val="ac"/>
          <w:rFonts w:ascii="HG丸ｺﾞｼｯｸM-PRO" w:eastAsia="HG丸ｺﾞｼｯｸM-PRO" w:hAnsi="HG丸ｺﾞｼｯｸM-PRO"/>
          <w:sz w:val="24"/>
          <w:szCs w:val="24"/>
        </w:rPr>
        <w:footnoteReference w:id="2"/>
      </w:r>
      <w:r>
        <w:rPr>
          <w:rFonts w:ascii="HG丸ｺﾞｼｯｸM-PRO" w:eastAsia="HG丸ｺﾞｼｯｸM-PRO" w:hAnsi="HG丸ｺﾞｼｯｸM-PRO" w:hint="eastAsia"/>
          <w:sz w:val="24"/>
          <w:szCs w:val="24"/>
        </w:rPr>
        <w:t>が</w:t>
      </w:r>
      <w:r w:rsidRPr="001411BD">
        <w:rPr>
          <w:rFonts w:ascii="HG丸ｺﾞｼｯｸM-PRO" w:eastAsia="HG丸ｺﾞｼｯｸM-PRO" w:hAnsi="HG丸ｺﾞｼｯｸM-PRO" w:hint="eastAsia"/>
          <w:sz w:val="24"/>
          <w:szCs w:val="24"/>
        </w:rPr>
        <w:t>公布され</w:t>
      </w:r>
      <w:r>
        <w:rPr>
          <w:rFonts w:ascii="HG丸ｺﾞｼｯｸM-PRO" w:eastAsia="HG丸ｺﾞｼｯｸM-PRO" w:hAnsi="HG丸ｺﾞｼｯｸM-PRO" w:hint="eastAsia"/>
          <w:sz w:val="24"/>
          <w:szCs w:val="24"/>
        </w:rPr>
        <w:t>、市町村は児童福祉法に基づき</w:t>
      </w:r>
      <w:r w:rsidRPr="001411BD">
        <w:rPr>
          <w:rFonts w:ascii="HG丸ｺﾞｼｯｸM-PRO" w:eastAsia="HG丸ｺﾞｼｯｸM-PRO" w:hAnsi="HG丸ｺﾞｼｯｸM-PRO" w:hint="eastAsia"/>
          <w:sz w:val="24"/>
          <w:szCs w:val="24"/>
        </w:rPr>
        <w:t>、障害児通所支援等の提供体制の確保</w:t>
      </w:r>
      <w:r>
        <w:rPr>
          <w:rFonts w:ascii="HG丸ｺﾞｼｯｸM-PRO" w:eastAsia="HG丸ｺﾞｼｯｸM-PRO" w:hAnsi="HG丸ｺﾞｼｯｸM-PRO" w:hint="eastAsia"/>
          <w:sz w:val="24"/>
          <w:szCs w:val="24"/>
        </w:rPr>
        <w:t>やそれらの事業の円滑な実施のため、障害児福祉計画を策定することが新たに</w:t>
      </w:r>
      <w:r w:rsidR="00455DFD">
        <w:rPr>
          <w:rFonts w:ascii="HG丸ｺﾞｼｯｸM-PRO" w:eastAsia="HG丸ｺﾞｼｯｸM-PRO" w:hAnsi="HG丸ｺﾞｼｯｸM-PRO" w:hint="eastAsia"/>
          <w:sz w:val="24"/>
          <w:szCs w:val="24"/>
        </w:rPr>
        <w:t>義務づけ</w:t>
      </w:r>
      <w:r>
        <w:rPr>
          <w:rFonts w:ascii="HG丸ｺﾞｼｯｸM-PRO" w:eastAsia="HG丸ｺﾞｼｯｸM-PRO" w:hAnsi="HG丸ｺﾞｼｯｸM-PRO" w:hint="eastAsia"/>
          <w:sz w:val="24"/>
          <w:szCs w:val="24"/>
        </w:rPr>
        <w:t>られました。</w:t>
      </w:r>
    </w:p>
    <w:p w:rsidR="00E707B3" w:rsidRPr="001411BD" w:rsidRDefault="00E707B3" w:rsidP="00E707B3">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この法律</w:t>
      </w:r>
      <w:r>
        <w:rPr>
          <w:rFonts w:ascii="HG丸ｺﾞｼｯｸM-PRO" w:eastAsia="HG丸ｺﾞｼｯｸM-PRO" w:hAnsi="HG丸ｺﾞｼｯｸM-PRO" w:hint="eastAsia"/>
          <w:sz w:val="24"/>
          <w:szCs w:val="24"/>
        </w:rPr>
        <w:t>で、</w:t>
      </w:r>
      <w:r w:rsidRPr="001411BD">
        <w:rPr>
          <w:rFonts w:ascii="HG丸ｺﾞｼｯｸM-PRO" w:eastAsia="HG丸ｺﾞｼｯｸM-PRO" w:hAnsi="HG丸ｺﾞｼｯｸM-PRO" w:hint="eastAsia"/>
          <w:sz w:val="24"/>
          <w:szCs w:val="24"/>
        </w:rPr>
        <w:t>障害児福祉計画</w:t>
      </w:r>
      <w:r>
        <w:rPr>
          <w:rFonts w:ascii="HG丸ｺﾞｼｯｸM-PRO" w:eastAsia="HG丸ｺﾞｼｯｸM-PRO" w:hAnsi="HG丸ｺﾞｼｯｸM-PRO" w:hint="eastAsia"/>
          <w:sz w:val="24"/>
          <w:szCs w:val="24"/>
        </w:rPr>
        <w:t>と</w:t>
      </w:r>
      <w:r w:rsidRPr="001411BD">
        <w:rPr>
          <w:rFonts w:ascii="HG丸ｺﾞｼｯｸM-PRO" w:eastAsia="HG丸ｺﾞｼｯｸM-PRO" w:hAnsi="HG丸ｺﾞｼｯｸM-PRO" w:hint="eastAsia"/>
          <w:sz w:val="24"/>
          <w:szCs w:val="24"/>
        </w:rPr>
        <w:t>障害福祉計画</w:t>
      </w:r>
      <w:r>
        <w:rPr>
          <w:rFonts w:ascii="HG丸ｺﾞｼｯｸM-PRO" w:eastAsia="HG丸ｺﾞｼｯｸM-PRO" w:hAnsi="HG丸ｺﾞｼｯｸM-PRO" w:hint="eastAsia"/>
          <w:sz w:val="24"/>
          <w:szCs w:val="24"/>
        </w:rPr>
        <w:t>を</w:t>
      </w:r>
      <w:r w:rsidRPr="001411BD">
        <w:rPr>
          <w:rFonts w:ascii="HG丸ｺﾞｼｯｸM-PRO" w:eastAsia="HG丸ｺﾞｼｯｸM-PRO" w:hAnsi="HG丸ｺﾞｼｯｸM-PRO" w:hint="eastAsia"/>
          <w:sz w:val="24"/>
          <w:szCs w:val="24"/>
        </w:rPr>
        <w:t>一体のものとして作成することができるとされたことから、本市においては「第５期船橋市障害福祉計画及び第１期船橋市障害児福祉計画」としてこれら二つの計画を一体的な計画として策定</w:t>
      </w:r>
      <w:r>
        <w:rPr>
          <w:rFonts w:ascii="HG丸ｺﾞｼｯｸM-PRO" w:eastAsia="HG丸ｺﾞｼｯｸM-PRO" w:hAnsi="HG丸ｺﾞｼｯｸM-PRO" w:hint="eastAsia"/>
          <w:sz w:val="24"/>
          <w:szCs w:val="24"/>
        </w:rPr>
        <w:t>いたします</w:t>
      </w:r>
      <w:r w:rsidRPr="001411BD">
        <w:rPr>
          <w:rFonts w:ascii="HG丸ｺﾞｼｯｸM-PRO" w:eastAsia="HG丸ｺﾞｼｯｸM-PRO" w:hAnsi="HG丸ｺﾞｼｯｸM-PRO" w:hint="eastAsia"/>
          <w:sz w:val="24"/>
          <w:szCs w:val="24"/>
        </w:rPr>
        <w:t>。</w:t>
      </w:r>
    </w:p>
    <w:p w:rsidR="009E26D0" w:rsidRPr="00E707B3" w:rsidRDefault="009E26D0" w:rsidP="001411BD">
      <w:pPr>
        <w:spacing w:line="276" w:lineRule="auto"/>
        <w:rPr>
          <w:rFonts w:ascii="HG丸ｺﾞｼｯｸM-PRO" w:eastAsia="HG丸ｺﾞｼｯｸM-PRO" w:hAnsi="HG丸ｺﾞｼｯｸM-PRO"/>
          <w:sz w:val="24"/>
          <w:szCs w:val="24"/>
        </w:rPr>
      </w:pPr>
    </w:p>
    <w:p w:rsidR="00E94F7D" w:rsidRDefault="00E94F7D" w:rsidP="001411BD">
      <w:pPr>
        <w:spacing w:line="276" w:lineRule="auto"/>
        <w:rPr>
          <w:rFonts w:ascii="HG丸ｺﾞｼｯｸM-PRO" w:eastAsia="HG丸ｺﾞｼｯｸM-PRO" w:hAnsi="HG丸ｺﾞｼｯｸM-PRO"/>
          <w:sz w:val="24"/>
          <w:szCs w:val="24"/>
        </w:rPr>
      </w:pPr>
    </w:p>
    <w:p w:rsidR="00E94F7D" w:rsidRDefault="00E94F7D" w:rsidP="001411BD">
      <w:pPr>
        <w:spacing w:line="276" w:lineRule="auto"/>
        <w:rPr>
          <w:rFonts w:ascii="HG丸ｺﾞｼｯｸM-PRO" w:eastAsia="HG丸ｺﾞｼｯｸM-PRO" w:hAnsi="HG丸ｺﾞｼｯｸM-PRO"/>
          <w:sz w:val="24"/>
          <w:szCs w:val="24"/>
        </w:rPr>
      </w:pPr>
    </w:p>
    <w:p w:rsidR="00E94F7D" w:rsidRDefault="00E94F7D" w:rsidP="001411BD">
      <w:pPr>
        <w:spacing w:line="276" w:lineRule="auto"/>
        <w:rPr>
          <w:rFonts w:ascii="HG丸ｺﾞｼｯｸM-PRO" w:eastAsia="HG丸ｺﾞｼｯｸM-PRO" w:hAnsi="HG丸ｺﾞｼｯｸM-PRO"/>
          <w:sz w:val="24"/>
          <w:szCs w:val="24"/>
        </w:rPr>
      </w:pPr>
    </w:p>
    <w:p w:rsidR="00E94F7D" w:rsidRPr="001411BD" w:rsidRDefault="00E94F7D" w:rsidP="001411BD">
      <w:pPr>
        <w:spacing w:line="276" w:lineRule="auto"/>
        <w:rPr>
          <w:rFonts w:ascii="HG丸ｺﾞｼｯｸM-PRO" w:eastAsia="HG丸ｺﾞｼｯｸM-PRO" w:hAnsi="HG丸ｺﾞｼｯｸM-PRO"/>
          <w:sz w:val="24"/>
          <w:szCs w:val="24"/>
        </w:rPr>
      </w:pPr>
    </w:p>
    <w:p w:rsidR="00AA5A65" w:rsidRDefault="00AA5A65" w:rsidP="001411BD">
      <w:pPr>
        <w:spacing w:line="276" w:lineRule="auto"/>
        <w:rPr>
          <w:rFonts w:ascii="HG丸ｺﾞｼｯｸM-PRO" w:eastAsia="HG丸ｺﾞｼｯｸM-PRO" w:hAnsi="HG丸ｺﾞｼｯｸM-PRO"/>
          <w:sz w:val="24"/>
          <w:szCs w:val="24"/>
        </w:rPr>
      </w:pPr>
    </w:p>
    <w:p w:rsidR="00E707B3" w:rsidRPr="001411BD" w:rsidRDefault="00E707B3" w:rsidP="001411BD">
      <w:pPr>
        <w:spacing w:line="276" w:lineRule="auto"/>
        <w:rPr>
          <w:rFonts w:ascii="HG丸ｺﾞｼｯｸM-PRO" w:eastAsia="HG丸ｺﾞｼｯｸM-PRO" w:hAnsi="HG丸ｺﾞｼｯｸM-PRO"/>
          <w:sz w:val="24"/>
          <w:szCs w:val="24"/>
        </w:rPr>
      </w:pPr>
    </w:p>
    <w:p w:rsidR="001C694A" w:rsidRDefault="001C694A">
      <w:pPr>
        <w:spacing w:line="276" w:lineRule="auto"/>
        <w:rPr>
          <w:rFonts w:ascii="HG丸ｺﾞｼｯｸM-PRO" w:eastAsia="HG丸ｺﾞｼｯｸM-PRO" w:hAnsi="HG丸ｺﾞｼｯｸM-PRO"/>
          <w:sz w:val="24"/>
          <w:szCs w:val="24"/>
        </w:rPr>
      </w:pPr>
    </w:p>
    <w:p w:rsidR="00C347B2" w:rsidRPr="001411BD" w:rsidRDefault="00C347B2">
      <w:pPr>
        <w:spacing w:line="276" w:lineRule="auto"/>
        <w:rPr>
          <w:rFonts w:ascii="HG丸ｺﾞｼｯｸM-PRO" w:eastAsia="HG丸ｺﾞｼｯｸM-PRO" w:hAnsi="HG丸ｺﾞｼｯｸM-PRO"/>
          <w:sz w:val="24"/>
          <w:szCs w:val="24"/>
        </w:rPr>
      </w:pPr>
    </w:p>
    <w:p w:rsidR="00AA5A65" w:rsidRPr="001411BD" w:rsidRDefault="00AA5A65">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702"/>
      </w:tblGrid>
      <w:tr w:rsidR="009E26D0" w:rsidRPr="001411BD" w:rsidTr="009E26D0">
        <w:tc>
          <w:tcPr>
            <w:tcW w:w="8702" w:type="dxa"/>
          </w:tcPr>
          <w:p w:rsidR="009E26D0" w:rsidRPr="001411BD" w:rsidRDefault="009E26D0"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＜障害者総合支援法抜粋＞</w:t>
            </w:r>
          </w:p>
          <w:p w:rsidR="009E26D0" w:rsidRPr="001411BD" w:rsidRDefault="00455DFD" w:rsidP="001411BD">
            <w:pPr>
              <w:spacing w:line="276" w:lineRule="auto"/>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sz w:val="24"/>
                <w:szCs w:val="24"/>
              </w:rPr>
              <w:t>（</w:t>
            </w:r>
            <w:r w:rsidR="009E26D0" w:rsidRPr="001411BD">
              <w:rPr>
                <w:rFonts w:ascii="HG丸ｺﾞｼｯｸM-PRO" w:eastAsia="HG丸ｺﾞｼｯｸM-PRO" w:hAnsi="HG丸ｺﾞｼｯｸM-PRO" w:hint="eastAsia"/>
                <w:sz w:val="24"/>
                <w:szCs w:val="24"/>
              </w:rPr>
              <w:t>市町村障害福祉計画)</w:t>
            </w:r>
          </w:p>
          <w:p w:rsidR="009E26D0" w:rsidRPr="001411BD" w:rsidRDefault="009E26D0" w:rsidP="001411BD">
            <w:pPr>
              <w:spacing w:line="276" w:lineRule="auto"/>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第八十八条　市町村は、基本指針に即して、障害福祉サービスの提供体制の確保その他この法律に基づく業務の円滑な実施に関する計画</w:t>
            </w:r>
            <w:r w:rsidR="00455DFD" w:rsidRPr="001411BD">
              <w:rPr>
                <w:rFonts w:ascii="HG丸ｺﾞｼｯｸM-PRO" w:eastAsia="HG丸ｺﾞｼｯｸM-PRO" w:hAnsi="HG丸ｺﾞｼｯｸM-PRO"/>
                <w:sz w:val="24"/>
                <w:szCs w:val="24"/>
              </w:rPr>
              <w:t>（</w:t>
            </w:r>
            <w:r w:rsidRPr="001411BD">
              <w:rPr>
                <w:rFonts w:ascii="HG丸ｺﾞｼｯｸM-PRO" w:eastAsia="HG丸ｺﾞｼｯｸM-PRO" w:hAnsi="HG丸ｺﾞｼｯｸM-PRO" w:hint="eastAsia"/>
                <w:sz w:val="24"/>
                <w:szCs w:val="24"/>
              </w:rPr>
              <w:t>以下「市町村障害福祉計画」という。)を定めるものとする。</w:t>
            </w:r>
          </w:p>
          <w:p w:rsidR="009E26D0" w:rsidRPr="001411BD" w:rsidRDefault="009E26D0" w:rsidP="001411BD">
            <w:pPr>
              <w:spacing w:line="276" w:lineRule="auto"/>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２　市町村障害福祉計画においては、次に掲げる事項を定めるものとする。</w:t>
            </w:r>
          </w:p>
          <w:p w:rsidR="009E26D0" w:rsidRPr="001411BD" w:rsidRDefault="009E26D0" w:rsidP="001411BD">
            <w:pPr>
              <w:spacing w:line="276" w:lineRule="auto"/>
              <w:ind w:left="240" w:hangingChars="100" w:hanging="240"/>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一　障害福祉サービス、相談支援及び地域生活支援事業の提供体制の確保に係る目標に関する事項</w:t>
            </w:r>
          </w:p>
          <w:p w:rsidR="009E26D0" w:rsidRPr="001411BD" w:rsidRDefault="009E26D0" w:rsidP="001411BD">
            <w:pPr>
              <w:spacing w:line="276" w:lineRule="auto"/>
              <w:ind w:left="240" w:hangingChars="100" w:hanging="240"/>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二　各年度における指定障害福祉サービス、指定地域相談支援又は指定計画相談支援の種類ごとの必要な量の見込み</w:t>
            </w:r>
          </w:p>
          <w:p w:rsidR="0052672B" w:rsidRDefault="009E26D0" w:rsidP="0052672B">
            <w:pPr>
              <w:spacing w:line="276" w:lineRule="auto"/>
              <w:ind w:left="240" w:hangingChars="100" w:hanging="240"/>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三　地域生活支援事業の種類ごとの実施に関する事項</w:t>
            </w:r>
          </w:p>
          <w:p w:rsidR="009E26D0" w:rsidRPr="001411BD" w:rsidRDefault="009E26D0" w:rsidP="0052672B">
            <w:pPr>
              <w:spacing w:line="276" w:lineRule="auto"/>
              <w:ind w:left="240" w:hangingChars="100" w:hanging="240"/>
              <w:jc w:val="left"/>
              <w:rPr>
                <w:sz w:val="24"/>
                <w:szCs w:val="24"/>
              </w:rPr>
            </w:pPr>
            <w:r w:rsidRPr="001411BD">
              <w:rPr>
                <w:rFonts w:ascii="HG丸ｺﾞｼｯｸM-PRO" w:eastAsia="HG丸ｺﾞｼｯｸM-PRO" w:hAnsi="HG丸ｺﾞｼｯｸM-PRO" w:hint="eastAsia"/>
                <w:sz w:val="24"/>
                <w:szCs w:val="24"/>
              </w:rPr>
              <w:t xml:space="preserve">　</w:t>
            </w:r>
            <w:r w:rsidR="00455DFD" w:rsidRPr="001411BD">
              <w:rPr>
                <w:rFonts w:ascii="HG丸ｺﾞｼｯｸM-PRO" w:eastAsia="HG丸ｺﾞｼｯｸM-PRO" w:hAnsi="HG丸ｺﾞｼｯｸM-PRO" w:hint="eastAsia"/>
                <w:sz w:val="24"/>
                <w:szCs w:val="24"/>
              </w:rPr>
              <w:t>（</w:t>
            </w:r>
            <w:r w:rsidRPr="001411BD">
              <w:rPr>
                <w:rFonts w:ascii="HG丸ｺﾞｼｯｸM-PRO" w:eastAsia="HG丸ｺﾞｼｯｸM-PRO" w:hAnsi="HG丸ｺﾞｼｯｸM-PRO" w:hint="eastAsia"/>
                <w:sz w:val="24"/>
                <w:szCs w:val="24"/>
              </w:rPr>
              <w:t>以下　略）</w:t>
            </w:r>
          </w:p>
        </w:tc>
      </w:tr>
    </w:tbl>
    <w:p w:rsidR="009E26D0" w:rsidRPr="001411BD" w:rsidRDefault="009E26D0" w:rsidP="001411BD">
      <w:pPr>
        <w:spacing w:line="276" w:lineRule="auto"/>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702"/>
      </w:tblGrid>
      <w:tr w:rsidR="009E26D0" w:rsidRPr="001411BD" w:rsidTr="009E26D0">
        <w:tc>
          <w:tcPr>
            <w:tcW w:w="8702" w:type="dxa"/>
          </w:tcPr>
          <w:p w:rsidR="009E26D0" w:rsidRDefault="009E26D0" w:rsidP="001411BD">
            <w:pPr>
              <w:spacing w:line="276" w:lineRule="auto"/>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 xml:space="preserve">＜児童福祉法抜粋＞ </w:t>
            </w:r>
            <w:r w:rsidR="00125FA1">
              <w:rPr>
                <w:rStyle w:val="ac"/>
                <w:rFonts w:ascii="HG丸ｺﾞｼｯｸM-PRO" w:eastAsia="HG丸ｺﾞｼｯｸM-PRO" w:hAnsi="HG丸ｺﾞｼｯｸM-PRO"/>
                <w:sz w:val="24"/>
                <w:szCs w:val="24"/>
              </w:rPr>
              <w:footnoteReference w:id="3"/>
            </w:r>
          </w:p>
          <w:p w:rsidR="003669F2" w:rsidRPr="001411BD" w:rsidRDefault="00455DFD" w:rsidP="001411BD">
            <w:pPr>
              <w:spacing w:line="276" w:lineRule="auto"/>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sz w:val="24"/>
                <w:szCs w:val="24"/>
              </w:rPr>
              <w:t>（</w:t>
            </w:r>
            <w:r w:rsidR="003669F2" w:rsidRPr="001411BD">
              <w:rPr>
                <w:rFonts w:ascii="HG丸ｺﾞｼｯｸM-PRO" w:eastAsia="HG丸ｺﾞｼｯｸM-PRO" w:hAnsi="HG丸ｺﾞｼｯｸM-PRO" w:hint="eastAsia"/>
                <w:sz w:val="24"/>
                <w:szCs w:val="24"/>
              </w:rPr>
              <w:t>市町村障害</w:t>
            </w:r>
            <w:r w:rsidR="003669F2">
              <w:rPr>
                <w:rFonts w:ascii="HG丸ｺﾞｼｯｸM-PRO" w:eastAsia="HG丸ｺﾞｼｯｸM-PRO" w:hAnsi="HG丸ｺﾞｼｯｸM-PRO" w:hint="eastAsia"/>
                <w:sz w:val="24"/>
                <w:szCs w:val="24"/>
              </w:rPr>
              <w:t>児</w:t>
            </w:r>
            <w:r w:rsidR="003669F2" w:rsidRPr="001411BD">
              <w:rPr>
                <w:rFonts w:ascii="HG丸ｺﾞｼｯｸM-PRO" w:eastAsia="HG丸ｺﾞｼｯｸM-PRO" w:hAnsi="HG丸ｺﾞｼｯｸM-PRO" w:hint="eastAsia"/>
                <w:sz w:val="24"/>
                <w:szCs w:val="24"/>
              </w:rPr>
              <w:t>福祉計画)</w:t>
            </w:r>
          </w:p>
          <w:p w:rsidR="009E26D0" w:rsidRPr="001411BD" w:rsidRDefault="009E26D0" w:rsidP="001411BD">
            <w:pPr>
              <w:spacing w:line="276" w:lineRule="auto"/>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第三十三条の二十　市町村は、基本指針に即して、障害児通所支援及び障害児相談支援の提供体制の確保その他障害児通所支援及び障害児相談支援の円滑な実施に関する計画</w:t>
            </w:r>
            <w:r w:rsidR="00455DFD" w:rsidRPr="001411BD">
              <w:rPr>
                <w:rFonts w:ascii="HG丸ｺﾞｼｯｸM-PRO" w:eastAsia="HG丸ｺﾞｼｯｸM-PRO" w:hAnsi="HG丸ｺﾞｼｯｸM-PRO" w:hint="eastAsia"/>
                <w:sz w:val="24"/>
                <w:szCs w:val="24"/>
              </w:rPr>
              <w:t>（</w:t>
            </w:r>
            <w:r w:rsidRPr="001411BD">
              <w:rPr>
                <w:rFonts w:ascii="HG丸ｺﾞｼｯｸM-PRO" w:eastAsia="HG丸ｺﾞｼｯｸM-PRO" w:hAnsi="HG丸ｺﾞｼｯｸM-PRO" w:hint="eastAsia"/>
                <w:sz w:val="24"/>
                <w:szCs w:val="24"/>
              </w:rPr>
              <w:t>以下「市町村障害児福祉計画」という。）を定めるものとする。</w:t>
            </w:r>
          </w:p>
          <w:p w:rsidR="009E26D0" w:rsidRPr="001411BD" w:rsidRDefault="00074D16" w:rsidP="001411BD">
            <w:pPr>
              <w:spacing w:line="276" w:lineRule="auto"/>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 xml:space="preserve">２　</w:t>
            </w:r>
            <w:r w:rsidR="009E26D0" w:rsidRPr="001411BD">
              <w:rPr>
                <w:rFonts w:ascii="HG丸ｺﾞｼｯｸM-PRO" w:eastAsia="HG丸ｺﾞｼｯｸM-PRO" w:hAnsi="HG丸ｺﾞｼｯｸM-PRO" w:hint="eastAsia"/>
                <w:sz w:val="24"/>
                <w:szCs w:val="24"/>
              </w:rPr>
              <w:t>市町村障害児福祉計画においては、次に掲げる事項を定めるものとする。</w:t>
            </w:r>
          </w:p>
          <w:p w:rsidR="009E26D0" w:rsidRPr="001411BD" w:rsidRDefault="009E26D0" w:rsidP="00074D16">
            <w:pPr>
              <w:spacing w:line="276" w:lineRule="auto"/>
              <w:ind w:left="240" w:hangingChars="100" w:hanging="240"/>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一　障害児通所支援及び障害児相談支援の提供体制の確保に係る目標に関する事項</w:t>
            </w:r>
          </w:p>
          <w:p w:rsidR="009E26D0" w:rsidRPr="001411BD" w:rsidRDefault="009E26D0" w:rsidP="00074D16">
            <w:pPr>
              <w:spacing w:line="276" w:lineRule="auto"/>
              <w:ind w:left="240" w:hangingChars="100" w:hanging="240"/>
              <w:jc w:val="lef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二　各年度における指定通所支援又は指定障害児相談支援の種類ごとの必要な見込量</w:t>
            </w:r>
          </w:p>
        </w:tc>
      </w:tr>
    </w:tbl>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Default="00FC2B5F" w:rsidP="001411BD">
      <w:pPr>
        <w:spacing w:line="276" w:lineRule="auto"/>
        <w:rPr>
          <w:rFonts w:ascii="HG丸ｺﾞｼｯｸM-PRO" w:eastAsia="HG丸ｺﾞｼｯｸM-PRO" w:hAnsi="HG丸ｺﾞｼｯｸM-PRO"/>
          <w:sz w:val="24"/>
          <w:szCs w:val="24"/>
        </w:rPr>
      </w:pPr>
    </w:p>
    <w:p w:rsidR="00626C00" w:rsidRPr="001411BD" w:rsidRDefault="00626C00" w:rsidP="001411BD">
      <w:pPr>
        <w:spacing w:line="276" w:lineRule="auto"/>
        <w:rPr>
          <w:rFonts w:ascii="HG丸ｺﾞｼｯｸM-PRO" w:eastAsia="HG丸ｺﾞｼｯｸM-PRO" w:hAnsi="HG丸ｺﾞｼｯｸM-PRO"/>
          <w:sz w:val="24"/>
          <w:szCs w:val="24"/>
        </w:rPr>
      </w:pPr>
    </w:p>
    <w:p w:rsidR="009E26D0" w:rsidRPr="00385C6A" w:rsidRDefault="0011695F">
      <w:pPr>
        <w:spacing w:line="276" w:lineRule="auto"/>
        <w:rPr>
          <w:rFonts w:ascii="HG丸ｺﾞｼｯｸM-PRO" w:eastAsia="HG丸ｺﾞｼｯｸM-PRO" w:hAnsi="HG丸ｺﾞｼｯｸM-PRO"/>
          <w:b/>
          <w:sz w:val="32"/>
          <w:szCs w:val="32"/>
        </w:rPr>
      </w:pPr>
      <w:r w:rsidRPr="00385C6A">
        <w:rPr>
          <w:rFonts w:ascii="HG丸ｺﾞｼｯｸM-PRO" w:eastAsia="HG丸ｺﾞｼｯｸM-PRO" w:hAnsi="HG丸ｺﾞｼｯｸM-PRO" w:hint="eastAsia"/>
          <w:b/>
          <w:sz w:val="32"/>
          <w:szCs w:val="32"/>
        </w:rPr>
        <w:t xml:space="preserve">２　</w:t>
      </w:r>
      <w:r w:rsidR="009E26D0" w:rsidRPr="00385C6A">
        <w:rPr>
          <w:rFonts w:ascii="HG丸ｺﾞｼｯｸM-PRO" w:eastAsia="HG丸ｺﾞｼｯｸM-PRO" w:hAnsi="HG丸ｺﾞｼｯｸM-PRO" w:hint="eastAsia"/>
          <w:b/>
          <w:sz w:val="32"/>
          <w:szCs w:val="32"/>
        </w:rPr>
        <w:t>計画の位置づけ</w:t>
      </w:r>
    </w:p>
    <w:p w:rsidR="009E26D0" w:rsidRPr="001411BD" w:rsidRDefault="009E26D0" w:rsidP="001411BD">
      <w:pPr>
        <w:spacing w:line="276" w:lineRule="auto"/>
        <w:rPr>
          <w:rFonts w:ascii="HG丸ｺﾞｼｯｸM-PRO" w:eastAsia="HG丸ｺﾞｼｯｸM-PRO" w:hAnsi="HG丸ｺﾞｼｯｸM-PRO"/>
          <w:sz w:val="24"/>
          <w:szCs w:val="24"/>
        </w:rPr>
      </w:pPr>
    </w:p>
    <w:p w:rsidR="009E26D0" w:rsidRPr="001411BD" w:rsidRDefault="009E26D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本市においては、障害者基本法に基づき平成２７年２月に「第３次船橋市障害者施策に関する計画」を策定し、「障害の有無によって分け隔てられることなく、誰もが個人としての尊厳が重んじられ共生できる社会の実現」を目指し、「生活支援」「保健・医療」「教育、文化芸術活動・スポーツ、国際交流等」「雇用・就業、経済的自立の支援」「生活環境」「安全・安心」「差別の解消及び権利擁護の推進」の各分野について施策の推進を図ることとなっています。この計画の期間は、平成２７年度から平成３２年度までの６か年となっています。</w:t>
      </w:r>
    </w:p>
    <w:p w:rsidR="009E26D0" w:rsidRPr="001411BD" w:rsidRDefault="009E26D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一方、障害者総合支援法及び児童福祉法に</w:t>
      </w:r>
      <w:r w:rsidR="00C45642" w:rsidRPr="001411BD">
        <w:rPr>
          <w:rFonts w:ascii="HG丸ｺﾞｼｯｸM-PRO" w:eastAsia="HG丸ｺﾞｼｯｸM-PRO" w:hAnsi="HG丸ｺﾞｼｯｸM-PRO" w:hint="eastAsia"/>
          <w:sz w:val="24"/>
          <w:szCs w:val="24"/>
        </w:rPr>
        <w:t>基づく</w:t>
      </w:r>
      <w:r w:rsidRPr="001411BD">
        <w:rPr>
          <w:rFonts w:ascii="HG丸ｺﾞｼｯｸM-PRO" w:eastAsia="HG丸ｺﾞｼｯｸM-PRO" w:hAnsi="HG丸ｺﾞｼｯｸM-PRO" w:hint="eastAsia"/>
          <w:sz w:val="24"/>
          <w:szCs w:val="24"/>
        </w:rPr>
        <w:t>本計画は、障害福祉サービス、相談支援及び地域生活支援事業、障害児通所支援及び障害児相談支援の提供体制の確保や見込み量を定める計画で、「第３次船橋市障害者施策に関する計画」の下位計画に位置づけられます。</w:t>
      </w:r>
    </w:p>
    <w:p w:rsidR="00AA5A65" w:rsidRPr="001411BD" w:rsidRDefault="00AA5A65" w:rsidP="001411BD">
      <w:pPr>
        <w:spacing w:line="276" w:lineRule="auto"/>
        <w:ind w:firstLineChars="100" w:firstLine="240"/>
        <w:rPr>
          <w:rFonts w:ascii="HG丸ｺﾞｼｯｸM-PRO" w:eastAsia="HG丸ｺﾞｼｯｸM-PRO" w:hAnsi="HG丸ｺﾞｼｯｸM-PRO"/>
          <w:sz w:val="24"/>
          <w:szCs w:val="24"/>
        </w:rPr>
      </w:pPr>
    </w:p>
    <w:p w:rsidR="00AA5A65" w:rsidRPr="001411BD" w:rsidRDefault="00AA5A65" w:rsidP="001411BD">
      <w:pPr>
        <w:spacing w:line="276" w:lineRule="auto"/>
        <w:ind w:firstLineChars="100" w:firstLine="240"/>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702"/>
      </w:tblGrid>
      <w:tr w:rsidR="009E26D0" w:rsidRPr="001411BD" w:rsidTr="009E26D0">
        <w:tc>
          <w:tcPr>
            <w:tcW w:w="8702" w:type="dxa"/>
          </w:tcPr>
          <w:p w:rsidR="009E26D0" w:rsidRPr="001411BD" w:rsidRDefault="009E26D0" w:rsidP="001411BD">
            <w:pPr>
              <w:spacing w:line="276" w:lineRule="auto"/>
              <w:rPr>
                <w:rFonts w:ascii="HG丸ｺﾞｼｯｸM-PRO" w:eastAsia="HG丸ｺﾞｼｯｸM-PRO" w:hAnsi="HG丸ｺﾞｼｯｸM-PRO" w:cs="ＭＳ 明朝"/>
                <w:b/>
                <w:bCs/>
                <w:sz w:val="24"/>
                <w:szCs w:val="24"/>
                <w:u w:val="single"/>
              </w:rPr>
            </w:pPr>
            <w:r w:rsidRPr="001411BD">
              <w:rPr>
                <w:rFonts w:ascii="HG丸ｺﾞｼｯｸM-PRO" w:eastAsia="HG丸ｺﾞｼｯｸM-PRO" w:hAnsi="HG丸ｺﾞｼｯｸM-PRO" w:hint="eastAsia"/>
                <w:b/>
                <w:sz w:val="24"/>
                <w:szCs w:val="24"/>
                <w:u w:val="single"/>
              </w:rPr>
              <w:t>【障害者施策に関する計画と障害福祉計画及び障害児福祉計画の関係図】</w:t>
            </w:r>
          </w:p>
          <w:p w:rsidR="009E26D0" w:rsidRPr="001411BD" w:rsidRDefault="009E26D0" w:rsidP="001411BD">
            <w:pPr>
              <w:spacing w:line="276" w:lineRule="auto"/>
              <w:rPr>
                <w:rFonts w:ascii="HG丸ｺﾞｼｯｸM-PRO" w:eastAsia="HG丸ｺﾞｼｯｸM-PRO" w:hAnsi="HG丸ｺﾞｼｯｸM-PRO"/>
                <w:sz w:val="24"/>
                <w:szCs w:val="24"/>
              </w:rPr>
            </w:pPr>
          </w:p>
          <w:p w:rsidR="009E26D0" w:rsidRPr="001411BD" w:rsidRDefault="009E26D0" w:rsidP="001411BD">
            <w:pPr>
              <w:spacing w:line="276" w:lineRule="auto"/>
              <w:ind w:firstLineChars="100" w:firstLine="240"/>
              <w:rPr>
                <w:rFonts w:ascii="HG丸ｺﾞｼｯｸM-PRO" w:eastAsia="HG丸ｺﾞｼｯｸM-PRO" w:hAnsi="HG丸ｺﾞｼｯｸM-PRO"/>
                <w:sz w:val="24"/>
                <w:szCs w:val="24"/>
                <w:bdr w:val="single" w:sz="4" w:space="0" w:color="auto"/>
              </w:rPr>
            </w:pPr>
            <w:r w:rsidRPr="001411BD">
              <w:rPr>
                <w:rFonts w:ascii="HG丸ｺﾞｼｯｸM-PRO" w:eastAsia="HG丸ｺﾞｼｯｸM-PRO" w:hAnsi="HG丸ｺﾞｼｯｸM-PRO" w:hint="eastAsia"/>
                <w:sz w:val="24"/>
                <w:szCs w:val="24"/>
                <w:bdr w:val="single" w:sz="4" w:space="0" w:color="auto"/>
              </w:rPr>
              <w:t>障害者基本法</w:t>
            </w:r>
          </w:p>
          <w:p w:rsidR="009E26D0" w:rsidRPr="001411BD" w:rsidRDefault="00FC2B5F"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55F6096C" wp14:editId="5AD45783">
                      <wp:simplePos x="0" y="0"/>
                      <wp:positionH relativeFrom="column">
                        <wp:posOffset>329565</wp:posOffset>
                      </wp:positionH>
                      <wp:positionV relativeFrom="paragraph">
                        <wp:posOffset>117475</wp:posOffset>
                      </wp:positionV>
                      <wp:extent cx="368300" cy="495300"/>
                      <wp:effectExtent l="19050" t="0" r="31750" b="38100"/>
                      <wp:wrapNone/>
                      <wp:docPr id="3" name="下矢印 3"/>
                      <wp:cNvGraphicFramePr/>
                      <a:graphic xmlns:a="http://schemas.openxmlformats.org/drawingml/2006/main">
                        <a:graphicData uri="http://schemas.microsoft.com/office/word/2010/wordprocessingShape">
                          <wps:wsp>
                            <wps:cNvSpPr/>
                            <wps:spPr>
                              <a:xfrm>
                                <a:off x="0" y="0"/>
                                <a:ext cx="368300" cy="49530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5.95pt;margin-top:9.25pt;width:29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" adj="13569" fillcolor="window" strokecolor="windowText" strokeweight="2pt"/>
                  </w:pict>
                </mc:Fallback>
              </mc:AlternateContent>
            </w:r>
          </w:p>
          <w:p w:rsidR="009E26D0" w:rsidRPr="001411BD" w:rsidRDefault="009E26D0" w:rsidP="00084994">
            <w:pPr>
              <w:wordWrap w:val="0"/>
              <w:spacing w:line="276" w:lineRule="auto"/>
              <w:ind w:right="660"/>
              <w:jc w:val="right"/>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bdr w:val="single" w:sz="4" w:space="0" w:color="auto"/>
              </w:rPr>
              <w:t>障害者総合支援法</w:t>
            </w:r>
            <w:r w:rsidRPr="001411BD">
              <w:rPr>
                <w:rFonts w:ascii="HG丸ｺﾞｼｯｸM-PRO" w:eastAsia="HG丸ｺﾞｼｯｸM-PRO" w:hAnsi="HG丸ｺﾞｼｯｸM-PRO" w:hint="eastAsia"/>
                <w:sz w:val="24"/>
                <w:szCs w:val="24"/>
              </w:rPr>
              <w:t xml:space="preserve">　</w:t>
            </w:r>
            <w:r w:rsidR="00AA5A65" w:rsidRPr="001411BD">
              <w:rPr>
                <w:rFonts w:ascii="HG丸ｺﾞｼｯｸM-PRO" w:eastAsia="HG丸ｺﾞｼｯｸM-PRO" w:hAnsi="HG丸ｺﾞｼｯｸM-PRO" w:hint="eastAsia"/>
                <w:sz w:val="24"/>
                <w:szCs w:val="24"/>
              </w:rPr>
              <w:t xml:space="preserve">　 　</w:t>
            </w:r>
            <w:r w:rsidRPr="001411BD">
              <w:rPr>
                <w:rFonts w:ascii="HG丸ｺﾞｼｯｸM-PRO" w:eastAsia="HG丸ｺﾞｼｯｸM-PRO" w:hAnsi="HG丸ｺﾞｼｯｸM-PRO" w:hint="eastAsia"/>
                <w:sz w:val="24"/>
                <w:szCs w:val="24"/>
                <w:bdr w:val="single" w:sz="4" w:space="0" w:color="auto"/>
              </w:rPr>
              <w:t>児童福祉法</w:t>
            </w:r>
            <w:r w:rsidRPr="001411BD">
              <w:rPr>
                <w:rFonts w:ascii="HG丸ｺﾞｼｯｸM-PRO" w:eastAsia="HG丸ｺﾞｼｯｸM-PRO" w:hAnsi="HG丸ｺﾞｼｯｸM-PRO" w:hint="eastAsia"/>
                <w:sz w:val="24"/>
                <w:szCs w:val="24"/>
              </w:rPr>
              <w:t xml:space="preserve">　</w:t>
            </w:r>
          </w:p>
          <w:p w:rsidR="009E26D0" w:rsidRPr="001411BD" w:rsidRDefault="00084994"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1F2E3048" wp14:editId="49FEFF04">
                      <wp:simplePos x="0" y="0"/>
                      <wp:positionH relativeFrom="column">
                        <wp:posOffset>4330065</wp:posOffset>
                      </wp:positionH>
                      <wp:positionV relativeFrom="paragraph">
                        <wp:posOffset>10160</wp:posOffset>
                      </wp:positionV>
                      <wp:extent cx="368300" cy="495300"/>
                      <wp:effectExtent l="19050" t="0" r="31750" b="38100"/>
                      <wp:wrapNone/>
                      <wp:docPr id="2" name="下矢印 2"/>
                      <wp:cNvGraphicFramePr/>
                      <a:graphic xmlns:a="http://schemas.openxmlformats.org/drawingml/2006/main">
                        <a:graphicData uri="http://schemas.microsoft.com/office/word/2010/wordprocessingShape">
                          <wps:wsp>
                            <wps:cNvSpPr/>
                            <wps:spPr>
                              <a:xfrm>
                                <a:off x="0" y="0"/>
                                <a:ext cx="368300" cy="49530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340.95pt;margin-top:.8pt;width:29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" adj="13569" fillcolor="window" strokecolor="windowText" strokeweight="2pt"/>
                  </w:pict>
                </mc:Fallback>
              </mc:AlternateContent>
            </w:r>
            <w:r w:rsidRPr="001411BD">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568A1385" wp14:editId="0A1BB1B5">
                      <wp:simplePos x="0" y="0"/>
                      <wp:positionH relativeFrom="column">
                        <wp:posOffset>2729865</wp:posOffset>
                      </wp:positionH>
                      <wp:positionV relativeFrom="paragraph">
                        <wp:posOffset>10160</wp:posOffset>
                      </wp:positionV>
                      <wp:extent cx="368300" cy="495300"/>
                      <wp:effectExtent l="19050" t="0" r="31750" b="38100"/>
                      <wp:wrapNone/>
                      <wp:docPr id="1" name="下矢印 1"/>
                      <wp:cNvGraphicFramePr/>
                      <a:graphic xmlns:a="http://schemas.openxmlformats.org/drawingml/2006/main">
                        <a:graphicData uri="http://schemas.microsoft.com/office/word/2010/wordprocessingShape">
                          <wps:wsp>
                            <wps:cNvSpPr/>
                            <wps:spPr>
                              <a:xfrm>
                                <a:off x="0" y="0"/>
                                <a:ext cx="368300" cy="4953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 o:spid="_x0000_s1026" type="#_x0000_t67" style="position:absolute;left:0;text-align:left;margin-left:214.95pt;margin-top:.8pt;width:29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" adj="13569" fillcolor="white [3212]" strokecolor="black [3213]" strokeweight="2pt"/>
                  </w:pict>
                </mc:Fallback>
              </mc:AlternateContent>
            </w:r>
          </w:p>
          <w:tbl>
            <w:tblPr>
              <w:tblStyle w:val="a7"/>
              <w:tblW w:w="0" w:type="auto"/>
              <w:tblLook w:val="04A0" w:firstRow="1" w:lastRow="0" w:firstColumn="1" w:lastColumn="0" w:noHBand="0" w:noVBand="1"/>
            </w:tblPr>
            <w:tblGrid>
              <w:gridCol w:w="8471"/>
            </w:tblGrid>
            <w:tr w:rsidR="009E26D0" w:rsidRPr="001411BD" w:rsidTr="009E26D0">
              <w:tc>
                <w:tcPr>
                  <w:tcW w:w="8471" w:type="dxa"/>
                </w:tcPr>
                <w:p w:rsidR="009E26D0" w:rsidRPr="001411BD" w:rsidRDefault="009E26D0"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【船橋市障害者施策に関する計画】</w:t>
                  </w:r>
                </w:p>
                <w:p w:rsidR="009F5910" w:rsidRPr="001411BD" w:rsidRDefault="009F591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総合的な計画</w:t>
                  </w:r>
                </w:p>
                <w:tbl>
                  <w:tblPr>
                    <w:tblStyle w:val="a7"/>
                    <w:tblpPr w:leftFromText="142" w:rightFromText="142" w:horzAnchor="margin" w:tblpXSpec="right" w:tblpY="428"/>
                    <w:tblOverlap w:val="never"/>
                    <w:tblW w:w="0" w:type="auto"/>
                    <w:tblLook w:val="04A0" w:firstRow="1" w:lastRow="0" w:firstColumn="1" w:lastColumn="0" w:noHBand="0" w:noVBand="1"/>
                  </w:tblPr>
                  <w:tblGrid>
                    <w:gridCol w:w="2268"/>
                    <w:gridCol w:w="2268"/>
                  </w:tblGrid>
                  <w:tr w:rsidR="00084994" w:rsidRPr="001411BD" w:rsidTr="00385C6A">
                    <w:tc>
                      <w:tcPr>
                        <w:tcW w:w="2268" w:type="dxa"/>
                      </w:tcPr>
                      <w:p w:rsidR="00084994" w:rsidRPr="001411BD" w:rsidRDefault="00084994"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【障害福祉計画】</w:t>
                        </w:r>
                      </w:p>
                      <w:p w:rsidR="00084994" w:rsidRPr="001411BD" w:rsidRDefault="00084994"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数値目標・見込み量確保のための方策等</w:t>
                        </w:r>
                      </w:p>
                    </w:tc>
                    <w:tc>
                      <w:tcPr>
                        <w:tcW w:w="2268" w:type="dxa"/>
                      </w:tcPr>
                      <w:p w:rsidR="00084994" w:rsidRPr="001411BD" w:rsidRDefault="00084994"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【障害児福祉計画】</w:t>
                        </w:r>
                      </w:p>
                      <w:p w:rsidR="00084994" w:rsidRPr="001411BD" w:rsidRDefault="00084994"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数値目標・見込み量確保のための方策等</w:t>
                        </w:r>
                      </w:p>
                    </w:tc>
                  </w:tr>
                </w:tbl>
                <w:p w:rsidR="009F5910" w:rsidRPr="001411BD" w:rsidRDefault="009F5910"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color w:val="FFFFFF" w:themeColor="background1"/>
                      <w:sz w:val="24"/>
                      <w:szCs w:val="24"/>
                    </w:rPr>
                    <w:t>○</w:t>
                  </w:r>
                </w:p>
              </w:tc>
            </w:tr>
          </w:tbl>
          <w:p w:rsidR="009E26D0" w:rsidRPr="001411BD" w:rsidRDefault="009F5910"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color w:val="FFFFFF" w:themeColor="background1"/>
                <w:sz w:val="24"/>
                <w:szCs w:val="24"/>
              </w:rPr>
              <w:t>○</w:t>
            </w:r>
          </w:p>
        </w:tc>
      </w:tr>
    </w:tbl>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Default="00FC2B5F" w:rsidP="001411BD">
      <w:pPr>
        <w:spacing w:line="276" w:lineRule="auto"/>
        <w:rPr>
          <w:rFonts w:ascii="HG丸ｺﾞｼｯｸM-PRO" w:eastAsia="HG丸ｺﾞｼｯｸM-PRO" w:hAnsi="HG丸ｺﾞｼｯｸM-PRO"/>
          <w:sz w:val="24"/>
          <w:szCs w:val="24"/>
        </w:rPr>
      </w:pPr>
    </w:p>
    <w:p w:rsidR="00626C00" w:rsidRPr="001411BD" w:rsidRDefault="00626C00" w:rsidP="001411BD">
      <w:pPr>
        <w:spacing w:line="276" w:lineRule="auto"/>
        <w:rPr>
          <w:rFonts w:ascii="HG丸ｺﾞｼｯｸM-PRO" w:eastAsia="HG丸ｺﾞｼｯｸM-PRO" w:hAnsi="HG丸ｺﾞｼｯｸM-PRO"/>
          <w:sz w:val="24"/>
          <w:szCs w:val="24"/>
        </w:rPr>
      </w:pPr>
    </w:p>
    <w:p w:rsidR="009E26D0" w:rsidRPr="00385C6A" w:rsidRDefault="009E26D0" w:rsidP="001411BD">
      <w:pPr>
        <w:spacing w:line="276" w:lineRule="auto"/>
        <w:rPr>
          <w:rFonts w:ascii="HG丸ｺﾞｼｯｸM-PRO" w:eastAsia="HG丸ｺﾞｼｯｸM-PRO" w:hAnsi="HG丸ｺﾞｼｯｸM-PRO"/>
          <w:b/>
          <w:sz w:val="32"/>
          <w:szCs w:val="32"/>
        </w:rPr>
      </w:pPr>
      <w:r w:rsidRPr="00385C6A">
        <w:rPr>
          <w:rFonts w:ascii="HG丸ｺﾞｼｯｸM-PRO" w:eastAsia="HG丸ｺﾞｼｯｸM-PRO" w:hAnsi="HG丸ｺﾞｼｯｸM-PRO" w:hint="eastAsia"/>
          <w:b/>
          <w:sz w:val="32"/>
          <w:szCs w:val="32"/>
        </w:rPr>
        <w:t>３　計画に対する取</w:t>
      </w:r>
      <w:r w:rsidR="00084994">
        <w:rPr>
          <w:rFonts w:ascii="HG丸ｺﾞｼｯｸM-PRO" w:eastAsia="HG丸ｺﾞｼｯｸM-PRO" w:hAnsi="HG丸ｺﾞｼｯｸM-PRO" w:hint="eastAsia"/>
          <w:b/>
          <w:sz w:val="32"/>
          <w:szCs w:val="32"/>
        </w:rPr>
        <w:t>り</w:t>
      </w:r>
      <w:r w:rsidRPr="00385C6A">
        <w:rPr>
          <w:rFonts w:ascii="HG丸ｺﾞｼｯｸM-PRO" w:eastAsia="HG丸ｺﾞｼｯｸM-PRO" w:hAnsi="HG丸ｺﾞｼｯｸM-PRO" w:hint="eastAsia"/>
          <w:b/>
          <w:sz w:val="32"/>
          <w:szCs w:val="32"/>
        </w:rPr>
        <w:t>組</w:t>
      </w:r>
      <w:r w:rsidR="00084994">
        <w:rPr>
          <w:rFonts w:ascii="HG丸ｺﾞｼｯｸM-PRO" w:eastAsia="HG丸ｺﾞｼｯｸM-PRO" w:hAnsi="HG丸ｺﾞｼｯｸM-PRO" w:hint="eastAsia"/>
          <w:b/>
          <w:sz w:val="32"/>
          <w:szCs w:val="32"/>
        </w:rPr>
        <w:t>み</w:t>
      </w:r>
    </w:p>
    <w:p w:rsidR="009E26D0" w:rsidRPr="001411BD" w:rsidRDefault="009E26D0" w:rsidP="001411BD">
      <w:pPr>
        <w:spacing w:line="276" w:lineRule="auto"/>
        <w:rPr>
          <w:rFonts w:ascii="HG丸ｺﾞｼｯｸM-PRO" w:eastAsia="HG丸ｺﾞｼｯｸM-PRO" w:hAnsi="HG丸ｺﾞｼｯｸM-PRO"/>
          <w:sz w:val="24"/>
          <w:szCs w:val="24"/>
        </w:rPr>
      </w:pPr>
    </w:p>
    <w:p w:rsidR="009E26D0" w:rsidRPr="001411BD" w:rsidRDefault="009E26D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第４期障害福祉計画の策定以降、本市においては、障害のある人や障害のある</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が、自立した日常生活や社会生活を営むことができるよう、さまざまな施策を推進してきました。</w:t>
      </w:r>
    </w:p>
    <w:p w:rsidR="009E26D0" w:rsidRPr="001411BD" w:rsidRDefault="009E26D0" w:rsidP="001411BD">
      <w:pPr>
        <w:spacing w:line="276" w:lineRule="auto"/>
        <w:rPr>
          <w:rFonts w:ascii="HG丸ｺﾞｼｯｸM-PRO" w:eastAsia="HG丸ｺﾞｼｯｸM-PRO" w:hAnsi="HG丸ｺﾞｼｯｸM-PRO"/>
          <w:sz w:val="24"/>
          <w:szCs w:val="24"/>
        </w:rPr>
      </w:pPr>
    </w:p>
    <w:p w:rsidR="009E26D0" w:rsidRPr="001411BD" w:rsidRDefault="009E26D0"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●地域で自立した生活を送るための施策</w:t>
      </w:r>
    </w:p>
    <w:p w:rsidR="009E26D0" w:rsidRPr="001411BD" w:rsidRDefault="009E26D0" w:rsidP="001411BD">
      <w:pPr>
        <w:spacing w:line="276" w:lineRule="auto"/>
        <w:rPr>
          <w:rFonts w:ascii="HG丸ｺﾞｼｯｸM-PRO" w:eastAsia="HG丸ｺﾞｼｯｸM-PRO" w:hAnsi="HG丸ｺﾞｼｯｸM-PRO"/>
          <w:sz w:val="24"/>
          <w:szCs w:val="24"/>
        </w:rPr>
      </w:pPr>
    </w:p>
    <w:p w:rsidR="0095446B" w:rsidRPr="001411BD" w:rsidRDefault="00F20EB9"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w:t>
      </w:r>
      <w:r w:rsidR="009E26D0" w:rsidRPr="001411BD">
        <w:rPr>
          <w:rFonts w:ascii="HG丸ｺﾞｼｯｸM-PRO" w:eastAsia="HG丸ｺﾞｼｯｸM-PRO" w:hAnsi="HG丸ｺﾞｼｯｸM-PRO" w:hint="eastAsia"/>
          <w:sz w:val="24"/>
          <w:szCs w:val="24"/>
        </w:rPr>
        <w:t>地域生活への移行に際し、重要な役割を担うグループホームに対しては、それらを創設する事業者に対する整備費の補助に加え、運営費に対する補助を行っています。</w:t>
      </w:r>
    </w:p>
    <w:p w:rsidR="009E26D0" w:rsidRPr="001411BD" w:rsidRDefault="0095446B" w:rsidP="00DD3778">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 xml:space="preserve">　平成</w:t>
      </w:r>
      <w:r w:rsidR="00455DFD" w:rsidRPr="001411BD">
        <w:rPr>
          <w:rFonts w:ascii="HG丸ｺﾞｼｯｸM-PRO" w:eastAsia="HG丸ｺﾞｼｯｸM-PRO" w:hAnsi="HG丸ｺﾞｼｯｸM-PRO"/>
          <w:sz w:val="24"/>
          <w:szCs w:val="24"/>
        </w:rPr>
        <w:t>２７年度</w:t>
      </w:r>
      <w:r w:rsidRPr="001411BD">
        <w:rPr>
          <w:rFonts w:ascii="HG丸ｺﾞｼｯｸM-PRO" w:eastAsia="HG丸ｺﾞｼｯｸM-PRO" w:hAnsi="HG丸ｺﾞｼｯｸM-PRO" w:hint="eastAsia"/>
          <w:sz w:val="24"/>
          <w:szCs w:val="24"/>
        </w:rPr>
        <w:t>は1件の施設に対して、施設の新築に係る整備費の補助を行いました。</w:t>
      </w:r>
      <w:r w:rsidR="009E26D0" w:rsidRPr="001411BD">
        <w:rPr>
          <w:rFonts w:ascii="HG丸ｺﾞｼｯｸM-PRO" w:eastAsia="HG丸ｺﾞｼｯｸM-PRO" w:hAnsi="HG丸ｺﾞｼｯｸM-PRO" w:hint="eastAsia"/>
          <w:sz w:val="24"/>
          <w:szCs w:val="24"/>
        </w:rPr>
        <w:t>また</w:t>
      </w:r>
      <w:r w:rsidR="00DD3778">
        <w:rPr>
          <w:rFonts w:ascii="HG丸ｺﾞｼｯｸM-PRO" w:eastAsia="HG丸ｺﾞｼｯｸM-PRO" w:hAnsi="HG丸ｺﾞｼｯｸM-PRO" w:hint="eastAsia"/>
          <w:sz w:val="24"/>
          <w:szCs w:val="24"/>
        </w:rPr>
        <w:t>、</w:t>
      </w:r>
      <w:r w:rsidR="009E26D0" w:rsidRPr="001411BD">
        <w:rPr>
          <w:rFonts w:ascii="HG丸ｺﾞｼｯｸM-PRO" w:eastAsia="HG丸ｺﾞｼｯｸM-PRO" w:hAnsi="HG丸ｺﾞｼｯｸM-PRO" w:hint="eastAsia"/>
          <w:sz w:val="24"/>
          <w:szCs w:val="24"/>
        </w:rPr>
        <w:t>既存のグループホームへのスプリンクラー整備費や移転改修費に対する補助金</w:t>
      </w:r>
      <w:r w:rsidRPr="001411BD">
        <w:rPr>
          <w:rFonts w:ascii="HG丸ｺﾞｼｯｸM-PRO" w:eastAsia="HG丸ｺﾞｼｯｸM-PRO" w:hAnsi="HG丸ｺﾞｼｯｸM-PRO" w:hint="eastAsia"/>
          <w:sz w:val="24"/>
          <w:szCs w:val="24"/>
        </w:rPr>
        <w:t>により、平成</w:t>
      </w:r>
      <w:r w:rsidR="00455DFD" w:rsidRPr="001411BD">
        <w:rPr>
          <w:rFonts w:ascii="HG丸ｺﾞｼｯｸM-PRO" w:eastAsia="HG丸ｺﾞｼｯｸM-PRO" w:hAnsi="HG丸ｺﾞｼｯｸM-PRO"/>
          <w:sz w:val="24"/>
          <w:szCs w:val="24"/>
        </w:rPr>
        <w:t>２７年度</w:t>
      </w:r>
      <w:r w:rsidRPr="001411BD">
        <w:rPr>
          <w:rFonts w:ascii="HG丸ｺﾞｼｯｸM-PRO" w:eastAsia="HG丸ｺﾞｼｯｸM-PRO" w:hAnsi="HG丸ｺﾞｼｯｸM-PRO" w:hint="eastAsia"/>
          <w:sz w:val="24"/>
          <w:szCs w:val="24"/>
        </w:rPr>
        <w:t>に16件、平成</w:t>
      </w:r>
      <w:r w:rsidR="00455DFD" w:rsidRPr="001411BD">
        <w:rPr>
          <w:rFonts w:ascii="HG丸ｺﾞｼｯｸM-PRO" w:eastAsia="HG丸ｺﾞｼｯｸM-PRO" w:hAnsi="HG丸ｺﾞｼｯｸM-PRO"/>
          <w:sz w:val="24"/>
          <w:szCs w:val="24"/>
        </w:rPr>
        <w:t>２８年度</w:t>
      </w:r>
      <w:r w:rsidRPr="001411BD">
        <w:rPr>
          <w:rFonts w:ascii="HG丸ｺﾞｼｯｸM-PRO" w:eastAsia="HG丸ｺﾞｼｯｸM-PRO" w:hAnsi="HG丸ｺﾞｼｯｸM-PRO" w:hint="eastAsia"/>
          <w:sz w:val="24"/>
          <w:szCs w:val="24"/>
        </w:rPr>
        <w:t>に6件の施設に対してスプリンクラー整備費に対する補助を行い、</w:t>
      </w:r>
      <w:r w:rsidR="009E26D0" w:rsidRPr="001411BD">
        <w:rPr>
          <w:rFonts w:ascii="HG丸ｺﾞｼｯｸM-PRO" w:eastAsia="HG丸ｺﾞｼｯｸM-PRO" w:hAnsi="HG丸ｺﾞｼｯｸM-PRO" w:hint="eastAsia"/>
          <w:sz w:val="24"/>
          <w:szCs w:val="24"/>
        </w:rPr>
        <w:t>市内の既存グループホームにおける利用</w:t>
      </w:r>
      <w:r w:rsidR="002040FC">
        <w:rPr>
          <w:rFonts w:ascii="HG丸ｺﾞｼｯｸM-PRO" w:eastAsia="HG丸ｺﾞｼｯｸM-PRO" w:hAnsi="HG丸ｺﾞｼｯｸM-PRO" w:hint="eastAsia"/>
          <w:sz w:val="24"/>
          <w:szCs w:val="24"/>
        </w:rPr>
        <w:t>定員</w:t>
      </w:r>
      <w:r w:rsidR="009E26D0" w:rsidRPr="001411BD">
        <w:rPr>
          <w:rFonts w:ascii="HG丸ｺﾞｼｯｸM-PRO" w:eastAsia="HG丸ｺﾞｼｯｸM-PRO" w:hAnsi="HG丸ｺﾞｼｯｸM-PRO" w:hint="eastAsia"/>
          <w:sz w:val="24"/>
          <w:szCs w:val="24"/>
        </w:rPr>
        <w:t>の確保を図りました。</w:t>
      </w:r>
    </w:p>
    <w:p w:rsidR="0095446B" w:rsidRPr="001411BD" w:rsidRDefault="0095446B"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加えて、平成</w:t>
      </w:r>
      <w:r w:rsidR="00455DFD" w:rsidRPr="001411BD">
        <w:rPr>
          <w:rFonts w:ascii="HG丸ｺﾞｼｯｸM-PRO" w:eastAsia="HG丸ｺﾞｼｯｸM-PRO" w:hAnsi="HG丸ｺﾞｼｯｸM-PRO"/>
          <w:sz w:val="24"/>
          <w:szCs w:val="24"/>
        </w:rPr>
        <w:t>２８年度</w:t>
      </w:r>
      <w:r w:rsidRPr="001411BD">
        <w:rPr>
          <w:rFonts w:ascii="HG丸ｺﾞｼｯｸM-PRO" w:eastAsia="HG丸ｺﾞｼｯｸM-PRO" w:hAnsi="HG丸ｺﾞｼｯｸM-PRO" w:hint="eastAsia"/>
          <w:sz w:val="24"/>
          <w:szCs w:val="24"/>
        </w:rPr>
        <w:t>からは新規に開設されるグループホームに対してスプリンクラーを設置する場合の整備費に対する補助金を新たに設け、平成</w:t>
      </w:r>
      <w:r w:rsidR="00455DFD" w:rsidRPr="001411BD">
        <w:rPr>
          <w:rFonts w:ascii="HG丸ｺﾞｼｯｸM-PRO" w:eastAsia="HG丸ｺﾞｼｯｸM-PRO" w:hAnsi="HG丸ｺﾞｼｯｸM-PRO"/>
          <w:sz w:val="24"/>
          <w:szCs w:val="24"/>
        </w:rPr>
        <w:t>２８年度</w:t>
      </w:r>
      <w:r w:rsidRPr="001411BD">
        <w:rPr>
          <w:rFonts w:ascii="HG丸ｺﾞｼｯｸM-PRO" w:eastAsia="HG丸ｺﾞｼｯｸM-PRO" w:hAnsi="HG丸ｺﾞｼｯｸM-PRO" w:hint="eastAsia"/>
          <w:sz w:val="24"/>
          <w:szCs w:val="24"/>
        </w:rPr>
        <w:t>は2件の施設に対してスプリンクラーの補助を行いました。</w:t>
      </w:r>
    </w:p>
    <w:p w:rsidR="009E26D0" w:rsidRPr="001411BD" w:rsidRDefault="00F20EB9"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w:t>
      </w:r>
      <w:r w:rsidR="00F61AB3" w:rsidRPr="001411BD">
        <w:rPr>
          <w:rFonts w:ascii="HG丸ｺﾞｼｯｸM-PRO" w:eastAsia="HG丸ｺﾞｼｯｸM-PRO" w:hAnsi="HG丸ｺﾞｼｯｸM-PRO" w:hint="eastAsia"/>
          <w:sz w:val="24"/>
          <w:szCs w:val="24"/>
        </w:rPr>
        <w:t>障害者の</w:t>
      </w:r>
      <w:r w:rsidR="008417CC">
        <w:rPr>
          <w:rFonts w:ascii="HG丸ｺﾞｼｯｸM-PRO" w:eastAsia="HG丸ｺﾞｼｯｸM-PRO" w:hAnsi="HG丸ｺﾞｼｯｸM-PRO" w:hint="eastAsia"/>
          <w:sz w:val="24"/>
          <w:szCs w:val="24"/>
        </w:rPr>
        <w:t>高齢化・重度化や「親亡き後」</w:t>
      </w:r>
      <w:r w:rsidR="00DD3778">
        <w:rPr>
          <w:rFonts w:ascii="HG丸ｺﾞｼｯｸM-PRO" w:eastAsia="HG丸ｺﾞｼｯｸM-PRO" w:hAnsi="HG丸ｺﾞｼｯｸM-PRO" w:hint="eastAsia"/>
          <w:sz w:val="24"/>
          <w:szCs w:val="24"/>
        </w:rPr>
        <w:t>を見据え、地域における支援を行うための</w:t>
      </w:r>
      <w:r w:rsidR="009E26D0" w:rsidRPr="001411BD">
        <w:rPr>
          <w:rFonts w:ascii="HG丸ｺﾞｼｯｸM-PRO" w:eastAsia="HG丸ｺﾞｼｯｸM-PRO" w:hAnsi="HG丸ｺﾞｼｯｸM-PRO" w:hint="eastAsia"/>
          <w:sz w:val="24"/>
          <w:szCs w:val="24"/>
        </w:rPr>
        <w:t>地域生活支援拠点等の整備について</w:t>
      </w:r>
      <w:r w:rsidR="00DD3778">
        <w:rPr>
          <w:rFonts w:ascii="HG丸ｺﾞｼｯｸM-PRO" w:eastAsia="HG丸ｺﾞｼｯｸM-PRO" w:hAnsi="HG丸ｺﾞｼｯｸM-PRO" w:hint="eastAsia"/>
          <w:sz w:val="24"/>
          <w:szCs w:val="24"/>
        </w:rPr>
        <w:t>、</w:t>
      </w:r>
      <w:r w:rsidR="009E26D0" w:rsidRPr="001411BD">
        <w:rPr>
          <w:rFonts w:ascii="HG丸ｺﾞｼｯｸM-PRO" w:eastAsia="HG丸ｺﾞｼｯｸM-PRO" w:hAnsi="HG丸ｺﾞｼｯｸM-PRO" w:hint="eastAsia"/>
          <w:sz w:val="24"/>
          <w:szCs w:val="24"/>
        </w:rPr>
        <w:t>船橋市自立支援協議会の部会等で整備の検討を行っています。</w:t>
      </w:r>
    </w:p>
    <w:p w:rsidR="00D01DDB" w:rsidRPr="001411BD" w:rsidRDefault="009A6D80"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w:t>
      </w:r>
      <w:r w:rsidR="00D01DDB" w:rsidRPr="001411BD">
        <w:rPr>
          <w:rFonts w:ascii="HG丸ｺﾞｼｯｸM-PRO" w:eastAsia="HG丸ｺﾞｼｯｸM-PRO" w:hAnsi="HG丸ｺﾞｼｯｸM-PRO" w:hint="eastAsia"/>
          <w:sz w:val="24"/>
          <w:szCs w:val="24"/>
        </w:rPr>
        <w:t>判断能力が不十分な知的・精神障害者等を保護し、支援するための制度である「成年後見制度」の利用促進を図る</w:t>
      </w:r>
      <w:r w:rsidR="008417CC">
        <w:rPr>
          <w:rFonts w:ascii="HG丸ｺﾞｼｯｸM-PRO" w:eastAsia="HG丸ｺﾞｼｯｸM-PRO" w:hAnsi="HG丸ｺﾞｼｯｸM-PRO" w:hint="eastAsia"/>
          <w:sz w:val="24"/>
          <w:szCs w:val="24"/>
        </w:rPr>
        <w:t>ため</w:t>
      </w:r>
      <w:r w:rsidR="00D01DDB" w:rsidRPr="001411BD">
        <w:rPr>
          <w:rFonts w:ascii="HG丸ｺﾞｼｯｸM-PRO" w:eastAsia="HG丸ｺﾞｼｯｸM-PRO" w:hAnsi="HG丸ｺﾞｼｯｸM-PRO" w:hint="eastAsia"/>
          <w:sz w:val="24"/>
          <w:szCs w:val="24"/>
        </w:rPr>
        <w:t>、ＮＰＯ法人ＰＡＣガーディアンズへ委託し、</w:t>
      </w:r>
      <w:r w:rsidR="0070433E" w:rsidRPr="001411BD">
        <w:rPr>
          <w:rFonts w:ascii="HG丸ｺﾞｼｯｸM-PRO" w:eastAsia="HG丸ｺﾞｼｯｸM-PRO" w:hAnsi="HG丸ｺﾞｼｯｸM-PRO" w:hint="eastAsia"/>
          <w:sz w:val="24"/>
          <w:szCs w:val="24"/>
        </w:rPr>
        <w:t>船橋市障害者</w:t>
      </w:r>
      <w:r w:rsidR="00D01DDB" w:rsidRPr="001411BD">
        <w:rPr>
          <w:rFonts w:ascii="HG丸ｺﾞｼｯｸM-PRO" w:eastAsia="HG丸ｺﾞｼｯｸM-PRO" w:hAnsi="HG丸ｺﾞｼｯｸM-PRO" w:hint="eastAsia"/>
          <w:sz w:val="24"/>
          <w:szCs w:val="24"/>
        </w:rPr>
        <w:t>成年後見支援センターを設置しており、</w:t>
      </w:r>
      <w:r w:rsidR="0037388F">
        <w:rPr>
          <w:rFonts w:ascii="HG丸ｺﾞｼｯｸM-PRO" w:eastAsia="HG丸ｺﾞｼｯｸM-PRO" w:hAnsi="HG丸ｺﾞｼｯｸM-PRO" w:hint="eastAsia"/>
          <w:sz w:val="24"/>
          <w:szCs w:val="24"/>
        </w:rPr>
        <w:t>成年後見制度に関する相談や</w:t>
      </w:r>
      <w:r w:rsidR="00D01DDB" w:rsidRPr="001411BD">
        <w:rPr>
          <w:rFonts w:ascii="HG丸ｺﾞｼｯｸM-PRO" w:eastAsia="HG丸ｺﾞｼｯｸM-PRO" w:hAnsi="HG丸ｺﾞｼｯｸM-PRO" w:hint="eastAsia"/>
          <w:sz w:val="24"/>
          <w:szCs w:val="24"/>
        </w:rPr>
        <w:t>困難ケースの障害者の法人後見業務を行っております。</w:t>
      </w:r>
    </w:p>
    <w:p w:rsidR="00D01DDB" w:rsidRPr="001411BD" w:rsidRDefault="00D01DDB"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相談件数は年々増加傾向にあり、相談体制を強化するために平成２８年度に相談員</w:t>
      </w:r>
      <w:r w:rsidR="009B2A5A" w:rsidRPr="001411BD">
        <w:rPr>
          <w:rFonts w:ascii="HG丸ｺﾞｼｯｸM-PRO" w:eastAsia="HG丸ｺﾞｼｯｸM-PRO" w:hAnsi="HG丸ｺﾞｼｯｸM-PRO" w:hint="eastAsia"/>
          <w:sz w:val="24"/>
          <w:szCs w:val="24"/>
        </w:rPr>
        <w:t>１名</w:t>
      </w:r>
      <w:r w:rsidRPr="001411BD">
        <w:rPr>
          <w:rFonts w:ascii="HG丸ｺﾞｼｯｸM-PRO" w:eastAsia="HG丸ｺﾞｼｯｸM-PRO" w:hAnsi="HG丸ｺﾞｼｯｸM-PRO" w:hint="eastAsia"/>
          <w:sz w:val="24"/>
          <w:szCs w:val="24"/>
        </w:rPr>
        <w:t>の増員を行いました。</w:t>
      </w:r>
    </w:p>
    <w:p w:rsidR="00F20EB9" w:rsidRDefault="00D01DDB"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また、運営会議を毎月１回実施し、関係機関で情報共有及び連携の強化を図りました。</w:t>
      </w:r>
    </w:p>
    <w:p w:rsidR="00DD3778" w:rsidRPr="001411BD" w:rsidRDefault="00DD3778" w:rsidP="001411BD">
      <w:pPr>
        <w:spacing w:line="276" w:lineRule="auto"/>
        <w:ind w:firstLineChars="100" w:firstLine="240"/>
        <w:rPr>
          <w:rFonts w:ascii="HG丸ｺﾞｼｯｸM-PRO" w:eastAsia="HG丸ｺﾞｼｯｸM-PRO" w:hAnsi="HG丸ｺﾞｼｯｸM-PRO"/>
          <w:sz w:val="24"/>
          <w:szCs w:val="24"/>
        </w:rPr>
      </w:pPr>
    </w:p>
    <w:p w:rsidR="009E26D0" w:rsidRPr="001411BD" w:rsidRDefault="009E26D0"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●一般就労を促進するための施策</w:t>
      </w:r>
    </w:p>
    <w:p w:rsidR="009E26D0" w:rsidRPr="001411BD" w:rsidRDefault="009E26D0" w:rsidP="001411BD">
      <w:pPr>
        <w:spacing w:line="276" w:lineRule="auto"/>
        <w:rPr>
          <w:rFonts w:ascii="HG丸ｺﾞｼｯｸM-PRO" w:eastAsia="HG丸ｺﾞｼｯｸM-PRO" w:hAnsi="HG丸ｺﾞｼｯｸM-PRO"/>
          <w:sz w:val="24"/>
          <w:szCs w:val="24"/>
        </w:rPr>
      </w:pPr>
    </w:p>
    <w:p w:rsidR="00F20EB9" w:rsidRPr="001411BD" w:rsidRDefault="00F20EB9"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w:t>
      </w:r>
      <w:r w:rsidR="009E26D0" w:rsidRPr="001411BD">
        <w:rPr>
          <w:rFonts w:ascii="HG丸ｺﾞｼｯｸM-PRO" w:eastAsia="HG丸ｺﾞｼｯｸM-PRO" w:hAnsi="HG丸ｺﾞｼｯｸM-PRO" w:hint="eastAsia"/>
          <w:sz w:val="24"/>
          <w:szCs w:val="24"/>
        </w:rPr>
        <w:t>障害者就労の促進のため、引き続き船橋市自立支援協議会の就労支援部会を中心に障害者就労の推進のための検討を行っており</w:t>
      </w:r>
      <w:r w:rsidRPr="001411BD">
        <w:rPr>
          <w:rFonts w:ascii="HG丸ｺﾞｼｯｸM-PRO" w:eastAsia="HG丸ｺﾞｼｯｸM-PRO" w:hAnsi="HG丸ｺﾞｼｯｸM-PRO" w:hint="eastAsia"/>
          <w:sz w:val="24"/>
          <w:szCs w:val="24"/>
        </w:rPr>
        <w:t>ます。</w:t>
      </w:r>
    </w:p>
    <w:p w:rsidR="009E26D0" w:rsidRPr="001411BD" w:rsidRDefault="00F20EB9"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・障害</w:t>
      </w:r>
      <w:r w:rsidR="009E26D0" w:rsidRPr="001411BD">
        <w:rPr>
          <w:rFonts w:ascii="HG丸ｺﾞｼｯｸM-PRO" w:eastAsia="HG丸ｺﾞｼｯｸM-PRO" w:hAnsi="HG丸ｺﾞｼｯｸM-PRO" w:hint="eastAsia"/>
          <w:sz w:val="24"/>
          <w:szCs w:val="24"/>
        </w:rPr>
        <w:t>のある人の一般就労を促進するための中核となる機関として、県が委託し社会福祉法人大久保学園が運営する「障害者就業・生活支援センター」に、本市として支援員を</w:t>
      </w:r>
      <w:r w:rsidR="009B2A5A" w:rsidRPr="001411BD">
        <w:rPr>
          <w:rFonts w:ascii="HG丸ｺﾞｼｯｸM-PRO" w:eastAsia="HG丸ｺﾞｼｯｸM-PRO" w:hAnsi="HG丸ｺﾞｼｯｸM-PRO"/>
          <w:sz w:val="24"/>
          <w:szCs w:val="24"/>
        </w:rPr>
        <w:t>１名</w:t>
      </w:r>
      <w:r w:rsidR="009E26D0" w:rsidRPr="001411BD">
        <w:rPr>
          <w:rFonts w:ascii="HG丸ｺﾞｼｯｸM-PRO" w:eastAsia="HG丸ｺﾞｼｯｸM-PRO" w:hAnsi="HG丸ｺﾞｼｯｸM-PRO" w:hint="eastAsia"/>
          <w:sz w:val="24"/>
          <w:szCs w:val="24"/>
        </w:rPr>
        <w:t>増員するための補助を行い、身近な地域で雇用、福祉、教育等の関係機関と連携し、連絡調整を行いながら、就業及びこれに伴う日常生活、社会生活上の支援を一体的に行う同センターの機能強化を図ることで、より一層の一般就労の促進に努めました。</w:t>
      </w:r>
    </w:p>
    <w:p w:rsidR="009E26D0" w:rsidRPr="001411BD" w:rsidRDefault="00F20EB9"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w:t>
      </w:r>
      <w:r w:rsidR="00AC4166" w:rsidRPr="00AC4166">
        <w:rPr>
          <w:rFonts w:ascii="HG丸ｺﾞｼｯｸM-PRO" w:eastAsia="HG丸ｺﾞｼｯｸM-PRO" w:hAnsi="HG丸ｺﾞｼｯｸM-PRO" w:hint="eastAsia"/>
          <w:sz w:val="24"/>
          <w:szCs w:val="24"/>
        </w:rPr>
        <w:t>職場実習先開拓員が事業所を訪</w:t>
      </w:r>
      <w:r w:rsidR="009E26D0" w:rsidRPr="001411BD">
        <w:rPr>
          <w:rFonts w:ascii="HG丸ｺﾞｼｯｸM-PRO" w:eastAsia="HG丸ｺﾞｼｯｸM-PRO" w:hAnsi="HG丸ｺﾞｼｯｸM-PRO" w:hint="eastAsia"/>
          <w:sz w:val="24"/>
          <w:szCs w:val="24"/>
        </w:rPr>
        <w:t>問し、企業の障害のある人への理解の促進や一般就労に向けた職場実習先の確保に積極的に</w:t>
      </w:r>
      <w:r w:rsidR="00455DFD" w:rsidRPr="001411BD">
        <w:rPr>
          <w:rFonts w:ascii="HG丸ｺﾞｼｯｸM-PRO" w:eastAsia="HG丸ｺﾞｼｯｸM-PRO" w:hAnsi="HG丸ｺﾞｼｯｸM-PRO" w:hint="eastAsia"/>
          <w:sz w:val="24"/>
          <w:szCs w:val="24"/>
        </w:rPr>
        <w:t>取り組</w:t>
      </w:r>
      <w:r w:rsidR="009E26D0" w:rsidRPr="001411BD">
        <w:rPr>
          <w:rFonts w:ascii="HG丸ｺﾞｼｯｸM-PRO" w:eastAsia="HG丸ｺﾞｼｯｸM-PRO" w:hAnsi="HG丸ｺﾞｼｯｸM-PRO" w:hint="eastAsia"/>
          <w:sz w:val="24"/>
          <w:szCs w:val="24"/>
        </w:rPr>
        <w:t>みました。</w:t>
      </w:r>
    </w:p>
    <w:p w:rsidR="001A5FEF" w:rsidRPr="001411BD" w:rsidRDefault="009A6D80"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w:t>
      </w:r>
      <w:r w:rsidR="001A5FEF" w:rsidRPr="001411BD">
        <w:rPr>
          <w:rFonts w:ascii="HG丸ｺﾞｼｯｸM-PRO" w:eastAsia="HG丸ｺﾞｼｯｸM-PRO" w:hAnsi="HG丸ｺﾞｼｯｸM-PRO" w:hint="eastAsia"/>
          <w:sz w:val="24"/>
          <w:szCs w:val="24"/>
        </w:rPr>
        <w:t>平成２８年度に市内の就労移行支援事業所に対して実施したアンケートや意見交換会の結果を受け、市内の就労移行支援事業所、障害者就業・生活支援センター及び行政を会員とする就労移行支援事業所連絡会が発足しました。</w:t>
      </w:r>
    </w:p>
    <w:p w:rsidR="001A5FEF" w:rsidRPr="001411BD" w:rsidRDefault="001A5FEF"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この連絡会では、障害者就労支援の現場の意見や職場実習先開拓員が開拓した実習先情報等の情報共有を行い、関係機関の連携強化を図りました。</w:t>
      </w:r>
    </w:p>
    <w:p w:rsidR="00C45642" w:rsidRPr="001411BD" w:rsidRDefault="009A6D80"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w:t>
      </w:r>
      <w:r w:rsidR="00F801E8" w:rsidRPr="001411BD">
        <w:rPr>
          <w:rFonts w:ascii="HG丸ｺﾞｼｯｸM-PRO" w:eastAsia="HG丸ｺﾞｼｯｸM-PRO" w:hAnsi="HG丸ｺﾞｼｯｸM-PRO" w:hint="eastAsia"/>
          <w:sz w:val="24"/>
          <w:szCs w:val="24"/>
        </w:rPr>
        <w:t>障害のある</w:t>
      </w:r>
      <w:r w:rsidR="00AC4166">
        <w:rPr>
          <w:rFonts w:ascii="HG丸ｺﾞｼｯｸM-PRO" w:eastAsia="HG丸ｺﾞｼｯｸM-PRO" w:hAnsi="HG丸ｺﾞｼｯｸM-PRO" w:hint="eastAsia"/>
          <w:sz w:val="24"/>
          <w:szCs w:val="24"/>
        </w:rPr>
        <w:t>人</w:t>
      </w:r>
      <w:r w:rsidR="00F801E8" w:rsidRPr="001411BD">
        <w:rPr>
          <w:rFonts w:ascii="HG丸ｺﾞｼｯｸM-PRO" w:eastAsia="HG丸ｺﾞｼｯｸM-PRO" w:hAnsi="HG丸ｺﾞｼｯｸM-PRO" w:hint="eastAsia"/>
          <w:sz w:val="24"/>
          <w:szCs w:val="24"/>
        </w:rPr>
        <w:t>を多数雇用し、働きやすい環境を作るための工夫や、職場実習の受け入れを</w:t>
      </w:r>
      <w:r w:rsidR="00AC4166" w:rsidRPr="00AC4166">
        <w:rPr>
          <w:rFonts w:ascii="HG丸ｺﾞｼｯｸM-PRO" w:eastAsia="HG丸ｺﾞｼｯｸM-PRO" w:hAnsi="HG丸ｺﾞｼｯｸM-PRO" w:hint="eastAsia"/>
          <w:sz w:val="24"/>
          <w:szCs w:val="24"/>
        </w:rPr>
        <w:t>積極的に行っている等の事業所を優良事業所として表彰、広く周知する</w:t>
      </w:r>
      <w:r w:rsidR="00872951" w:rsidRPr="001411BD">
        <w:rPr>
          <w:rFonts w:ascii="HG丸ｺﾞｼｯｸM-PRO" w:eastAsia="HG丸ｺﾞｼｯｸM-PRO" w:hAnsi="HG丸ｺﾞｼｯｸM-PRO" w:hint="eastAsia"/>
          <w:sz w:val="24"/>
          <w:szCs w:val="24"/>
        </w:rPr>
        <w:t>「</w:t>
      </w:r>
      <w:r w:rsidR="00AC4166" w:rsidRPr="00AC4166">
        <w:rPr>
          <w:rFonts w:ascii="HG丸ｺﾞｼｯｸM-PRO" w:eastAsia="HG丸ｺﾞｼｯｸM-PRO" w:hAnsi="HG丸ｺﾞｼｯｸM-PRO" w:hint="eastAsia"/>
          <w:sz w:val="24"/>
          <w:szCs w:val="24"/>
        </w:rPr>
        <w:t>ふなばし</w:t>
      </w:r>
      <w:r w:rsidR="00AC4166" w:rsidRPr="00AC4166">
        <w:rPr>
          <w:rFonts w:ascii="HG丸ｺﾞｼｯｸM-PRO" w:eastAsia="HG丸ｺﾞｼｯｸM-PRO" w:hAnsi="HG丸ｺﾞｼｯｸM-PRO"/>
          <w:sz w:val="24"/>
          <w:szCs w:val="24"/>
        </w:rPr>
        <w:t>♡</w:t>
      </w:r>
      <w:r w:rsidR="00AC4166" w:rsidRPr="00AC4166">
        <w:rPr>
          <w:rFonts w:ascii="HG丸ｺﾞｼｯｸM-PRO" w:eastAsia="HG丸ｺﾞｼｯｸM-PRO" w:hAnsi="HG丸ｺﾞｼｯｸM-PRO" w:hint="eastAsia"/>
          <w:sz w:val="24"/>
          <w:szCs w:val="24"/>
        </w:rPr>
        <w:t>あったかんぱにー</w:t>
      </w:r>
      <w:r w:rsidR="00872951" w:rsidRPr="001411BD">
        <w:rPr>
          <w:rFonts w:ascii="HG丸ｺﾞｼｯｸM-PRO" w:eastAsia="HG丸ｺﾞｼｯｸM-PRO" w:hAnsi="HG丸ｺﾞｼｯｸM-PRO" w:hint="eastAsia"/>
          <w:sz w:val="24"/>
          <w:szCs w:val="24"/>
        </w:rPr>
        <w:t>」を実施</w:t>
      </w:r>
      <w:r w:rsidR="00F801E8" w:rsidRPr="001411BD">
        <w:rPr>
          <w:rFonts w:ascii="HG丸ｺﾞｼｯｸM-PRO" w:eastAsia="HG丸ｺﾞｼｯｸM-PRO" w:hAnsi="HG丸ｺﾞｼｯｸM-PRO" w:hint="eastAsia"/>
          <w:sz w:val="24"/>
          <w:szCs w:val="24"/>
        </w:rPr>
        <w:t>しました。</w:t>
      </w:r>
    </w:p>
    <w:p w:rsidR="00C45642" w:rsidRPr="001411BD" w:rsidRDefault="00C45642" w:rsidP="001411BD">
      <w:pPr>
        <w:spacing w:line="276" w:lineRule="auto"/>
        <w:rPr>
          <w:rFonts w:ascii="HG丸ｺﾞｼｯｸM-PRO" w:eastAsia="HG丸ｺﾞｼｯｸM-PRO" w:hAnsi="HG丸ｺﾞｼｯｸM-PRO"/>
          <w:sz w:val="24"/>
          <w:szCs w:val="24"/>
        </w:rPr>
      </w:pPr>
    </w:p>
    <w:p w:rsidR="0070433E" w:rsidRPr="001411BD" w:rsidRDefault="0070433E"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●障害のある</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や発達が気になる</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に関する相談体制及び療育施設の充実</w:t>
      </w:r>
    </w:p>
    <w:p w:rsidR="003C0D96" w:rsidRPr="001411BD" w:rsidRDefault="003C0D96" w:rsidP="001411BD">
      <w:pPr>
        <w:spacing w:line="276" w:lineRule="auto"/>
        <w:rPr>
          <w:rFonts w:ascii="HG丸ｺﾞｼｯｸM-PRO" w:eastAsia="HG丸ｺﾞｼｯｸM-PRO" w:hAnsi="HG丸ｺﾞｼｯｸM-PRO"/>
          <w:sz w:val="24"/>
          <w:szCs w:val="24"/>
        </w:rPr>
      </w:pPr>
    </w:p>
    <w:p w:rsidR="00811E6E" w:rsidRPr="001411BD" w:rsidRDefault="0070433E"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・平成27年10月、それまで分かれていたこども発達相談センターとことばの相談室を統合し、保健福祉センター内にこども発達相談センターとして開設し、心理発達相談員や言語聴覚士等の専門職が連携して</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の発達に関する相談・支援等ができるよう相談体制の充実に</w:t>
      </w:r>
      <w:r w:rsidR="00455DFD" w:rsidRPr="001411BD">
        <w:rPr>
          <w:rFonts w:ascii="HG丸ｺﾞｼｯｸM-PRO" w:eastAsia="HG丸ｺﾞｼｯｸM-PRO" w:hAnsi="HG丸ｺﾞｼｯｸM-PRO" w:hint="eastAsia"/>
          <w:sz w:val="24"/>
          <w:szCs w:val="24"/>
        </w:rPr>
        <w:t>取り組</w:t>
      </w:r>
      <w:r w:rsidRPr="001411BD">
        <w:rPr>
          <w:rFonts w:ascii="HG丸ｺﾞｼｯｸM-PRO" w:eastAsia="HG丸ｺﾞｼｯｸM-PRO" w:hAnsi="HG丸ｺﾞｼｯｸM-PRO" w:hint="eastAsia"/>
          <w:sz w:val="24"/>
          <w:szCs w:val="24"/>
        </w:rPr>
        <w:t>みました。また、</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の発達に</w:t>
      </w:r>
      <w:r w:rsidR="00196B41" w:rsidRPr="001411BD">
        <w:rPr>
          <w:rFonts w:ascii="HG丸ｺﾞｼｯｸM-PRO" w:eastAsia="HG丸ｺﾞｼｯｸM-PRO" w:hAnsi="HG丸ｺﾞｼｯｸM-PRO" w:hint="eastAsia"/>
          <w:sz w:val="24"/>
          <w:szCs w:val="24"/>
        </w:rPr>
        <w:t>関する</w:t>
      </w:r>
      <w:r w:rsidRPr="001411BD">
        <w:rPr>
          <w:rFonts w:ascii="HG丸ｺﾞｼｯｸM-PRO" w:eastAsia="HG丸ｺﾞｼｯｸM-PRO" w:hAnsi="HG丸ｺﾞｼｯｸM-PRO" w:hint="eastAsia"/>
          <w:sz w:val="24"/>
          <w:szCs w:val="24"/>
        </w:rPr>
        <w:t>相談件数の増加を受け、平成</w:t>
      </w:r>
      <w:r w:rsidR="00455DFD" w:rsidRPr="001411BD">
        <w:rPr>
          <w:rFonts w:ascii="HG丸ｺﾞｼｯｸM-PRO" w:eastAsia="HG丸ｺﾞｼｯｸM-PRO" w:hAnsi="HG丸ｺﾞｼｯｸM-PRO"/>
          <w:sz w:val="24"/>
          <w:szCs w:val="24"/>
        </w:rPr>
        <w:t>２８年度</w:t>
      </w:r>
      <w:r w:rsidRPr="001411BD">
        <w:rPr>
          <w:rFonts w:ascii="HG丸ｺﾞｼｯｸM-PRO" w:eastAsia="HG丸ｺﾞｼｯｸM-PRO" w:hAnsi="HG丸ｺﾞｼｯｸM-PRO" w:hint="eastAsia"/>
          <w:sz w:val="24"/>
          <w:szCs w:val="24"/>
        </w:rPr>
        <w:t>に心理発達相談員等の専門職を増員し、相談体制のさらなる充実を図りました。</w:t>
      </w:r>
    </w:p>
    <w:p w:rsidR="0070433E" w:rsidRPr="001411BD" w:rsidRDefault="0070433E"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・こども発達相談センターで実施している心理発達相談員や言語聴覚士等による保育所等巡回相談については、平成</w:t>
      </w:r>
      <w:r w:rsidR="00455DFD" w:rsidRPr="001411BD">
        <w:rPr>
          <w:rFonts w:ascii="HG丸ｺﾞｼｯｸM-PRO" w:eastAsia="HG丸ｺﾞｼｯｸM-PRO" w:hAnsi="HG丸ｺﾞｼｯｸM-PRO"/>
          <w:sz w:val="24"/>
          <w:szCs w:val="24"/>
        </w:rPr>
        <w:t>２７年度</w:t>
      </w:r>
      <w:r w:rsidRPr="001411BD">
        <w:rPr>
          <w:rFonts w:ascii="HG丸ｺﾞｼｯｸM-PRO" w:eastAsia="HG丸ｺﾞｼｯｸM-PRO" w:hAnsi="HG丸ｺﾞｼｯｸM-PRO" w:hint="eastAsia"/>
          <w:sz w:val="24"/>
          <w:szCs w:val="24"/>
        </w:rPr>
        <w:t>から認定こども園、平成</w:t>
      </w:r>
      <w:r w:rsidR="00455DFD" w:rsidRPr="001411BD">
        <w:rPr>
          <w:rFonts w:ascii="HG丸ｺﾞｼｯｸM-PRO" w:eastAsia="HG丸ｺﾞｼｯｸM-PRO" w:hAnsi="HG丸ｺﾞｼｯｸM-PRO"/>
          <w:sz w:val="24"/>
          <w:szCs w:val="24"/>
        </w:rPr>
        <w:t>２８年度</w:t>
      </w:r>
      <w:r w:rsidRPr="001411BD">
        <w:rPr>
          <w:rFonts w:ascii="HG丸ｺﾞｼｯｸM-PRO" w:eastAsia="HG丸ｺﾞｼｯｸM-PRO" w:hAnsi="HG丸ｺﾞｼｯｸM-PRO" w:hint="eastAsia"/>
          <w:sz w:val="24"/>
          <w:szCs w:val="24"/>
        </w:rPr>
        <w:t>から認可外保育所まで対象施設を拡充し、</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を支援する保育所・保育士等の支援の充実を図りました。</w:t>
      </w:r>
    </w:p>
    <w:p w:rsidR="0070433E" w:rsidRPr="001411BD" w:rsidRDefault="0070433E"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・平成27年7月、市立さざんか学園の閉園に伴い、民設民営の児童発達支援センターを設置し、定員を30名から80名へ拡大し、療育を必要とする</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の支援に努めました。</w:t>
      </w:r>
    </w:p>
    <w:p w:rsidR="0070433E" w:rsidRPr="001411BD" w:rsidRDefault="0070433E"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・平成</w:t>
      </w:r>
      <w:r w:rsidR="00455DFD" w:rsidRPr="001411BD">
        <w:rPr>
          <w:rFonts w:ascii="HG丸ｺﾞｼｯｸM-PRO" w:eastAsia="HG丸ｺﾞｼｯｸM-PRO" w:hAnsi="HG丸ｺﾞｼｯｸM-PRO"/>
          <w:sz w:val="24"/>
          <w:szCs w:val="24"/>
        </w:rPr>
        <w:t>２８年度</w:t>
      </w:r>
      <w:r w:rsidRPr="001411BD">
        <w:rPr>
          <w:rFonts w:ascii="HG丸ｺﾞｼｯｸM-PRO" w:eastAsia="HG丸ｺﾞｼｯｸM-PRO" w:hAnsi="HG丸ｺﾞｼｯｸM-PRO" w:hint="eastAsia"/>
          <w:sz w:val="24"/>
          <w:szCs w:val="24"/>
        </w:rPr>
        <w:t>に、ひまわり親子教室の定員を24名から48名へ拡大し、発達が気になる</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の療育施設の充実を図りました。</w:t>
      </w:r>
    </w:p>
    <w:p w:rsidR="0070433E" w:rsidRPr="001411BD" w:rsidRDefault="0070433E"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・平成</w:t>
      </w:r>
      <w:r w:rsidR="00455DFD" w:rsidRPr="001411BD">
        <w:rPr>
          <w:rFonts w:ascii="HG丸ｺﾞｼｯｸM-PRO" w:eastAsia="HG丸ｺﾞｼｯｸM-PRO" w:hAnsi="HG丸ｺﾞｼｯｸM-PRO"/>
          <w:sz w:val="24"/>
          <w:szCs w:val="24"/>
        </w:rPr>
        <w:t>２８年度</w:t>
      </w:r>
      <w:r w:rsidRPr="001411BD">
        <w:rPr>
          <w:rFonts w:ascii="HG丸ｺﾞｼｯｸM-PRO" w:eastAsia="HG丸ｺﾞｼｯｸM-PRO" w:hAnsi="HG丸ｺﾞｼｯｸM-PRO" w:hint="eastAsia"/>
          <w:sz w:val="24"/>
          <w:szCs w:val="24"/>
        </w:rPr>
        <w:t>、</w:t>
      </w:r>
      <w:r w:rsidR="00FC76CA" w:rsidRPr="001411BD">
        <w:rPr>
          <w:rFonts w:ascii="HG丸ｺﾞｼｯｸM-PRO" w:eastAsia="HG丸ｺﾞｼｯｸM-PRO" w:hAnsi="HG丸ｺﾞｼｯｸM-PRO" w:hint="eastAsia"/>
          <w:sz w:val="24"/>
          <w:szCs w:val="24"/>
        </w:rPr>
        <w:t>障害のある子供</w:t>
      </w:r>
      <w:r w:rsidRPr="001411BD">
        <w:rPr>
          <w:rFonts w:ascii="HG丸ｺﾞｼｯｸM-PRO" w:eastAsia="HG丸ｺﾞｼｯｸM-PRO" w:hAnsi="HG丸ｺﾞｼｯｸM-PRO" w:hint="eastAsia"/>
          <w:sz w:val="24"/>
          <w:szCs w:val="24"/>
        </w:rPr>
        <w:t>等が通所する放課後等デ</w:t>
      </w:r>
      <w:r w:rsidR="00B16865">
        <w:rPr>
          <w:rFonts w:ascii="HG丸ｺﾞｼｯｸM-PRO" w:eastAsia="HG丸ｺﾞｼｯｸM-PRO" w:hAnsi="HG丸ｺﾞｼｯｸM-PRO" w:hint="eastAsia"/>
          <w:sz w:val="24"/>
          <w:szCs w:val="24"/>
        </w:rPr>
        <w:t>イ</w:t>
      </w:r>
      <w:r w:rsidRPr="001411BD">
        <w:rPr>
          <w:rFonts w:ascii="HG丸ｺﾞｼｯｸM-PRO" w:eastAsia="HG丸ｺﾞｼｯｸM-PRO" w:hAnsi="HG丸ｺﾞｼｯｸM-PRO" w:hint="eastAsia"/>
          <w:sz w:val="24"/>
          <w:szCs w:val="24"/>
        </w:rPr>
        <w:t>サービス事業所向けの講習会を開催し、ガイドラインの導入など質の向上を図りました。</w:t>
      </w:r>
    </w:p>
    <w:p w:rsidR="00811E6E" w:rsidRPr="001411BD" w:rsidRDefault="00811E6E" w:rsidP="001411BD">
      <w:pPr>
        <w:spacing w:line="276" w:lineRule="auto"/>
        <w:rPr>
          <w:rFonts w:ascii="HG丸ｺﾞｼｯｸM-PRO" w:eastAsia="HG丸ｺﾞｼｯｸM-PRO" w:hAnsi="HG丸ｺﾞｼｯｸM-PRO"/>
          <w:sz w:val="24"/>
          <w:szCs w:val="24"/>
        </w:rPr>
      </w:pPr>
    </w:p>
    <w:p w:rsidR="00811E6E" w:rsidRPr="001411BD" w:rsidRDefault="00811E6E" w:rsidP="001411BD">
      <w:pPr>
        <w:spacing w:line="276" w:lineRule="auto"/>
        <w:rPr>
          <w:rFonts w:ascii="HG丸ｺﾞｼｯｸM-PRO" w:eastAsia="HG丸ｺﾞｼｯｸM-PRO" w:hAnsi="HG丸ｺﾞｼｯｸM-PRO"/>
          <w:sz w:val="24"/>
          <w:szCs w:val="24"/>
        </w:rPr>
      </w:pPr>
    </w:p>
    <w:p w:rsidR="008C24A2" w:rsidRPr="001411BD" w:rsidRDefault="008C24A2" w:rsidP="001411BD">
      <w:pPr>
        <w:spacing w:line="276" w:lineRule="auto"/>
        <w:rPr>
          <w:rFonts w:ascii="HG丸ｺﾞｼｯｸM-PRO" w:eastAsia="HG丸ｺﾞｼｯｸM-PRO" w:hAnsi="HG丸ｺﾞｼｯｸM-PRO"/>
          <w:sz w:val="24"/>
          <w:szCs w:val="24"/>
        </w:rPr>
      </w:pPr>
    </w:p>
    <w:p w:rsidR="008C24A2" w:rsidRPr="001411BD" w:rsidRDefault="008C24A2" w:rsidP="001411BD">
      <w:pPr>
        <w:spacing w:line="276" w:lineRule="auto"/>
        <w:rPr>
          <w:rFonts w:ascii="HG丸ｺﾞｼｯｸM-PRO" w:eastAsia="HG丸ｺﾞｼｯｸM-PRO" w:hAnsi="HG丸ｺﾞｼｯｸM-PRO"/>
          <w:sz w:val="24"/>
          <w:szCs w:val="24"/>
        </w:rPr>
      </w:pPr>
    </w:p>
    <w:p w:rsidR="008C24A2" w:rsidRPr="001411BD" w:rsidRDefault="008C24A2" w:rsidP="001411BD">
      <w:pPr>
        <w:spacing w:line="276" w:lineRule="auto"/>
        <w:rPr>
          <w:rFonts w:ascii="HG丸ｺﾞｼｯｸM-PRO" w:eastAsia="HG丸ｺﾞｼｯｸM-PRO" w:hAnsi="HG丸ｺﾞｼｯｸM-PRO"/>
          <w:sz w:val="24"/>
          <w:szCs w:val="24"/>
        </w:rPr>
      </w:pPr>
    </w:p>
    <w:p w:rsidR="008C24A2" w:rsidRPr="001411BD" w:rsidRDefault="008C24A2" w:rsidP="001411BD">
      <w:pPr>
        <w:spacing w:line="276" w:lineRule="auto"/>
        <w:rPr>
          <w:rFonts w:ascii="HG丸ｺﾞｼｯｸM-PRO" w:eastAsia="HG丸ｺﾞｼｯｸM-PRO" w:hAnsi="HG丸ｺﾞｼｯｸM-PRO"/>
          <w:sz w:val="24"/>
          <w:szCs w:val="24"/>
        </w:rPr>
      </w:pPr>
    </w:p>
    <w:p w:rsidR="008C24A2" w:rsidRPr="001411BD" w:rsidRDefault="008C24A2" w:rsidP="001411BD">
      <w:pPr>
        <w:spacing w:line="276" w:lineRule="auto"/>
        <w:rPr>
          <w:rFonts w:ascii="HG丸ｺﾞｼｯｸM-PRO" w:eastAsia="HG丸ｺﾞｼｯｸM-PRO" w:hAnsi="HG丸ｺﾞｼｯｸM-PRO"/>
          <w:sz w:val="24"/>
          <w:szCs w:val="24"/>
        </w:rPr>
      </w:pPr>
    </w:p>
    <w:p w:rsidR="008C24A2" w:rsidRPr="001411BD" w:rsidRDefault="008C24A2" w:rsidP="001411BD">
      <w:pPr>
        <w:spacing w:line="276" w:lineRule="auto"/>
        <w:rPr>
          <w:rFonts w:ascii="HG丸ｺﾞｼｯｸM-PRO" w:eastAsia="HG丸ｺﾞｼｯｸM-PRO" w:hAnsi="HG丸ｺﾞｼｯｸM-PRO"/>
          <w:sz w:val="24"/>
          <w:szCs w:val="24"/>
        </w:rPr>
      </w:pPr>
    </w:p>
    <w:p w:rsidR="008E4BF4" w:rsidRPr="001411BD" w:rsidRDefault="008E4BF4" w:rsidP="001411BD">
      <w:pPr>
        <w:spacing w:line="276" w:lineRule="auto"/>
        <w:rPr>
          <w:rFonts w:ascii="HG丸ｺﾞｼｯｸM-PRO" w:eastAsia="HG丸ｺﾞｼｯｸM-PRO" w:hAnsi="HG丸ｺﾞｼｯｸM-PRO"/>
          <w:sz w:val="24"/>
          <w:szCs w:val="24"/>
        </w:rPr>
      </w:pPr>
    </w:p>
    <w:p w:rsidR="00A8192E" w:rsidRPr="001411BD" w:rsidRDefault="00A8192E" w:rsidP="001411BD">
      <w:pPr>
        <w:spacing w:line="276" w:lineRule="auto"/>
        <w:rPr>
          <w:rFonts w:ascii="HG丸ｺﾞｼｯｸM-PRO" w:eastAsia="HG丸ｺﾞｼｯｸM-PRO" w:hAnsi="HG丸ｺﾞｼｯｸM-PRO"/>
          <w:sz w:val="24"/>
          <w:szCs w:val="24"/>
        </w:rPr>
      </w:pPr>
    </w:p>
    <w:p w:rsidR="008E4BF4" w:rsidRDefault="008E4BF4" w:rsidP="001411BD">
      <w:pPr>
        <w:spacing w:line="276" w:lineRule="auto"/>
        <w:rPr>
          <w:rFonts w:ascii="HG丸ｺﾞｼｯｸM-PRO" w:eastAsia="HG丸ｺﾞｼｯｸM-PRO" w:hAnsi="HG丸ｺﾞｼｯｸM-PRO"/>
          <w:sz w:val="24"/>
          <w:szCs w:val="24"/>
        </w:rPr>
      </w:pPr>
    </w:p>
    <w:p w:rsidR="00AC4166" w:rsidRDefault="00AC4166" w:rsidP="001411BD">
      <w:pPr>
        <w:spacing w:line="276" w:lineRule="auto"/>
        <w:rPr>
          <w:rFonts w:ascii="HG丸ｺﾞｼｯｸM-PRO" w:eastAsia="HG丸ｺﾞｼｯｸM-PRO" w:hAnsi="HG丸ｺﾞｼｯｸM-PRO"/>
          <w:sz w:val="24"/>
          <w:szCs w:val="24"/>
        </w:rPr>
      </w:pPr>
    </w:p>
    <w:p w:rsidR="00BF7263" w:rsidRDefault="00BF7263" w:rsidP="001411BD">
      <w:pPr>
        <w:spacing w:line="276" w:lineRule="auto"/>
        <w:rPr>
          <w:rFonts w:ascii="HG丸ｺﾞｼｯｸM-PRO" w:eastAsia="HG丸ｺﾞｼｯｸM-PRO" w:hAnsi="HG丸ｺﾞｼｯｸM-PRO"/>
          <w:sz w:val="24"/>
          <w:szCs w:val="24"/>
        </w:rPr>
      </w:pPr>
    </w:p>
    <w:p w:rsidR="00BF7263" w:rsidRDefault="00BF7263" w:rsidP="001411BD">
      <w:pPr>
        <w:spacing w:line="276" w:lineRule="auto"/>
        <w:rPr>
          <w:rFonts w:ascii="HG丸ｺﾞｼｯｸM-PRO" w:eastAsia="HG丸ｺﾞｼｯｸM-PRO" w:hAnsi="HG丸ｺﾞｼｯｸM-PRO"/>
          <w:sz w:val="24"/>
          <w:szCs w:val="24"/>
        </w:rPr>
      </w:pPr>
    </w:p>
    <w:p w:rsidR="00BF7263" w:rsidRDefault="00BF7263" w:rsidP="001411BD">
      <w:pPr>
        <w:spacing w:line="276" w:lineRule="auto"/>
        <w:rPr>
          <w:rFonts w:ascii="HG丸ｺﾞｼｯｸM-PRO" w:eastAsia="HG丸ｺﾞｼｯｸM-PRO" w:hAnsi="HG丸ｺﾞｼｯｸM-PRO"/>
          <w:sz w:val="24"/>
          <w:szCs w:val="24"/>
        </w:rPr>
      </w:pPr>
    </w:p>
    <w:p w:rsidR="00BF7263" w:rsidRDefault="00BF7263" w:rsidP="001411BD">
      <w:pPr>
        <w:spacing w:line="276" w:lineRule="auto"/>
        <w:rPr>
          <w:rFonts w:ascii="HG丸ｺﾞｼｯｸM-PRO" w:eastAsia="HG丸ｺﾞｼｯｸM-PRO" w:hAnsi="HG丸ｺﾞｼｯｸM-PRO"/>
          <w:sz w:val="24"/>
          <w:szCs w:val="24"/>
        </w:rPr>
      </w:pPr>
    </w:p>
    <w:p w:rsidR="00BF7263" w:rsidRDefault="00BF7263" w:rsidP="001411BD">
      <w:pPr>
        <w:spacing w:line="276" w:lineRule="auto"/>
        <w:rPr>
          <w:rFonts w:ascii="HG丸ｺﾞｼｯｸM-PRO" w:eastAsia="HG丸ｺﾞｼｯｸM-PRO" w:hAnsi="HG丸ｺﾞｼｯｸM-PRO"/>
          <w:sz w:val="24"/>
          <w:szCs w:val="24"/>
        </w:rPr>
      </w:pPr>
    </w:p>
    <w:p w:rsidR="00BF7263" w:rsidRDefault="00BF7263" w:rsidP="001411BD">
      <w:pPr>
        <w:spacing w:line="276" w:lineRule="auto"/>
        <w:rPr>
          <w:rFonts w:ascii="HG丸ｺﾞｼｯｸM-PRO" w:eastAsia="HG丸ｺﾞｼｯｸM-PRO" w:hAnsi="HG丸ｺﾞｼｯｸM-PRO"/>
          <w:sz w:val="24"/>
          <w:szCs w:val="24"/>
        </w:rPr>
      </w:pPr>
    </w:p>
    <w:p w:rsidR="00BF7263" w:rsidRDefault="00BF7263" w:rsidP="001411BD">
      <w:pPr>
        <w:spacing w:line="276" w:lineRule="auto"/>
        <w:rPr>
          <w:rFonts w:ascii="HG丸ｺﾞｼｯｸM-PRO" w:eastAsia="HG丸ｺﾞｼｯｸM-PRO" w:hAnsi="HG丸ｺﾞｼｯｸM-PRO"/>
          <w:sz w:val="24"/>
          <w:szCs w:val="24"/>
        </w:rPr>
      </w:pPr>
    </w:p>
    <w:p w:rsidR="00BF7263" w:rsidRDefault="00BF7263" w:rsidP="001411BD">
      <w:pPr>
        <w:spacing w:line="276" w:lineRule="auto"/>
        <w:rPr>
          <w:rFonts w:ascii="HG丸ｺﾞｼｯｸM-PRO" w:eastAsia="HG丸ｺﾞｼｯｸM-PRO" w:hAnsi="HG丸ｺﾞｼｯｸM-PRO"/>
          <w:sz w:val="24"/>
          <w:szCs w:val="24"/>
        </w:rPr>
      </w:pPr>
    </w:p>
    <w:p w:rsidR="00BF7263" w:rsidRDefault="00BF7263" w:rsidP="001411BD">
      <w:pPr>
        <w:spacing w:line="276" w:lineRule="auto"/>
        <w:rPr>
          <w:rFonts w:ascii="HG丸ｺﾞｼｯｸM-PRO" w:eastAsia="HG丸ｺﾞｼｯｸM-PRO" w:hAnsi="HG丸ｺﾞｼｯｸM-PRO"/>
          <w:sz w:val="24"/>
          <w:szCs w:val="24"/>
        </w:rPr>
      </w:pPr>
    </w:p>
    <w:p w:rsidR="00B71ED9" w:rsidRDefault="00B71ED9" w:rsidP="001411BD">
      <w:pPr>
        <w:spacing w:line="276" w:lineRule="auto"/>
        <w:rPr>
          <w:rFonts w:ascii="HG丸ｺﾞｼｯｸM-PRO" w:eastAsia="HG丸ｺﾞｼｯｸM-PRO" w:hAnsi="HG丸ｺﾞｼｯｸM-PRO"/>
          <w:sz w:val="24"/>
          <w:szCs w:val="24"/>
        </w:rPr>
      </w:pPr>
    </w:p>
    <w:p w:rsidR="00BF7263" w:rsidRDefault="00BF7263" w:rsidP="001411BD">
      <w:pPr>
        <w:spacing w:line="276" w:lineRule="auto"/>
        <w:rPr>
          <w:rFonts w:ascii="HG丸ｺﾞｼｯｸM-PRO" w:eastAsia="HG丸ｺﾞｼｯｸM-PRO" w:hAnsi="HG丸ｺﾞｼｯｸM-PRO"/>
          <w:sz w:val="24"/>
          <w:szCs w:val="24"/>
        </w:rPr>
      </w:pPr>
    </w:p>
    <w:p w:rsidR="00626C00" w:rsidRDefault="00626C00" w:rsidP="001411BD">
      <w:pPr>
        <w:spacing w:line="276" w:lineRule="auto"/>
        <w:rPr>
          <w:rFonts w:ascii="HG丸ｺﾞｼｯｸM-PRO" w:eastAsia="HG丸ｺﾞｼｯｸM-PRO" w:hAnsi="HG丸ｺﾞｼｯｸM-PRO"/>
          <w:sz w:val="24"/>
          <w:szCs w:val="24"/>
        </w:rPr>
      </w:pPr>
    </w:p>
    <w:p w:rsidR="009E26D0" w:rsidRPr="00385C6A" w:rsidRDefault="009E26D0" w:rsidP="001411BD">
      <w:pPr>
        <w:spacing w:line="276" w:lineRule="auto"/>
        <w:rPr>
          <w:rFonts w:ascii="HG丸ｺﾞｼｯｸM-PRO" w:eastAsia="HG丸ｺﾞｼｯｸM-PRO" w:hAnsi="HG丸ｺﾞｼｯｸM-PRO"/>
          <w:b/>
          <w:sz w:val="32"/>
          <w:szCs w:val="32"/>
        </w:rPr>
      </w:pPr>
      <w:r w:rsidRPr="00385C6A">
        <w:rPr>
          <w:rFonts w:ascii="HG丸ｺﾞｼｯｸM-PRO" w:eastAsia="HG丸ｺﾞｼｯｸM-PRO" w:hAnsi="HG丸ｺﾞｼｯｸM-PRO"/>
          <w:b/>
          <w:sz w:val="32"/>
          <w:szCs w:val="32"/>
        </w:rPr>
        <w:t xml:space="preserve"> ４　計画の期間</w:t>
      </w:r>
    </w:p>
    <w:p w:rsidR="009E26D0" w:rsidRPr="001411BD" w:rsidRDefault="009E26D0" w:rsidP="001411BD">
      <w:pPr>
        <w:spacing w:line="276" w:lineRule="auto"/>
        <w:rPr>
          <w:rFonts w:ascii="HG丸ｺﾞｼｯｸM-PRO" w:eastAsia="HG丸ｺﾞｼｯｸM-PRO" w:hAnsi="HG丸ｺﾞｼｯｸM-PRO"/>
          <w:sz w:val="24"/>
          <w:szCs w:val="24"/>
        </w:rPr>
      </w:pPr>
    </w:p>
    <w:p w:rsidR="009E26D0" w:rsidRPr="001411BD" w:rsidRDefault="009E26D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本計画は、平成３０年度から平成３２年度までの３年間とします。ただし、計画期間中において、本計画の策定内容に大きく影響を及ぼす改正等があった場合には、必要に応じて計画の見直しを行います。</w:t>
      </w:r>
    </w:p>
    <w:p w:rsidR="009E26D0" w:rsidRDefault="009E26D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「第３次船橋市障害者施策に関する計画」と「第５期船橋市障害福祉計画及び第１期船橋市障害児福祉計画」との期間の整合性を図ることにより、両計画の一体的な実施を図ります。</w:t>
      </w:r>
    </w:p>
    <w:p w:rsidR="00BF7263" w:rsidRPr="001411BD" w:rsidRDefault="00BF7263" w:rsidP="001411BD">
      <w:pPr>
        <w:spacing w:line="276" w:lineRule="auto"/>
        <w:ind w:firstLineChars="100" w:firstLine="240"/>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1450"/>
        <w:gridCol w:w="1450"/>
        <w:gridCol w:w="1450"/>
        <w:gridCol w:w="1450"/>
        <w:gridCol w:w="1451"/>
        <w:gridCol w:w="1451"/>
      </w:tblGrid>
      <w:tr w:rsidR="000E73CA" w:rsidRPr="001411BD" w:rsidTr="002B4E6A">
        <w:tc>
          <w:tcPr>
            <w:tcW w:w="1450" w:type="dxa"/>
            <w:shd w:val="clear" w:color="auto" w:fill="BFBFBF" w:themeFill="background1" w:themeFillShade="BF"/>
          </w:tcPr>
          <w:p w:rsidR="000E73CA" w:rsidRPr="001411BD" w:rsidRDefault="000E73CA"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２７年度</w:t>
            </w:r>
          </w:p>
        </w:tc>
        <w:tc>
          <w:tcPr>
            <w:tcW w:w="1450" w:type="dxa"/>
            <w:shd w:val="clear" w:color="auto" w:fill="BFBFBF" w:themeFill="background1" w:themeFillShade="BF"/>
          </w:tcPr>
          <w:p w:rsidR="000E73CA" w:rsidRPr="001411BD" w:rsidRDefault="000E73CA"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２８年度</w:t>
            </w:r>
          </w:p>
        </w:tc>
        <w:tc>
          <w:tcPr>
            <w:tcW w:w="1450" w:type="dxa"/>
            <w:shd w:val="clear" w:color="auto" w:fill="BFBFBF" w:themeFill="background1" w:themeFillShade="BF"/>
          </w:tcPr>
          <w:p w:rsidR="000E73CA" w:rsidRPr="001411BD" w:rsidRDefault="000E73CA"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２９年度</w:t>
            </w:r>
          </w:p>
        </w:tc>
        <w:tc>
          <w:tcPr>
            <w:tcW w:w="1450" w:type="dxa"/>
            <w:shd w:val="clear" w:color="auto" w:fill="BFBFBF" w:themeFill="background1" w:themeFillShade="BF"/>
          </w:tcPr>
          <w:p w:rsidR="000E73CA" w:rsidRPr="001411BD" w:rsidRDefault="000E73CA"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３０年度</w:t>
            </w:r>
          </w:p>
        </w:tc>
        <w:tc>
          <w:tcPr>
            <w:tcW w:w="1451" w:type="dxa"/>
            <w:shd w:val="clear" w:color="auto" w:fill="BFBFBF" w:themeFill="background1" w:themeFillShade="BF"/>
          </w:tcPr>
          <w:p w:rsidR="000E73CA" w:rsidRPr="001411BD" w:rsidRDefault="000E73CA"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３１年度</w:t>
            </w:r>
          </w:p>
        </w:tc>
        <w:tc>
          <w:tcPr>
            <w:tcW w:w="1451" w:type="dxa"/>
            <w:shd w:val="clear" w:color="auto" w:fill="BFBFBF" w:themeFill="background1" w:themeFillShade="BF"/>
          </w:tcPr>
          <w:p w:rsidR="000E73CA" w:rsidRPr="001411BD" w:rsidRDefault="000E73CA"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３２年度</w:t>
            </w:r>
          </w:p>
        </w:tc>
      </w:tr>
      <w:tr w:rsidR="000E73CA" w:rsidRPr="001411BD" w:rsidTr="006B2ABA">
        <w:tc>
          <w:tcPr>
            <w:tcW w:w="8702" w:type="dxa"/>
            <w:gridSpan w:val="6"/>
          </w:tcPr>
          <w:p w:rsidR="000E73CA" w:rsidRPr="001411BD" w:rsidRDefault="000E73CA"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第３次船橋市障害者施策に関する計画（６か年計画）</w:t>
            </w:r>
          </w:p>
          <w:p w:rsidR="000E73CA" w:rsidRPr="001411BD" w:rsidRDefault="00455DFD"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w:t>
            </w:r>
            <w:r w:rsidR="000E73CA" w:rsidRPr="001411BD">
              <w:rPr>
                <w:rFonts w:ascii="HG丸ｺﾞｼｯｸM-PRO" w:eastAsia="HG丸ｺﾞｼｯｸM-PRO" w:hAnsi="HG丸ｺﾞｼｯｸM-PRO" w:hint="eastAsia"/>
                <w:sz w:val="24"/>
                <w:szCs w:val="24"/>
              </w:rPr>
              <w:t>平成２７年度～３２年度）</w:t>
            </w:r>
          </w:p>
        </w:tc>
      </w:tr>
      <w:tr w:rsidR="000E73CA" w:rsidRPr="001411BD" w:rsidTr="000E73CA">
        <w:tc>
          <w:tcPr>
            <w:tcW w:w="4350" w:type="dxa"/>
            <w:gridSpan w:val="3"/>
            <w:vAlign w:val="center"/>
          </w:tcPr>
          <w:p w:rsidR="000E73CA" w:rsidRPr="001411BD" w:rsidRDefault="000E73CA"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第４期船橋市障害福祉計画</w:t>
            </w:r>
          </w:p>
          <w:p w:rsidR="000E73CA" w:rsidRPr="001411BD" w:rsidRDefault="00455DFD"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w:t>
            </w:r>
            <w:r w:rsidR="000E73CA" w:rsidRPr="001411BD">
              <w:rPr>
                <w:rFonts w:ascii="HG丸ｺﾞｼｯｸM-PRO" w:eastAsia="HG丸ｺﾞｼｯｸM-PRO" w:hAnsi="HG丸ｺﾞｼｯｸM-PRO" w:hint="eastAsia"/>
                <w:sz w:val="24"/>
                <w:szCs w:val="24"/>
              </w:rPr>
              <w:t>平成２７年度～２９年度）</w:t>
            </w:r>
          </w:p>
        </w:tc>
        <w:tc>
          <w:tcPr>
            <w:tcW w:w="4352" w:type="dxa"/>
            <w:gridSpan w:val="3"/>
            <w:vAlign w:val="center"/>
          </w:tcPr>
          <w:p w:rsidR="006B2458" w:rsidRPr="001411BD" w:rsidRDefault="000E73CA"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第５期船橋市障害福祉計画及び</w:t>
            </w:r>
          </w:p>
          <w:p w:rsidR="000E73CA" w:rsidRPr="001411BD" w:rsidRDefault="000E73CA"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第１期船橋市障害児福祉計画</w:t>
            </w:r>
          </w:p>
          <w:p w:rsidR="000E73CA" w:rsidRPr="001411BD" w:rsidRDefault="00455DFD" w:rsidP="001411BD">
            <w:pPr>
              <w:spacing w:line="276" w:lineRule="auto"/>
              <w:jc w:val="center"/>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w:t>
            </w:r>
            <w:r w:rsidR="000E73CA" w:rsidRPr="001411BD">
              <w:rPr>
                <w:rFonts w:ascii="HG丸ｺﾞｼｯｸM-PRO" w:eastAsia="HG丸ｺﾞｼｯｸM-PRO" w:hAnsi="HG丸ｺﾞｼｯｸM-PRO" w:hint="eastAsia"/>
                <w:sz w:val="24"/>
                <w:szCs w:val="24"/>
              </w:rPr>
              <w:t>平成３０年度～３２年度）</w:t>
            </w:r>
          </w:p>
        </w:tc>
      </w:tr>
    </w:tbl>
    <w:p w:rsidR="009E26D0" w:rsidRPr="001411BD" w:rsidRDefault="009E26D0"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Default="00FC2B5F" w:rsidP="001411BD">
      <w:pPr>
        <w:spacing w:line="276" w:lineRule="auto"/>
        <w:rPr>
          <w:rFonts w:ascii="HG丸ｺﾞｼｯｸM-PRO" w:eastAsia="HG丸ｺﾞｼｯｸM-PRO" w:hAnsi="HG丸ｺﾞｼｯｸM-PRO"/>
          <w:sz w:val="24"/>
          <w:szCs w:val="24"/>
        </w:rPr>
      </w:pPr>
    </w:p>
    <w:p w:rsidR="00AC4166" w:rsidRPr="001411BD" w:rsidRDefault="00AC4166"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FC2B5F" w:rsidRPr="001411BD" w:rsidRDefault="00FC2B5F" w:rsidP="001411BD">
      <w:pPr>
        <w:spacing w:line="276" w:lineRule="auto"/>
        <w:rPr>
          <w:rFonts w:ascii="HG丸ｺﾞｼｯｸM-PRO" w:eastAsia="HG丸ｺﾞｼｯｸM-PRO" w:hAnsi="HG丸ｺﾞｼｯｸM-PRO"/>
          <w:sz w:val="24"/>
          <w:szCs w:val="24"/>
        </w:rPr>
      </w:pPr>
    </w:p>
    <w:p w:rsidR="009E26D0" w:rsidRPr="00385C6A" w:rsidRDefault="009E26D0" w:rsidP="001411BD">
      <w:pPr>
        <w:spacing w:line="276" w:lineRule="auto"/>
        <w:rPr>
          <w:rFonts w:ascii="HG丸ｺﾞｼｯｸM-PRO" w:eastAsia="HG丸ｺﾞｼｯｸM-PRO" w:hAnsi="HG丸ｺﾞｼｯｸM-PRO"/>
          <w:b/>
          <w:sz w:val="32"/>
          <w:szCs w:val="32"/>
        </w:rPr>
      </w:pPr>
      <w:r w:rsidRPr="00385C6A">
        <w:rPr>
          <w:rFonts w:ascii="HG丸ｺﾞｼｯｸM-PRO" w:eastAsia="HG丸ｺﾞｼｯｸM-PRO" w:hAnsi="HG丸ｺﾞｼｯｸM-PRO"/>
          <w:b/>
          <w:sz w:val="32"/>
          <w:szCs w:val="32"/>
        </w:rPr>
        <w:t xml:space="preserve"> ５　計画の基本理念</w:t>
      </w:r>
    </w:p>
    <w:p w:rsidR="009E26D0" w:rsidRPr="001411BD" w:rsidRDefault="009E26D0" w:rsidP="001411BD">
      <w:pPr>
        <w:spacing w:line="276" w:lineRule="auto"/>
        <w:rPr>
          <w:rFonts w:ascii="HG丸ｺﾞｼｯｸM-PRO" w:eastAsia="HG丸ｺﾞｼｯｸM-PRO" w:hAnsi="HG丸ｺﾞｼｯｸM-PRO"/>
          <w:sz w:val="24"/>
          <w:szCs w:val="24"/>
        </w:rPr>
      </w:pPr>
    </w:p>
    <w:p w:rsidR="009E26D0" w:rsidRPr="001411BD" w:rsidRDefault="009E26D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本計画の基本理念は、全ての国民が、障害の有無にかかわらず、等しく基本的人権を享有するかけがえのない個人として尊重されるよう、障害のある人や障害のある</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の自立と社会参加を基本とする障害者基本法の理念を踏まえつつ、新たに国が示した基本指針との整合を図ったうえで、次に掲げる５点とします。</w:t>
      </w:r>
    </w:p>
    <w:p w:rsidR="009E26D0" w:rsidRPr="001411BD" w:rsidRDefault="009E26D0" w:rsidP="001411BD">
      <w:pPr>
        <w:spacing w:line="276" w:lineRule="auto"/>
        <w:rPr>
          <w:rFonts w:ascii="HG丸ｺﾞｼｯｸM-PRO" w:eastAsia="HG丸ｺﾞｼｯｸM-PRO" w:hAnsi="HG丸ｺﾞｼｯｸM-PRO"/>
          <w:sz w:val="24"/>
          <w:szCs w:val="24"/>
        </w:rPr>
      </w:pPr>
    </w:p>
    <w:p w:rsidR="009E26D0" w:rsidRPr="007134F0" w:rsidRDefault="00455DFD" w:rsidP="00385C6A">
      <w:pPr>
        <w:spacing w:line="480" w:lineRule="auto"/>
        <w:rPr>
          <w:rFonts w:ascii="HG丸ｺﾞｼｯｸM-PRO" w:eastAsia="HG丸ｺﾞｼｯｸM-PRO" w:hAnsi="HG丸ｺﾞｼｯｸM-PRO"/>
          <w:b/>
          <w:sz w:val="24"/>
          <w:szCs w:val="24"/>
        </w:rPr>
      </w:pPr>
      <w:r w:rsidRPr="007134F0">
        <w:rPr>
          <w:rFonts w:ascii="HG丸ｺﾞｼｯｸM-PRO" w:eastAsia="HG丸ｺﾞｼｯｸM-PRO" w:hAnsi="HG丸ｺﾞｼｯｸM-PRO" w:hint="eastAsia"/>
          <w:b/>
          <w:sz w:val="24"/>
          <w:szCs w:val="24"/>
        </w:rPr>
        <w:t>（</w:t>
      </w:r>
      <w:r w:rsidR="009E26D0" w:rsidRPr="007134F0">
        <w:rPr>
          <w:rFonts w:ascii="HG丸ｺﾞｼｯｸM-PRO" w:eastAsia="HG丸ｺﾞｼｯｸM-PRO" w:hAnsi="HG丸ｺﾞｼｯｸM-PRO" w:hint="eastAsia"/>
          <w:b/>
          <w:sz w:val="24"/>
          <w:szCs w:val="24"/>
        </w:rPr>
        <w:t>１）障害のある人や障害のある</w:t>
      </w:r>
      <w:r w:rsidR="00FC76CA" w:rsidRPr="007134F0">
        <w:rPr>
          <w:rFonts w:ascii="HG丸ｺﾞｼｯｸM-PRO" w:eastAsia="HG丸ｺﾞｼｯｸM-PRO" w:hAnsi="HG丸ｺﾞｼｯｸM-PRO" w:hint="eastAsia"/>
          <w:b/>
          <w:sz w:val="24"/>
          <w:szCs w:val="24"/>
        </w:rPr>
        <w:t>子供</w:t>
      </w:r>
      <w:r w:rsidR="009E26D0" w:rsidRPr="007134F0">
        <w:rPr>
          <w:rFonts w:ascii="HG丸ｺﾞｼｯｸM-PRO" w:eastAsia="HG丸ｺﾞｼｯｸM-PRO" w:hAnsi="HG丸ｺﾞｼｯｸM-PRO" w:hint="eastAsia"/>
          <w:b/>
          <w:sz w:val="24"/>
          <w:szCs w:val="24"/>
        </w:rPr>
        <w:t>の自己決定と自己選択の尊重</w:t>
      </w:r>
    </w:p>
    <w:p w:rsidR="009E26D0" w:rsidRPr="001411BD" w:rsidRDefault="009E26D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障害の有無によって分け隔てられることなく、相互に人格と個性を尊重し合いながら共生する社会を実現するため、障害のある人や障害のある</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が必要とする障害福祉サービス</w:t>
      </w:r>
      <w:r w:rsidR="006208A7" w:rsidRPr="001411BD">
        <w:rPr>
          <w:rFonts w:ascii="HG丸ｺﾞｼｯｸM-PRO" w:eastAsia="HG丸ｺﾞｼｯｸM-PRO" w:hAnsi="HG丸ｺﾞｼｯｸM-PRO" w:hint="eastAsia"/>
          <w:kern w:val="0"/>
          <w:sz w:val="24"/>
          <w:szCs w:val="24"/>
        </w:rPr>
        <w:t>・障害児通所支援等</w:t>
      </w:r>
      <w:r w:rsidRPr="001411BD">
        <w:rPr>
          <w:rFonts w:ascii="HG丸ｺﾞｼｯｸM-PRO" w:eastAsia="HG丸ｺﾞｼｯｸM-PRO" w:hAnsi="HG丸ｺﾞｼｯｸM-PRO" w:hint="eastAsia"/>
          <w:sz w:val="24"/>
          <w:szCs w:val="24"/>
        </w:rPr>
        <w:t>その他の支援を受けつつ、自立と社会参加の実現を図っていくことを基本として、障害福祉サービス、相談支援及び地域生活支援事業の提供体制の整備を進めます。</w:t>
      </w:r>
    </w:p>
    <w:p w:rsidR="009E26D0" w:rsidRPr="007134F0" w:rsidRDefault="00455DFD" w:rsidP="00385C6A">
      <w:pPr>
        <w:spacing w:line="480" w:lineRule="auto"/>
        <w:rPr>
          <w:rFonts w:ascii="HG丸ｺﾞｼｯｸM-PRO" w:eastAsia="HG丸ｺﾞｼｯｸM-PRO" w:hAnsi="HG丸ｺﾞｼｯｸM-PRO"/>
          <w:b/>
          <w:sz w:val="24"/>
          <w:szCs w:val="24"/>
        </w:rPr>
      </w:pPr>
      <w:r w:rsidRPr="007134F0">
        <w:rPr>
          <w:rFonts w:ascii="HG丸ｺﾞｼｯｸM-PRO" w:eastAsia="HG丸ｺﾞｼｯｸM-PRO" w:hAnsi="HG丸ｺﾞｼｯｸM-PRO" w:hint="eastAsia"/>
          <w:b/>
          <w:sz w:val="24"/>
          <w:szCs w:val="24"/>
        </w:rPr>
        <w:t>（</w:t>
      </w:r>
      <w:r w:rsidR="00A63629" w:rsidRPr="007134F0">
        <w:rPr>
          <w:rFonts w:ascii="HG丸ｺﾞｼｯｸM-PRO" w:eastAsia="HG丸ｺﾞｼｯｸM-PRO" w:hAnsi="HG丸ｺﾞｼｯｸM-PRO" w:hint="eastAsia"/>
          <w:b/>
          <w:sz w:val="24"/>
          <w:szCs w:val="24"/>
        </w:rPr>
        <w:t>２）障害種別にかかわらない</w:t>
      </w:r>
      <w:r w:rsidR="009E26D0" w:rsidRPr="007134F0">
        <w:rPr>
          <w:rFonts w:ascii="HG丸ｺﾞｼｯｸM-PRO" w:eastAsia="HG丸ｺﾞｼｯｸM-PRO" w:hAnsi="HG丸ｺﾞｼｯｸM-PRO" w:hint="eastAsia"/>
          <w:b/>
          <w:sz w:val="24"/>
          <w:szCs w:val="24"/>
        </w:rPr>
        <w:t>一元的なサービスの実施</w:t>
      </w:r>
    </w:p>
    <w:p w:rsidR="009E26D0" w:rsidRPr="001411BD" w:rsidRDefault="009E26D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障害種別にかかわらず、障害のある人や障害のある</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が必要とするサービスを利用できるよう、サービス</w:t>
      </w:r>
      <w:r w:rsidR="006208A7" w:rsidRPr="001411BD">
        <w:rPr>
          <w:rFonts w:ascii="HG丸ｺﾞｼｯｸM-PRO" w:eastAsia="HG丸ｺﾞｼｯｸM-PRO" w:hAnsi="HG丸ｺﾞｼｯｸM-PRO" w:hint="eastAsia"/>
          <w:sz w:val="24"/>
          <w:szCs w:val="24"/>
        </w:rPr>
        <w:t>体制</w:t>
      </w:r>
      <w:r w:rsidRPr="001411BD">
        <w:rPr>
          <w:rFonts w:ascii="HG丸ｺﾞｼｯｸM-PRO" w:eastAsia="HG丸ｺﾞｼｯｸM-PRO" w:hAnsi="HG丸ｺﾞｼｯｸM-PRO" w:hint="eastAsia"/>
          <w:sz w:val="24"/>
          <w:szCs w:val="24"/>
        </w:rPr>
        <w:t>の充実を図ります。</w:t>
      </w:r>
    </w:p>
    <w:p w:rsidR="009E26D0" w:rsidRPr="001411BD" w:rsidRDefault="009E26D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また、発達障害や高次脳機能障害のある人については、従来から精神障害に含まれるものとしてサービスの給付の対象となっているところであり、その旨の周知を図ります。さらに、難病患者等についても、法に基づく給付の対象となっている旨の周知を図ります。</w:t>
      </w:r>
    </w:p>
    <w:p w:rsidR="009E26D0" w:rsidRPr="007134F0" w:rsidRDefault="00455DFD" w:rsidP="00385C6A">
      <w:pPr>
        <w:spacing w:line="480" w:lineRule="auto"/>
        <w:rPr>
          <w:rFonts w:ascii="HG丸ｺﾞｼｯｸM-PRO" w:eastAsia="HG丸ｺﾞｼｯｸM-PRO" w:hAnsi="HG丸ｺﾞｼｯｸM-PRO"/>
          <w:b/>
          <w:sz w:val="24"/>
          <w:szCs w:val="24"/>
        </w:rPr>
      </w:pPr>
      <w:r w:rsidRPr="007134F0">
        <w:rPr>
          <w:rFonts w:ascii="HG丸ｺﾞｼｯｸM-PRO" w:eastAsia="HG丸ｺﾞｼｯｸM-PRO" w:hAnsi="HG丸ｺﾞｼｯｸM-PRO" w:hint="eastAsia"/>
          <w:b/>
          <w:sz w:val="24"/>
          <w:szCs w:val="24"/>
        </w:rPr>
        <w:t>（</w:t>
      </w:r>
      <w:r w:rsidR="009E26D0" w:rsidRPr="007134F0">
        <w:rPr>
          <w:rFonts w:ascii="HG丸ｺﾞｼｯｸM-PRO" w:eastAsia="HG丸ｺﾞｼｯｸM-PRO" w:hAnsi="HG丸ｺﾞｼｯｸM-PRO" w:hint="eastAsia"/>
          <w:b/>
          <w:sz w:val="24"/>
          <w:szCs w:val="24"/>
        </w:rPr>
        <w:t>３）地域生活移行や就労支援などの課題に対応したサービス提供体制の整備</w:t>
      </w:r>
    </w:p>
    <w:p w:rsidR="009E26D0" w:rsidRDefault="009E26D0"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障害のある人や障害のある</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の自立支援の観点から、地域生活への移行や就労支援といった課題に対応したサービス提供体制を整えるとともに、障害のある人や障害のある</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の生活を地域全体で支えるシステムを実現するため、身近な地域におけるサービス拠点づくり、ＮＰＯ法人などによるインフォーマルサービス</w:t>
      </w:r>
      <w:r w:rsidR="00455DFD" w:rsidRPr="001411BD">
        <w:rPr>
          <w:rFonts w:ascii="HG丸ｺﾞｼｯｸM-PRO" w:eastAsia="HG丸ｺﾞｼｯｸM-PRO" w:hAnsi="HG丸ｺﾞｼｯｸM-PRO" w:hint="eastAsia"/>
          <w:sz w:val="24"/>
          <w:szCs w:val="24"/>
        </w:rPr>
        <w:t>（</w:t>
      </w:r>
      <w:r w:rsidRPr="001411BD">
        <w:rPr>
          <w:rFonts w:ascii="HG丸ｺﾞｼｯｸM-PRO" w:eastAsia="HG丸ｺﾞｼｯｸM-PRO" w:hAnsi="HG丸ｺﾞｼｯｸM-PRO" w:hint="eastAsia"/>
          <w:sz w:val="24"/>
          <w:szCs w:val="24"/>
        </w:rPr>
        <w:t>法律や制度に基づかない形で提供されるサービス）の提供など、地域の社会資源を最大限に活用し、基盤整備を進めます。</w:t>
      </w:r>
    </w:p>
    <w:p w:rsidR="00C110D3" w:rsidRPr="001411BD" w:rsidRDefault="00C110D3" w:rsidP="001411BD">
      <w:pPr>
        <w:spacing w:line="276" w:lineRule="auto"/>
        <w:ind w:firstLineChars="100" w:firstLine="240"/>
        <w:rPr>
          <w:rFonts w:ascii="HG丸ｺﾞｼｯｸM-PRO" w:eastAsia="HG丸ｺﾞｼｯｸM-PRO" w:hAnsi="HG丸ｺﾞｼｯｸM-PRO"/>
          <w:sz w:val="24"/>
          <w:szCs w:val="24"/>
        </w:rPr>
      </w:pPr>
    </w:p>
    <w:p w:rsidR="009E26D0" w:rsidRPr="007134F0" w:rsidRDefault="00455DFD" w:rsidP="00385C6A">
      <w:pPr>
        <w:spacing w:line="480" w:lineRule="auto"/>
        <w:rPr>
          <w:rFonts w:ascii="HG丸ｺﾞｼｯｸM-PRO" w:eastAsia="HG丸ｺﾞｼｯｸM-PRO" w:hAnsi="HG丸ｺﾞｼｯｸM-PRO"/>
          <w:b/>
          <w:sz w:val="24"/>
          <w:szCs w:val="24"/>
        </w:rPr>
      </w:pPr>
      <w:r w:rsidRPr="007134F0">
        <w:rPr>
          <w:rFonts w:ascii="HG丸ｺﾞｼｯｸM-PRO" w:eastAsia="HG丸ｺﾞｼｯｸM-PRO" w:hAnsi="HG丸ｺﾞｼｯｸM-PRO" w:hint="eastAsia"/>
          <w:b/>
          <w:sz w:val="24"/>
          <w:szCs w:val="24"/>
        </w:rPr>
        <w:t>（</w:t>
      </w:r>
      <w:r w:rsidR="009E26D0" w:rsidRPr="007134F0">
        <w:rPr>
          <w:rFonts w:ascii="HG丸ｺﾞｼｯｸM-PRO" w:eastAsia="HG丸ｺﾞｼｯｸM-PRO" w:hAnsi="HG丸ｺﾞｼｯｸM-PRO" w:hint="eastAsia"/>
          <w:b/>
          <w:sz w:val="24"/>
          <w:szCs w:val="24"/>
        </w:rPr>
        <w:t>４）地域共生社会の実現に向けた</w:t>
      </w:r>
      <w:r w:rsidRPr="007134F0">
        <w:rPr>
          <w:rFonts w:ascii="HG丸ｺﾞｼｯｸM-PRO" w:eastAsia="HG丸ｺﾞｼｯｸM-PRO" w:hAnsi="HG丸ｺﾞｼｯｸM-PRO" w:hint="eastAsia"/>
          <w:b/>
          <w:sz w:val="24"/>
          <w:szCs w:val="24"/>
        </w:rPr>
        <w:t>取り組み</w:t>
      </w:r>
      <w:r w:rsidR="009E26D0" w:rsidRPr="007134F0">
        <w:rPr>
          <w:rFonts w:ascii="HG丸ｺﾞｼｯｸM-PRO" w:eastAsia="HG丸ｺﾞｼｯｸM-PRO" w:hAnsi="HG丸ｺﾞｼｯｸM-PRO" w:hint="eastAsia"/>
          <w:b/>
          <w:sz w:val="24"/>
          <w:szCs w:val="24"/>
        </w:rPr>
        <w:t xml:space="preserve"> </w:t>
      </w:r>
    </w:p>
    <w:p w:rsidR="004035C3" w:rsidRPr="001411BD" w:rsidRDefault="009E26D0" w:rsidP="001411BD">
      <w:pPr>
        <w:spacing w:line="276" w:lineRule="auto"/>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 xml:space="preserve">　</w:t>
      </w:r>
      <w:r w:rsidR="004035C3" w:rsidRPr="001411BD">
        <w:rPr>
          <w:rFonts w:ascii="HG丸ｺﾞｼｯｸM-PRO" w:eastAsia="HG丸ｺﾞｼｯｸM-PRO" w:hAnsi="HG丸ｺﾞｼｯｸM-PRO" w:hint="eastAsia"/>
          <w:sz w:val="24"/>
          <w:szCs w:val="24"/>
        </w:rPr>
        <w:t>障害の有無にかかわらず</w:t>
      </w:r>
      <w:r w:rsidRPr="001411BD">
        <w:rPr>
          <w:rFonts w:ascii="HG丸ｺﾞｼｯｸM-PRO" w:eastAsia="HG丸ｺﾞｼｯｸM-PRO" w:hAnsi="HG丸ｺﾞｼｯｸM-PRO" w:hint="eastAsia"/>
          <w:sz w:val="24"/>
          <w:szCs w:val="24"/>
        </w:rPr>
        <w:t>地域のあらゆる住民が、地域</w:t>
      </w:r>
      <w:r w:rsidR="00A63629" w:rsidRPr="001411BD">
        <w:rPr>
          <w:rFonts w:ascii="HG丸ｺﾞｼｯｸM-PRO" w:eastAsia="HG丸ｺﾞｼｯｸM-PRO" w:hAnsi="HG丸ｺﾞｼｯｸM-PRO" w:hint="eastAsia"/>
          <w:sz w:val="24"/>
          <w:szCs w:val="24"/>
        </w:rPr>
        <w:t>、</w:t>
      </w:r>
      <w:r w:rsidRPr="001411BD">
        <w:rPr>
          <w:rFonts w:ascii="HG丸ｺﾞｼｯｸM-PRO" w:eastAsia="HG丸ｺﾞｼｯｸM-PRO" w:hAnsi="HG丸ｺﾞｼｯｸM-PRO" w:hint="eastAsia"/>
          <w:sz w:val="24"/>
          <w:szCs w:val="24"/>
        </w:rPr>
        <w:t>暮らし、生きがいを</w:t>
      </w:r>
      <w:r w:rsidR="00455DFD" w:rsidRPr="001411BD">
        <w:rPr>
          <w:rFonts w:ascii="HG丸ｺﾞｼｯｸM-PRO" w:eastAsia="HG丸ｺﾞｼｯｸM-PRO" w:hAnsi="HG丸ｺﾞｼｯｸM-PRO" w:hint="eastAsia"/>
          <w:sz w:val="24"/>
          <w:szCs w:val="24"/>
        </w:rPr>
        <w:t>共に</w:t>
      </w:r>
      <w:r w:rsidRPr="001411BD">
        <w:rPr>
          <w:rFonts w:ascii="HG丸ｺﾞｼｯｸM-PRO" w:eastAsia="HG丸ｺﾞｼｯｸM-PRO" w:hAnsi="HG丸ｺﾞｼｯｸM-PRO" w:hint="eastAsia"/>
          <w:sz w:val="24"/>
          <w:szCs w:val="24"/>
        </w:rPr>
        <w:t>創り、高め合うこと</w:t>
      </w:r>
      <w:r w:rsidR="00A63629" w:rsidRPr="001411BD">
        <w:rPr>
          <w:rFonts w:ascii="HG丸ｺﾞｼｯｸM-PRO" w:eastAsia="HG丸ｺﾞｼｯｸM-PRO" w:hAnsi="HG丸ｺﾞｼｯｸM-PRO" w:hint="eastAsia"/>
          <w:sz w:val="24"/>
          <w:szCs w:val="24"/>
        </w:rPr>
        <w:t>ができる地域共生社会の実現に向け、</w:t>
      </w:r>
      <w:r w:rsidR="004035C3" w:rsidRPr="001411BD">
        <w:rPr>
          <w:rFonts w:ascii="HG丸ｺﾞｼｯｸM-PRO" w:eastAsia="HG丸ｺﾞｼｯｸM-PRO" w:hAnsi="HG丸ｺﾞｼｯｸM-PRO" w:hint="eastAsia"/>
          <w:sz w:val="24"/>
          <w:szCs w:val="24"/>
        </w:rPr>
        <w:t>障害のある人の理解促進</w:t>
      </w:r>
      <w:r w:rsidR="00AE3F53" w:rsidRPr="001411BD">
        <w:rPr>
          <w:rFonts w:ascii="HG丸ｺﾞｼｯｸM-PRO" w:eastAsia="HG丸ｺﾞｼｯｸM-PRO" w:hAnsi="HG丸ｺﾞｼｯｸM-PRO" w:hint="eastAsia"/>
          <w:sz w:val="24"/>
          <w:szCs w:val="24"/>
        </w:rPr>
        <w:t>の</w:t>
      </w:r>
      <w:r w:rsidR="00455DFD" w:rsidRPr="001411BD">
        <w:rPr>
          <w:rFonts w:ascii="HG丸ｺﾞｼｯｸM-PRO" w:eastAsia="HG丸ｺﾞｼｯｸM-PRO" w:hAnsi="HG丸ｺﾞｼｯｸM-PRO" w:hint="eastAsia"/>
          <w:sz w:val="24"/>
          <w:szCs w:val="24"/>
        </w:rPr>
        <w:t>取り組み</w:t>
      </w:r>
      <w:r w:rsidR="00AE3F53" w:rsidRPr="001411BD">
        <w:rPr>
          <w:rFonts w:ascii="HG丸ｺﾞｼｯｸM-PRO" w:eastAsia="HG丸ｺﾞｼｯｸM-PRO" w:hAnsi="HG丸ｺﾞｼｯｸM-PRO" w:hint="eastAsia"/>
          <w:sz w:val="24"/>
          <w:szCs w:val="24"/>
        </w:rPr>
        <w:t>や</w:t>
      </w:r>
      <w:r w:rsidR="004035C3" w:rsidRPr="001411BD">
        <w:rPr>
          <w:rFonts w:ascii="HG丸ｺﾞｼｯｸM-PRO" w:eastAsia="HG丸ｺﾞｼｯｸM-PRO" w:hAnsi="HG丸ｺﾞｼｯｸM-PRO" w:hint="eastAsia"/>
          <w:sz w:val="24"/>
          <w:szCs w:val="24"/>
        </w:rPr>
        <w:t>、</w:t>
      </w:r>
      <w:r w:rsidRPr="001411BD">
        <w:rPr>
          <w:rFonts w:ascii="HG丸ｺﾞｼｯｸM-PRO" w:eastAsia="HG丸ｺﾞｼｯｸM-PRO" w:hAnsi="HG丸ｺﾞｼｯｸM-PRO" w:hint="eastAsia"/>
          <w:sz w:val="24"/>
          <w:szCs w:val="24"/>
        </w:rPr>
        <w:t>地域の実情に応じた</w:t>
      </w:r>
      <w:r w:rsidR="00AE3F53" w:rsidRPr="001411BD">
        <w:rPr>
          <w:rFonts w:ascii="HG丸ｺﾞｼｯｸM-PRO" w:eastAsia="HG丸ｺﾞｼｯｸM-PRO" w:hAnsi="HG丸ｺﾞｼｯｸM-PRO" w:hint="eastAsia"/>
          <w:sz w:val="24"/>
          <w:szCs w:val="24"/>
        </w:rPr>
        <w:t>、</w:t>
      </w:r>
      <w:r w:rsidR="00FC605C" w:rsidRPr="001411BD">
        <w:rPr>
          <w:rFonts w:ascii="HG丸ｺﾞｼｯｸM-PRO" w:eastAsia="HG丸ｺﾞｼｯｸM-PRO" w:hAnsi="HG丸ｺﾞｼｯｸM-PRO" w:hint="eastAsia"/>
          <w:sz w:val="24"/>
          <w:szCs w:val="24"/>
        </w:rPr>
        <w:t>制度を超えた切れ目のないサービス</w:t>
      </w:r>
      <w:r w:rsidRPr="001411BD">
        <w:rPr>
          <w:rFonts w:ascii="HG丸ｺﾞｼｯｸM-PRO" w:eastAsia="HG丸ｺﾞｼｯｸM-PRO" w:hAnsi="HG丸ｺﾞｼｯｸM-PRO" w:hint="eastAsia"/>
          <w:sz w:val="24"/>
          <w:szCs w:val="24"/>
        </w:rPr>
        <w:t>確保</w:t>
      </w:r>
      <w:r w:rsidR="004035C3" w:rsidRPr="001411BD">
        <w:rPr>
          <w:rFonts w:ascii="HG丸ｺﾞｼｯｸM-PRO" w:eastAsia="HG丸ｺﾞｼｯｸM-PRO" w:hAnsi="HG丸ｺﾞｼｯｸM-PRO" w:hint="eastAsia"/>
          <w:sz w:val="24"/>
          <w:szCs w:val="24"/>
        </w:rPr>
        <w:t>を推進します。</w:t>
      </w:r>
    </w:p>
    <w:p w:rsidR="009E26D0" w:rsidRPr="007134F0" w:rsidRDefault="00455DFD" w:rsidP="00385C6A">
      <w:pPr>
        <w:spacing w:line="480" w:lineRule="auto"/>
        <w:rPr>
          <w:rFonts w:ascii="HG丸ｺﾞｼｯｸM-PRO" w:eastAsia="HG丸ｺﾞｼｯｸM-PRO" w:hAnsi="HG丸ｺﾞｼｯｸM-PRO"/>
          <w:b/>
          <w:sz w:val="24"/>
          <w:szCs w:val="24"/>
        </w:rPr>
      </w:pPr>
      <w:r w:rsidRPr="007134F0">
        <w:rPr>
          <w:rFonts w:ascii="HG丸ｺﾞｼｯｸM-PRO" w:eastAsia="HG丸ｺﾞｼｯｸM-PRO" w:hAnsi="HG丸ｺﾞｼｯｸM-PRO" w:hint="eastAsia"/>
          <w:b/>
          <w:sz w:val="24"/>
          <w:szCs w:val="24"/>
        </w:rPr>
        <w:t>（</w:t>
      </w:r>
      <w:r w:rsidR="009E26D0" w:rsidRPr="007134F0">
        <w:rPr>
          <w:rFonts w:ascii="HG丸ｺﾞｼｯｸM-PRO" w:eastAsia="HG丸ｺﾞｼｯｸM-PRO" w:hAnsi="HG丸ｺﾞｼｯｸM-PRO" w:hint="eastAsia"/>
          <w:b/>
          <w:sz w:val="24"/>
          <w:szCs w:val="24"/>
        </w:rPr>
        <w:t>５）</w:t>
      </w:r>
      <w:r w:rsidR="00FC76CA" w:rsidRPr="007134F0">
        <w:rPr>
          <w:rFonts w:ascii="HG丸ｺﾞｼｯｸM-PRO" w:eastAsia="HG丸ｺﾞｼｯｸM-PRO" w:hAnsi="HG丸ｺﾞｼｯｸM-PRO" w:hint="eastAsia"/>
          <w:b/>
          <w:sz w:val="24"/>
          <w:szCs w:val="24"/>
        </w:rPr>
        <w:t>障害のある子供</w:t>
      </w:r>
      <w:r w:rsidR="009E26D0" w:rsidRPr="007134F0">
        <w:rPr>
          <w:rFonts w:ascii="HG丸ｺﾞｼｯｸM-PRO" w:eastAsia="HG丸ｺﾞｼｯｸM-PRO" w:hAnsi="HG丸ｺﾞｼｯｸM-PRO" w:hint="eastAsia"/>
          <w:b/>
          <w:sz w:val="24"/>
          <w:szCs w:val="24"/>
        </w:rPr>
        <w:t xml:space="preserve">の健やかな育成のための発達支援 </w:t>
      </w:r>
    </w:p>
    <w:p w:rsidR="006208A7" w:rsidRPr="001411BD" w:rsidRDefault="00FC76CA"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障害のある子供</w:t>
      </w:r>
      <w:r w:rsidR="006208A7" w:rsidRPr="001411BD">
        <w:rPr>
          <w:rFonts w:ascii="HG丸ｺﾞｼｯｸM-PRO" w:eastAsia="HG丸ｺﾞｼｯｸM-PRO" w:hAnsi="HG丸ｺﾞｼｯｸM-PRO" w:hint="eastAsia"/>
          <w:sz w:val="24"/>
          <w:szCs w:val="24"/>
        </w:rPr>
        <w:t>本人の最善の利益を考慮しながら、健やかな育成を支援するため、身近な地域で障害種別にかかわらず、質の高い専門的な発達支援を受けられるよう、障害児通所支援、相談支援のサービス体制の充実を図ります。</w:t>
      </w:r>
    </w:p>
    <w:p w:rsidR="006208A7" w:rsidRPr="001411BD" w:rsidRDefault="006208A7"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また、</w:t>
      </w:r>
      <w:r w:rsidR="00FC76CA" w:rsidRPr="001411BD">
        <w:rPr>
          <w:rFonts w:ascii="HG丸ｺﾞｼｯｸM-PRO" w:eastAsia="HG丸ｺﾞｼｯｸM-PRO" w:hAnsi="HG丸ｺﾞｼｯｸM-PRO" w:hint="eastAsia"/>
          <w:sz w:val="24"/>
          <w:szCs w:val="24"/>
        </w:rPr>
        <w:t>障害のある子供</w:t>
      </w:r>
      <w:r w:rsidRPr="001411BD">
        <w:rPr>
          <w:rFonts w:ascii="HG丸ｺﾞｼｯｸM-PRO" w:eastAsia="HG丸ｺﾞｼｯｸM-PRO" w:hAnsi="HG丸ｺﾞｼｯｸM-PRO" w:hint="eastAsia"/>
          <w:sz w:val="24"/>
          <w:szCs w:val="24"/>
        </w:rPr>
        <w:t>のライフステージに沿って、地域の保健、医療、障害福祉、保育、教育、就労支援等の関係機関が協議会等を通じて連携を図るとともに、ライフサポートファイル等の細やかなツールを活用することで、切れ目の</w:t>
      </w:r>
      <w:r w:rsidR="00455DFD" w:rsidRPr="001411BD">
        <w:rPr>
          <w:rFonts w:ascii="HG丸ｺﾞｼｯｸM-PRO" w:eastAsia="HG丸ｺﾞｼｯｸM-PRO" w:hAnsi="HG丸ｺﾞｼｯｸM-PRO" w:hint="eastAsia"/>
          <w:sz w:val="24"/>
          <w:szCs w:val="24"/>
        </w:rPr>
        <w:t>な</w:t>
      </w:r>
      <w:r w:rsidRPr="001411BD">
        <w:rPr>
          <w:rFonts w:ascii="HG丸ｺﾞｼｯｸM-PRO" w:eastAsia="HG丸ｺﾞｼｯｸM-PRO" w:hAnsi="HG丸ｺﾞｼｯｸM-PRO" w:hint="eastAsia"/>
          <w:sz w:val="24"/>
          <w:szCs w:val="24"/>
        </w:rPr>
        <w:t>い一貫した支援を提供する体制の構築を図ります。</w:t>
      </w:r>
    </w:p>
    <w:p w:rsidR="006208A7" w:rsidRPr="001411BD" w:rsidRDefault="006208A7" w:rsidP="001411BD">
      <w:pPr>
        <w:spacing w:line="276" w:lineRule="auto"/>
        <w:ind w:firstLineChars="100" w:firstLine="240"/>
        <w:rPr>
          <w:rFonts w:ascii="HG丸ｺﾞｼｯｸM-PRO" w:eastAsia="HG丸ｺﾞｼｯｸM-PRO" w:hAnsi="HG丸ｺﾞｼｯｸM-PRO"/>
          <w:sz w:val="24"/>
          <w:szCs w:val="24"/>
        </w:rPr>
      </w:pPr>
      <w:r w:rsidRPr="001411BD">
        <w:rPr>
          <w:rFonts w:ascii="HG丸ｺﾞｼｯｸM-PRO" w:eastAsia="HG丸ｺﾞｼｯｸM-PRO" w:hAnsi="HG丸ｺﾞｼｯｸM-PRO" w:hint="eastAsia"/>
          <w:sz w:val="24"/>
          <w:szCs w:val="24"/>
        </w:rPr>
        <w:t>さらに、</w:t>
      </w:r>
      <w:r w:rsidR="00FC76CA" w:rsidRPr="001411BD">
        <w:rPr>
          <w:rFonts w:ascii="HG丸ｺﾞｼｯｸM-PRO" w:eastAsia="HG丸ｺﾞｼｯｸM-PRO" w:hAnsi="HG丸ｺﾞｼｯｸM-PRO" w:hint="eastAsia"/>
          <w:sz w:val="24"/>
          <w:szCs w:val="24"/>
        </w:rPr>
        <w:t>障害のある子供</w:t>
      </w:r>
      <w:r w:rsidRPr="001411BD">
        <w:rPr>
          <w:rFonts w:ascii="HG丸ｺﾞｼｯｸM-PRO" w:eastAsia="HG丸ｺﾞｼｯｸM-PRO" w:hAnsi="HG丸ｺﾞｼｯｸM-PRO" w:hint="eastAsia"/>
          <w:sz w:val="24"/>
          <w:szCs w:val="24"/>
        </w:rPr>
        <w:t>が保育所等訪問支援や巡回相談を活用することにより、地域の保育、教育等の支援を受けられるようにすることで、障害の有無にかかわらず、</w:t>
      </w:r>
      <w:r w:rsidR="00455DFD" w:rsidRPr="001411BD">
        <w:rPr>
          <w:rFonts w:ascii="HG丸ｺﾞｼｯｸM-PRO" w:eastAsia="HG丸ｺﾞｼｯｸM-PRO" w:hAnsi="HG丸ｺﾞｼｯｸM-PRO" w:hint="eastAsia"/>
          <w:sz w:val="24"/>
          <w:szCs w:val="24"/>
        </w:rPr>
        <w:t>全て</w:t>
      </w:r>
      <w:r w:rsidRPr="001411BD">
        <w:rPr>
          <w:rFonts w:ascii="HG丸ｺﾞｼｯｸM-PRO" w:eastAsia="HG丸ｺﾞｼｯｸM-PRO" w:hAnsi="HG丸ｺﾞｼｯｸM-PRO" w:hint="eastAsia"/>
          <w:sz w:val="24"/>
          <w:szCs w:val="24"/>
        </w:rPr>
        <w:t>の</w:t>
      </w:r>
      <w:r w:rsidR="00FC76CA" w:rsidRPr="001411BD">
        <w:rPr>
          <w:rFonts w:ascii="HG丸ｺﾞｼｯｸM-PRO" w:eastAsia="HG丸ｺﾞｼｯｸM-PRO" w:hAnsi="HG丸ｺﾞｼｯｸM-PRO" w:hint="eastAsia"/>
          <w:sz w:val="24"/>
          <w:szCs w:val="24"/>
        </w:rPr>
        <w:t>子供</w:t>
      </w:r>
      <w:r w:rsidRPr="001411BD">
        <w:rPr>
          <w:rFonts w:ascii="HG丸ｺﾞｼｯｸM-PRO" w:eastAsia="HG丸ｺﾞｼｯｸM-PRO" w:hAnsi="HG丸ｺﾞｼｯｸM-PRO" w:hint="eastAsia"/>
          <w:sz w:val="24"/>
          <w:szCs w:val="24"/>
        </w:rPr>
        <w:t>が共に成長できるよう、地域社会への参加や包容（インクルージョン）を推進します。</w:t>
      </w:r>
    </w:p>
    <w:p w:rsidR="009F0BC2" w:rsidRDefault="009F0BC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F0BC2" w:rsidRPr="00EF5337" w:rsidRDefault="009F0BC2" w:rsidP="009F0BC2">
      <w:pPr>
        <w:pStyle w:val="a3"/>
        <w:spacing w:line="600" w:lineRule="exact"/>
        <w:jc w:val="left"/>
        <w:rPr>
          <w:rFonts w:ascii="HG丸ｺﾞｼｯｸM-PRO" w:eastAsia="HG丸ｺﾞｼｯｸM-PRO" w:hAnsi="HG丸ｺﾞｼｯｸM-PRO"/>
          <w:b/>
          <w:sz w:val="40"/>
          <w:szCs w:val="40"/>
        </w:rPr>
      </w:pPr>
      <w:r w:rsidRPr="00EF5337">
        <w:rPr>
          <w:rFonts w:ascii="HG丸ｺﾞｼｯｸM-PRO" w:eastAsia="HG丸ｺﾞｼｯｸM-PRO" w:hAnsi="HG丸ｺﾞｼｯｸM-PRO" w:hint="eastAsia"/>
          <w:b/>
          <w:sz w:val="40"/>
          <w:szCs w:val="40"/>
        </w:rPr>
        <w:t>Ⅱ　障害福祉サービス・相談支援・地域生活支援事業・障害児通所支援及び障害児相談支援の内容</w:t>
      </w:r>
    </w:p>
    <w:p w:rsidR="009F0BC2" w:rsidRPr="00CF6391" w:rsidRDefault="009F0BC2" w:rsidP="009F0BC2">
      <w:pPr>
        <w:pStyle w:val="a3"/>
        <w:spacing w:line="276" w:lineRule="auto"/>
        <w:jc w:val="right"/>
        <w:rPr>
          <w:sz w:val="24"/>
          <w:szCs w:val="24"/>
        </w:rPr>
      </w:pPr>
    </w:p>
    <w:p w:rsidR="009F0BC2"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「障害福祉サービス」、「相談支援」、「障害児通所支援」及び「障害児相談支援」は、国と地方公共団体が費用を負担し、障害の種別にかかわらず全国一律で実施されています。</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本計画においては、障害福祉サービスを地域で暮らす障害のある人や障害のある子供の生活を支える「訪問系サービス」、昼間の活動の場を提供する「日中活動系サービス」、夜間を過ごす住まいとそこでの支援を提供する「居住系サービス」に分類しています。</w:t>
      </w:r>
    </w:p>
    <w:p w:rsidR="009F0BC2" w:rsidRPr="00023637" w:rsidRDefault="005A59E0" w:rsidP="009F0BC2">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F0BC2" w:rsidRPr="00023637">
        <w:rPr>
          <w:rFonts w:ascii="HG丸ｺﾞｼｯｸM-PRO" w:eastAsia="HG丸ｺﾞｼｯｸM-PRO" w:hAnsi="HG丸ｺﾞｼｯｸM-PRO" w:hint="eastAsia"/>
          <w:sz w:val="24"/>
          <w:szCs w:val="24"/>
        </w:rPr>
        <w:t>地域生活支援事業</w:t>
      </w:r>
      <w:r>
        <w:rPr>
          <w:rFonts w:ascii="HG丸ｺﾞｼｯｸM-PRO" w:eastAsia="HG丸ｺﾞｼｯｸM-PRO" w:hAnsi="HG丸ｺﾞｼｯｸM-PRO" w:hint="eastAsia"/>
          <w:sz w:val="24"/>
          <w:szCs w:val="24"/>
        </w:rPr>
        <w:t>」</w:t>
      </w:r>
      <w:r w:rsidR="009F0BC2">
        <w:rPr>
          <w:rFonts w:ascii="HG丸ｺﾞｼｯｸM-PRO" w:eastAsia="HG丸ｺﾞｼｯｸM-PRO" w:hAnsi="HG丸ｺﾞｼｯｸM-PRO" w:hint="eastAsia"/>
          <w:sz w:val="24"/>
          <w:szCs w:val="24"/>
        </w:rPr>
        <w:t>は</w:t>
      </w:r>
      <w:r w:rsidR="009F0BC2" w:rsidRPr="00023637">
        <w:rPr>
          <w:rFonts w:ascii="HG丸ｺﾞｼｯｸM-PRO" w:eastAsia="HG丸ｺﾞｼｯｸM-PRO" w:hAnsi="HG丸ｺﾞｼｯｸM-PRO" w:hint="eastAsia"/>
          <w:sz w:val="24"/>
          <w:szCs w:val="24"/>
        </w:rPr>
        <w:t>、</w:t>
      </w:r>
      <w:r w:rsidR="009F0BC2">
        <w:rPr>
          <w:rFonts w:ascii="HG丸ｺﾞｼｯｸM-PRO" w:eastAsia="HG丸ｺﾞｼｯｸM-PRO" w:hAnsi="HG丸ｺﾞｼｯｸM-PRO" w:hint="eastAsia"/>
          <w:sz w:val="24"/>
          <w:szCs w:val="24"/>
        </w:rPr>
        <w:t>障害のある人や障害のある子供が自立した日常生活や社会生活を営むことができるよう、地域の特性や利用者</w:t>
      </w:r>
      <w:r>
        <w:rPr>
          <w:rFonts w:ascii="HG丸ｺﾞｼｯｸM-PRO" w:eastAsia="HG丸ｺﾞｼｯｸM-PRO" w:hAnsi="HG丸ｺﾞｼｯｸM-PRO" w:hint="eastAsia"/>
          <w:sz w:val="24"/>
          <w:szCs w:val="24"/>
        </w:rPr>
        <w:t>に</w:t>
      </w:r>
      <w:r w:rsidR="00455DFD">
        <w:rPr>
          <w:rFonts w:ascii="HG丸ｺﾞｼｯｸM-PRO" w:eastAsia="HG丸ｺﾞｼｯｸM-PRO" w:hAnsi="HG丸ｺﾞｼｯｸM-PRO" w:hint="eastAsia"/>
          <w:sz w:val="24"/>
          <w:szCs w:val="24"/>
        </w:rPr>
        <w:t>あわせ</w:t>
      </w:r>
      <w:r>
        <w:rPr>
          <w:rFonts w:ascii="HG丸ｺﾞｼｯｸM-PRO" w:eastAsia="HG丸ｺﾞｼｯｸM-PRO" w:hAnsi="HG丸ｺﾞｼｯｸM-PRO" w:hint="eastAsia"/>
          <w:sz w:val="24"/>
          <w:szCs w:val="24"/>
        </w:rPr>
        <w:t>た</w:t>
      </w:r>
      <w:r w:rsidR="009F0BC2">
        <w:rPr>
          <w:rFonts w:ascii="HG丸ｺﾞｼｯｸM-PRO" w:eastAsia="HG丸ｺﾞｼｯｸM-PRO" w:hAnsi="HG丸ｺﾞｼｯｸM-PRO" w:hint="eastAsia"/>
          <w:sz w:val="24"/>
          <w:szCs w:val="24"/>
        </w:rPr>
        <w:t>柔軟な事業形態により事業を実施するとされており、本市においては</w:t>
      </w:r>
      <w:r w:rsidR="009F0BC2" w:rsidRPr="00023637">
        <w:rPr>
          <w:rFonts w:ascii="HG丸ｺﾞｼｯｸM-PRO" w:eastAsia="HG丸ｺﾞｼｯｸM-PRO" w:hAnsi="HG丸ｺﾞｼｯｸM-PRO" w:hint="eastAsia"/>
          <w:sz w:val="24"/>
          <w:szCs w:val="24"/>
        </w:rPr>
        <w:t>市町村必須事業として理解促進研修・啓発事業</w:t>
      </w:r>
      <w:r w:rsidR="009F0BC2">
        <w:rPr>
          <w:rFonts w:ascii="HG丸ｺﾞｼｯｸM-PRO" w:eastAsia="HG丸ｺﾞｼｯｸM-PRO" w:hAnsi="HG丸ｺﾞｼｯｸM-PRO" w:hint="eastAsia"/>
          <w:sz w:val="24"/>
          <w:szCs w:val="24"/>
        </w:rPr>
        <w:t>等</w:t>
      </w:r>
      <w:r w:rsidR="009F0BC2" w:rsidRPr="00023637">
        <w:rPr>
          <w:rFonts w:ascii="HG丸ｺﾞｼｯｸM-PRO" w:eastAsia="HG丸ｺﾞｼｯｸM-PRO" w:hAnsi="HG丸ｺﾞｼｯｸM-PRO" w:hint="eastAsia"/>
          <w:sz w:val="24"/>
          <w:szCs w:val="24"/>
        </w:rPr>
        <w:t>、都道府県必須事業で中核市が実施可能な事業として専門性の高い意思疎通支援を行う者の養成研修事業</w:t>
      </w:r>
      <w:r w:rsidR="009F0BC2">
        <w:rPr>
          <w:rFonts w:ascii="HG丸ｺﾞｼｯｸM-PRO" w:eastAsia="HG丸ｺﾞｼｯｸM-PRO" w:hAnsi="HG丸ｺﾞｼｯｸM-PRO" w:hint="eastAsia"/>
          <w:sz w:val="24"/>
          <w:szCs w:val="24"/>
        </w:rPr>
        <w:t>等</w:t>
      </w:r>
      <w:r w:rsidR="009F0BC2" w:rsidRPr="00023637">
        <w:rPr>
          <w:rFonts w:ascii="HG丸ｺﾞｼｯｸM-PRO" w:eastAsia="HG丸ｺﾞｼｯｸM-PRO" w:hAnsi="HG丸ｺﾞｼｯｸM-PRO" w:hint="eastAsia"/>
          <w:sz w:val="24"/>
          <w:szCs w:val="24"/>
        </w:rPr>
        <w:t>、</w:t>
      </w:r>
      <w:r w:rsidR="009F0BC2">
        <w:rPr>
          <w:rFonts w:ascii="HG丸ｺﾞｼｯｸM-PRO" w:eastAsia="HG丸ｺﾞｼｯｸM-PRO" w:hAnsi="HG丸ｺﾞｼｯｸM-PRO" w:hint="eastAsia"/>
          <w:sz w:val="24"/>
          <w:szCs w:val="24"/>
        </w:rPr>
        <w:t>その他事業として福祉ホーム事業等</w:t>
      </w:r>
      <w:r w:rsidR="009F0BC2" w:rsidRPr="00023637">
        <w:rPr>
          <w:rFonts w:ascii="HG丸ｺﾞｼｯｸM-PRO" w:eastAsia="HG丸ｺﾞｼｯｸM-PRO" w:hAnsi="HG丸ｺﾞｼｯｸM-PRO" w:hint="eastAsia"/>
          <w:sz w:val="24"/>
          <w:szCs w:val="24"/>
        </w:rPr>
        <w:t>を実施しております。</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各サービス及び事業の内容は、以下のとおりです。</w:t>
      </w:r>
    </w:p>
    <w:p w:rsidR="009F0BC2" w:rsidRPr="00023637" w:rsidRDefault="009F0BC2" w:rsidP="009F0BC2">
      <w:pPr>
        <w:spacing w:line="276" w:lineRule="auto"/>
        <w:rPr>
          <w:rFonts w:ascii="HG丸ｺﾞｼｯｸM-PRO" w:eastAsia="HG丸ｺﾞｼｯｸM-PRO" w:hAnsi="HG丸ｺﾞｼｯｸM-PRO"/>
          <w:sz w:val="24"/>
          <w:szCs w:val="24"/>
        </w:rPr>
      </w:pPr>
    </w:p>
    <w:p w:rsidR="009F0BC2" w:rsidRPr="00EF5337" w:rsidRDefault="009F0BC2" w:rsidP="009F0BC2">
      <w:pPr>
        <w:spacing w:line="276" w:lineRule="auto"/>
        <w:rPr>
          <w:rFonts w:ascii="HG丸ｺﾞｼｯｸM-PRO" w:eastAsia="HG丸ｺﾞｼｯｸM-PRO" w:hAnsi="HG丸ｺﾞｼｯｸM-PRO"/>
          <w:b/>
          <w:sz w:val="32"/>
          <w:szCs w:val="32"/>
        </w:rPr>
      </w:pPr>
      <w:r w:rsidRPr="00EF5337">
        <w:rPr>
          <w:rFonts w:ascii="HG丸ｺﾞｼｯｸM-PRO" w:eastAsia="HG丸ｺﾞｼｯｸM-PRO" w:hAnsi="HG丸ｺﾞｼｯｸM-PRO" w:hint="eastAsia"/>
          <w:b/>
          <w:sz w:val="32"/>
          <w:szCs w:val="32"/>
        </w:rPr>
        <w:t>１　障害福祉サービス</w:t>
      </w:r>
    </w:p>
    <w:p w:rsidR="009F0BC2" w:rsidRPr="00023637" w:rsidRDefault="009F0BC2" w:rsidP="009F0BC2">
      <w:pPr>
        <w:spacing w:line="276" w:lineRule="auto"/>
        <w:rPr>
          <w:rFonts w:ascii="HG丸ｺﾞｼｯｸM-PRO" w:eastAsia="HG丸ｺﾞｼｯｸM-PRO" w:hAnsi="HG丸ｺﾞｼｯｸM-PRO"/>
          <w:sz w:val="24"/>
          <w:szCs w:val="24"/>
        </w:rPr>
      </w:pPr>
    </w:p>
    <w:p w:rsidR="009F0BC2" w:rsidRPr="00884ED1" w:rsidRDefault="00455DFD" w:rsidP="009F0BC2">
      <w:pPr>
        <w:spacing w:line="480" w:lineRule="auto"/>
        <w:rPr>
          <w:rFonts w:ascii="HG丸ｺﾞｼｯｸM-PRO" w:eastAsia="HG丸ｺﾞｼｯｸM-PRO" w:hAnsi="HG丸ｺﾞｼｯｸM-PRO"/>
          <w:b/>
          <w:sz w:val="24"/>
          <w:szCs w:val="24"/>
        </w:rPr>
      </w:pPr>
      <w:r w:rsidRPr="00884ED1">
        <w:rPr>
          <w:rFonts w:ascii="HG丸ｺﾞｼｯｸM-PRO" w:eastAsia="HG丸ｺﾞｼｯｸM-PRO" w:hAnsi="HG丸ｺﾞｼｯｸM-PRO" w:hint="eastAsia"/>
          <w:b/>
          <w:sz w:val="24"/>
          <w:szCs w:val="24"/>
        </w:rPr>
        <w:t>（</w:t>
      </w:r>
      <w:r w:rsidR="009F0BC2" w:rsidRPr="00884ED1">
        <w:rPr>
          <w:rFonts w:ascii="HG丸ｺﾞｼｯｸM-PRO" w:eastAsia="HG丸ｺﾞｼｯｸM-PRO" w:hAnsi="HG丸ｺﾞｼｯｸM-PRO" w:hint="eastAsia"/>
          <w:b/>
          <w:sz w:val="24"/>
          <w:szCs w:val="24"/>
        </w:rPr>
        <w:t>１）訪問系サービス</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居宅介護（ホームヘルプ）</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ホームヘルパーが、自宅を訪問して、入浴、</w:t>
      </w:r>
      <w:r w:rsidR="00AC4166">
        <w:rPr>
          <w:rFonts w:ascii="HG丸ｺﾞｼｯｸM-PRO" w:eastAsia="HG丸ｺﾞｼｯｸM-PRO" w:hAnsi="HG丸ｺﾞｼｯｸM-PRO" w:hint="eastAsia"/>
          <w:sz w:val="24"/>
          <w:szCs w:val="24"/>
        </w:rPr>
        <w:t>排泄</w:t>
      </w:r>
      <w:r w:rsidRPr="00023637">
        <w:rPr>
          <w:rFonts w:ascii="HG丸ｺﾞｼｯｸM-PRO" w:eastAsia="HG丸ｺﾞｼｯｸM-PRO" w:hAnsi="HG丸ｺﾞｼｯｸM-PRO" w:hint="eastAsia"/>
          <w:sz w:val="24"/>
          <w:szCs w:val="24"/>
        </w:rPr>
        <w:t>、食事等の介護、調理、洗濯、掃除等の家事、その他生活等に関する相談や助言など、生活全般にわたる援助を行います。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重度訪問介護</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常に介護を必要とする人に対して、ホームヘルパーが自宅を訪問し、入浴、</w:t>
      </w:r>
      <w:r w:rsidR="00AC4166">
        <w:rPr>
          <w:rFonts w:ascii="HG丸ｺﾞｼｯｸM-PRO" w:eastAsia="HG丸ｺﾞｼｯｸM-PRO" w:hAnsi="HG丸ｺﾞｼｯｸM-PRO" w:hint="eastAsia"/>
          <w:sz w:val="24"/>
          <w:szCs w:val="24"/>
        </w:rPr>
        <w:t>排泄</w:t>
      </w:r>
      <w:r w:rsidRPr="00023637">
        <w:rPr>
          <w:rFonts w:ascii="HG丸ｺﾞｼｯｸM-PRO" w:eastAsia="HG丸ｺﾞｼｯｸM-PRO" w:hAnsi="HG丸ｺﾞｼｯｸM-PRO" w:hint="eastAsia"/>
          <w:sz w:val="24"/>
          <w:szCs w:val="24"/>
        </w:rPr>
        <w:t>、食事等の介護、調理、洗濯、掃除等の家事、その他生活等に関する相談や助言など、生活全般にわたる援助や外出時における移動中の介護を総合的に行います。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同行援護</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視覚障害により、移動に著しい困難を有する人が外出する際、本人に同行し、移動に必要な情報の提供、移動の援護、</w:t>
      </w:r>
      <w:r w:rsidR="00AC4166">
        <w:rPr>
          <w:rFonts w:ascii="HG丸ｺﾞｼｯｸM-PRO" w:eastAsia="HG丸ｺﾞｼｯｸM-PRO" w:hAnsi="HG丸ｺﾞｼｯｸM-PRO" w:hint="eastAsia"/>
          <w:sz w:val="24"/>
          <w:szCs w:val="24"/>
        </w:rPr>
        <w:t>排泄</w:t>
      </w:r>
      <w:r w:rsidRPr="00023637">
        <w:rPr>
          <w:rFonts w:ascii="HG丸ｺﾞｼｯｸM-PRO" w:eastAsia="HG丸ｺﾞｼｯｸM-PRO" w:hAnsi="HG丸ｺﾞｼｯｸM-PRO" w:hint="eastAsia"/>
          <w:sz w:val="24"/>
          <w:szCs w:val="24"/>
        </w:rPr>
        <w:t>、食事等の介護のほか、本人が外出する際に必要な援助を行います。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行動援護</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知的障害や精神障害により、行動に著しい困難を有する人が行動する際、生じ得る危険を回避するために必要な援護、外出時における移動中の介護、</w:t>
      </w:r>
      <w:r w:rsidR="00AC4166">
        <w:rPr>
          <w:rFonts w:ascii="HG丸ｺﾞｼｯｸM-PRO" w:eastAsia="HG丸ｺﾞｼｯｸM-PRO" w:hAnsi="HG丸ｺﾞｼｯｸM-PRO" w:hint="eastAsia"/>
          <w:sz w:val="24"/>
          <w:szCs w:val="24"/>
        </w:rPr>
        <w:t>排泄</w:t>
      </w:r>
      <w:r w:rsidRPr="00023637">
        <w:rPr>
          <w:rFonts w:ascii="HG丸ｺﾞｼｯｸM-PRO" w:eastAsia="HG丸ｺﾞｼｯｸM-PRO" w:hAnsi="HG丸ｺﾞｼｯｸM-PRO" w:hint="eastAsia"/>
          <w:sz w:val="24"/>
          <w:szCs w:val="24"/>
        </w:rPr>
        <w:t>、食事等の介護のほか、行動する際に必要な援助を行います。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重度障害者等包括支援</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常に介護を必要とする人のなかでも、特に介護の必要度が高い人に対して、居宅介護、重度訪問介護、同行援護、行動援護、生活介護、短期入所等のサービスを包括的に提供します。</w:t>
      </w:r>
    </w:p>
    <w:p w:rsidR="009F0BC2" w:rsidRPr="00023637" w:rsidRDefault="009F0BC2" w:rsidP="009F0BC2">
      <w:pPr>
        <w:spacing w:line="276" w:lineRule="auto"/>
        <w:rPr>
          <w:rFonts w:ascii="HG丸ｺﾞｼｯｸM-PRO" w:eastAsia="HG丸ｺﾞｼｯｸM-PRO" w:hAnsi="HG丸ｺﾞｼｯｸM-PRO"/>
          <w:sz w:val="24"/>
          <w:szCs w:val="24"/>
        </w:rPr>
      </w:pPr>
    </w:p>
    <w:p w:rsidR="009F0BC2" w:rsidRPr="00884ED1" w:rsidRDefault="00455DFD" w:rsidP="009F0BC2">
      <w:pPr>
        <w:spacing w:line="480" w:lineRule="auto"/>
        <w:rPr>
          <w:rFonts w:ascii="HG丸ｺﾞｼｯｸM-PRO" w:eastAsia="HG丸ｺﾞｼｯｸM-PRO" w:hAnsi="HG丸ｺﾞｼｯｸM-PRO"/>
          <w:b/>
          <w:sz w:val="24"/>
          <w:szCs w:val="24"/>
        </w:rPr>
      </w:pPr>
      <w:r w:rsidRPr="00884ED1">
        <w:rPr>
          <w:rFonts w:ascii="HG丸ｺﾞｼｯｸM-PRO" w:eastAsia="HG丸ｺﾞｼｯｸM-PRO" w:hAnsi="HG丸ｺﾞｼｯｸM-PRO" w:hint="eastAsia"/>
          <w:b/>
          <w:sz w:val="24"/>
          <w:szCs w:val="24"/>
        </w:rPr>
        <w:t>（</w:t>
      </w:r>
      <w:r w:rsidR="009F0BC2" w:rsidRPr="00884ED1">
        <w:rPr>
          <w:rFonts w:ascii="HG丸ｺﾞｼｯｸM-PRO" w:eastAsia="HG丸ｺﾞｼｯｸM-PRO" w:hAnsi="HG丸ｺﾞｼｯｸM-PRO" w:hint="eastAsia"/>
          <w:b/>
          <w:sz w:val="24"/>
          <w:szCs w:val="24"/>
        </w:rPr>
        <w:t>２）日中活動系サービス</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生活介護</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障害者支援施設等で、常に介護を必要とする人に対して、主に昼間において、入浴、</w:t>
      </w:r>
      <w:r w:rsidR="00AC4166">
        <w:rPr>
          <w:rFonts w:ascii="HG丸ｺﾞｼｯｸM-PRO" w:eastAsia="HG丸ｺﾞｼｯｸM-PRO" w:hAnsi="HG丸ｺﾞｼｯｸM-PRO" w:hint="eastAsia"/>
          <w:sz w:val="24"/>
          <w:szCs w:val="24"/>
        </w:rPr>
        <w:t>排泄</w:t>
      </w:r>
      <w:r w:rsidRPr="00023637">
        <w:rPr>
          <w:rFonts w:ascii="HG丸ｺﾞｼｯｸM-PRO" w:eastAsia="HG丸ｺﾞｼｯｸM-PRO" w:hAnsi="HG丸ｺﾞｼｯｸM-PRO" w:hint="eastAsia"/>
          <w:sz w:val="24"/>
          <w:szCs w:val="24"/>
        </w:rPr>
        <w:t>、食事等の介護、調理、洗濯、掃除等の家事、生活等に関する相談や助言、その他の必要な日常生活上の支援、創作的活動・生産活動の機会の提供のほか、身体機能や生活能力の向上のために必要な援助を行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自立訓練（機能訓練・生活訓練）</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自立した日常生活や社会生活ができるよう、一定期間、身体機能又は生活能力の向上のために必要な訓練を行います。</w:t>
      </w:r>
    </w:p>
    <w:p w:rsidR="009F0BC2" w:rsidRPr="00023637" w:rsidRDefault="009F0BC2" w:rsidP="009F0BC2">
      <w:pPr>
        <w:spacing w:line="276" w:lineRule="auto"/>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①自立訓練（機能訓練）は、障害のある人に対して、障害者支援施設、障害福祉サービス事業所</w:t>
      </w:r>
      <w:r w:rsidR="00455DFD" w:rsidRPr="00023637">
        <w:rPr>
          <w:rFonts w:ascii="HG丸ｺﾞｼｯｸM-PRO" w:eastAsia="HG丸ｺﾞｼｯｸM-PRO" w:hAnsi="HG丸ｺﾞｼｯｸM-PRO" w:hint="eastAsia"/>
          <w:sz w:val="24"/>
          <w:szCs w:val="24"/>
        </w:rPr>
        <w:t>又は</w:t>
      </w:r>
      <w:r w:rsidRPr="00023637">
        <w:rPr>
          <w:rFonts w:ascii="HG丸ｺﾞｼｯｸM-PRO" w:eastAsia="HG丸ｺﾞｼｯｸM-PRO" w:hAnsi="HG丸ｺﾞｼｯｸM-PRO" w:hint="eastAsia"/>
          <w:sz w:val="24"/>
          <w:szCs w:val="24"/>
        </w:rPr>
        <w:t>障害のある人の居宅において、理学療法、作業療法その他の必要なリハビリテーション、生活等に関する相談</w:t>
      </w:r>
      <w:r w:rsidR="00455DFD" w:rsidRPr="00023637">
        <w:rPr>
          <w:rFonts w:ascii="HG丸ｺﾞｼｯｸM-PRO" w:eastAsia="HG丸ｺﾞｼｯｸM-PRO" w:hAnsi="HG丸ｺﾞｼｯｸM-PRO" w:hint="eastAsia"/>
          <w:sz w:val="24"/>
          <w:szCs w:val="24"/>
        </w:rPr>
        <w:t>及び</w:t>
      </w:r>
      <w:r w:rsidRPr="00023637">
        <w:rPr>
          <w:rFonts w:ascii="HG丸ｺﾞｼｯｸM-PRO" w:eastAsia="HG丸ｺﾞｼｯｸM-PRO" w:hAnsi="HG丸ｺﾞｼｯｸM-PRO" w:hint="eastAsia"/>
          <w:sz w:val="24"/>
          <w:szCs w:val="24"/>
        </w:rPr>
        <w:t>助言等の支援を行います。</w:t>
      </w:r>
    </w:p>
    <w:p w:rsidR="009F0BC2" w:rsidRPr="00023637" w:rsidRDefault="009F0BC2" w:rsidP="009F0BC2">
      <w:pPr>
        <w:spacing w:line="276" w:lineRule="auto"/>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②自立訓練（生活訓練）は、障害のある人に対して、障害者支援施設、障害福祉サービス事業所</w:t>
      </w:r>
      <w:r w:rsidR="00455DFD" w:rsidRPr="00023637">
        <w:rPr>
          <w:rFonts w:ascii="HG丸ｺﾞｼｯｸM-PRO" w:eastAsia="HG丸ｺﾞｼｯｸM-PRO" w:hAnsi="HG丸ｺﾞｼｯｸM-PRO" w:hint="eastAsia"/>
          <w:sz w:val="24"/>
          <w:szCs w:val="24"/>
        </w:rPr>
        <w:t>又は</w:t>
      </w:r>
      <w:r w:rsidRPr="00023637">
        <w:rPr>
          <w:rFonts w:ascii="HG丸ｺﾞｼｯｸM-PRO" w:eastAsia="HG丸ｺﾞｼｯｸM-PRO" w:hAnsi="HG丸ｺﾞｼｯｸM-PRO" w:hint="eastAsia"/>
          <w:sz w:val="24"/>
          <w:szCs w:val="24"/>
        </w:rPr>
        <w:t>障害のある人の居宅において、入浴、</w:t>
      </w:r>
      <w:r w:rsidR="00AC4166">
        <w:rPr>
          <w:rFonts w:ascii="HG丸ｺﾞｼｯｸM-PRO" w:eastAsia="HG丸ｺﾞｼｯｸM-PRO" w:hAnsi="HG丸ｺﾞｼｯｸM-PRO" w:hint="eastAsia"/>
          <w:sz w:val="24"/>
          <w:szCs w:val="24"/>
        </w:rPr>
        <w:t>排泄</w:t>
      </w:r>
      <w:r w:rsidRPr="00023637">
        <w:rPr>
          <w:rFonts w:ascii="HG丸ｺﾞｼｯｸM-PRO" w:eastAsia="HG丸ｺﾞｼｯｸM-PRO" w:hAnsi="HG丸ｺﾞｼｯｸM-PRO" w:hint="eastAsia"/>
          <w:sz w:val="24"/>
          <w:szCs w:val="24"/>
        </w:rPr>
        <w:t>、食事等に関する自立した日常生活を営むために必要な訓練、生活等に関する相談</w:t>
      </w:r>
      <w:r w:rsidR="005A59E0">
        <w:rPr>
          <w:rFonts w:ascii="HG丸ｺﾞｼｯｸM-PRO" w:eastAsia="HG丸ｺﾞｼｯｸM-PRO" w:hAnsi="HG丸ｺﾞｼｯｸM-PRO" w:hint="eastAsia"/>
          <w:sz w:val="24"/>
          <w:szCs w:val="24"/>
        </w:rPr>
        <w:t>及び</w:t>
      </w:r>
      <w:r w:rsidRPr="00023637">
        <w:rPr>
          <w:rFonts w:ascii="HG丸ｺﾞｼｯｸM-PRO" w:eastAsia="HG丸ｺﾞｼｯｸM-PRO" w:hAnsi="HG丸ｺﾞｼｯｸM-PRO" w:hint="eastAsia"/>
          <w:sz w:val="24"/>
          <w:szCs w:val="24"/>
        </w:rPr>
        <w:t>助言等の支援を行います。</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また、自立訓練（生活訓練）の対象者のうち、日中、一般就労や障害福祉サービスを利用している人等であって、地域移行に向けて一定期間、居住の場を提供して帰宅後における生活能力等の維持・向上のための訓練その他の支援が必要な障害のある人に対して、居室その他の設備を利用させるとともに、家事等の日常生活能力を向上するための支援、生活等に関する相談や助言等の必要な支援（宿泊型自立訓練）を行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就労移行支援</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就労を希望する65歳未満の障害のある人に対して、生産活動や職場体験等の機会の提供を通じた就労に必要な知識や能力の向上のために必要な訓練、就労に関する相談や支援を行います。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就労継続支援（Ａ型・Ｂ型）</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一般企業等での就労が困難な人に、働く場を提供するとともに、知識及び能力の向上のために必要な訓練を行います。</w:t>
      </w:r>
    </w:p>
    <w:p w:rsidR="009F0BC2" w:rsidRPr="00023637" w:rsidRDefault="009F0BC2" w:rsidP="009F0BC2">
      <w:pPr>
        <w:spacing w:line="276" w:lineRule="auto"/>
        <w:ind w:leftChars="100" w:left="450" w:hangingChars="100" w:hanging="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①就労継続支援Ａ型は、通常の事業所に就労することが困難な障害のある人に対して、雇用契約に基づく生産活動の機会の提供、知識</w:t>
      </w:r>
      <w:r w:rsidR="005A59E0">
        <w:rPr>
          <w:rFonts w:ascii="HG丸ｺﾞｼｯｸM-PRO" w:eastAsia="HG丸ｺﾞｼｯｸM-PRO" w:hAnsi="HG丸ｺﾞｼｯｸM-PRO" w:hint="eastAsia"/>
          <w:sz w:val="24"/>
          <w:szCs w:val="24"/>
        </w:rPr>
        <w:t>及び</w:t>
      </w:r>
      <w:r w:rsidRPr="00023637">
        <w:rPr>
          <w:rFonts w:ascii="HG丸ｺﾞｼｯｸM-PRO" w:eastAsia="HG丸ｺﾞｼｯｸM-PRO" w:hAnsi="HG丸ｺﾞｼｯｸM-PRO" w:hint="eastAsia"/>
          <w:sz w:val="24"/>
          <w:szCs w:val="24"/>
        </w:rPr>
        <w:t>能力の向上のために必要な訓練等を行います。</w:t>
      </w:r>
    </w:p>
    <w:p w:rsidR="009F0BC2" w:rsidRPr="00023637" w:rsidRDefault="009F0BC2" w:rsidP="009F0BC2">
      <w:pPr>
        <w:spacing w:line="276" w:lineRule="auto"/>
        <w:ind w:leftChars="100" w:left="450" w:hangingChars="100" w:hanging="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②就労継続支援Ｂ型は、通常の事業所に雇用されることが困難な就労経験のある障害のある人に対し、生産活動等の機会の提供、知識</w:t>
      </w:r>
      <w:r w:rsidR="005A59E0">
        <w:rPr>
          <w:rFonts w:ascii="HG丸ｺﾞｼｯｸM-PRO" w:eastAsia="HG丸ｺﾞｼｯｸM-PRO" w:hAnsi="HG丸ｺﾞｼｯｸM-PRO" w:hint="eastAsia"/>
          <w:sz w:val="24"/>
          <w:szCs w:val="24"/>
        </w:rPr>
        <w:t>及び</w:t>
      </w:r>
      <w:r w:rsidRPr="00023637">
        <w:rPr>
          <w:rFonts w:ascii="HG丸ｺﾞｼｯｸM-PRO" w:eastAsia="HG丸ｺﾞｼｯｸM-PRO" w:hAnsi="HG丸ｺﾞｼｯｸM-PRO" w:hint="eastAsia"/>
          <w:sz w:val="24"/>
          <w:szCs w:val="24"/>
        </w:rPr>
        <w:t>能力の向上のために必要な訓練等を行います。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就労定着支援</w:t>
      </w:r>
    </w:p>
    <w:p w:rsidR="009F0BC2" w:rsidRPr="00023637" w:rsidRDefault="009F0BC2" w:rsidP="009F0BC2">
      <w:pPr>
        <w:spacing w:line="276" w:lineRule="auto"/>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 xml:space="preserve">　就労移行支援等の利用を経て一般就労へ移行した障害者で、就労に伴う環境変化により生活面の課題が生じている人に対し、障害者との相談を通じて生活面の課題を把握するとともに、企業や関係機関等との連絡調整やそれに伴う課題解決に向けて必要な支援を行います。 </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療養介護</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医療的ケアを必要とする障害のある人のうち常に介護を必要とする人に対して、主に昼間において病院で行われる機能訓練、療養上の管理、看護、医学的管理の下における介護及び日常生活上の</w:t>
      </w:r>
      <w:r w:rsidR="005A59E0">
        <w:rPr>
          <w:rFonts w:ascii="HG丸ｺﾞｼｯｸM-PRO" w:eastAsia="HG丸ｺﾞｼｯｸM-PRO" w:hAnsi="HG丸ｺﾞｼｯｸM-PRO" w:hint="eastAsia"/>
          <w:sz w:val="24"/>
          <w:szCs w:val="24"/>
        </w:rPr>
        <w:t>支援</w:t>
      </w:r>
      <w:r w:rsidRPr="00023637">
        <w:rPr>
          <w:rFonts w:ascii="HG丸ｺﾞｼｯｸM-PRO" w:eastAsia="HG丸ｺﾞｼｯｸM-PRO" w:hAnsi="HG丸ｺﾞｼｯｸM-PRO" w:hint="eastAsia"/>
          <w:sz w:val="24"/>
          <w:szCs w:val="24"/>
        </w:rPr>
        <w:t xml:space="preserve">を行います。 </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また、療養介護のうち医療にかかわるものを療養介護医療として提供します。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短期入所（ショートステイ）</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自宅で介護を行っている人が病気等の理由により介護を行うことができない場合に、障害のある人に障害者支援施設等に短期間入所してもらい、入浴、</w:t>
      </w:r>
      <w:r w:rsidR="00AC4166">
        <w:rPr>
          <w:rFonts w:ascii="HG丸ｺﾞｼｯｸM-PRO" w:eastAsia="HG丸ｺﾞｼｯｸM-PRO" w:hAnsi="HG丸ｺﾞｼｯｸM-PRO" w:hint="eastAsia"/>
          <w:sz w:val="24"/>
          <w:szCs w:val="24"/>
        </w:rPr>
        <w:t>排泄</w:t>
      </w:r>
      <w:r w:rsidRPr="00023637">
        <w:rPr>
          <w:rFonts w:ascii="HG丸ｺﾞｼｯｸM-PRO" w:eastAsia="HG丸ｺﾞｼｯｸM-PRO" w:hAnsi="HG丸ｺﾞｼｯｸM-PRO" w:hint="eastAsia"/>
          <w:sz w:val="24"/>
          <w:szCs w:val="24"/>
        </w:rPr>
        <w:t>、食事のほか、必要な介護を行います。</w:t>
      </w:r>
    </w:p>
    <w:p w:rsidR="009F0BC2" w:rsidRPr="00023637" w:rsidRDefault="009F0BC2" w:rsidP="009F0BC2">
      <w:pPr>
        <w:spacing w:line="276" w:lineRule="auto"/>
        <w:rPr>
          <w:rFonts w:ascii="HG丸ｺﾞｼｯｸM-PRO" w:eastAsia="HG丸ｺﾞｼｯｸM-PRO" w:hAnsi="HG丸ｺﾞｼｯｸM-PRO"/>
          <w:sz w:val="24"/>
          <w:szCs w:val="24"/>
        </w:rPr>
      </w:pPr>
    </w:p>
    <w:p w:rsidR="009F0BC2" w:rsidRPr="00884ED1" w:rsidRDefault="00455DFD" w:rsidP="009F0BC2">
      <w:pPr>
        <w:spacing w:line="480" w:lineRule="auto"/>
        <w:rPr>
          <w:rFonts w:ascii="HG丸ｺﾞｼｯｸM-PRO" w:eastAsia="HG丸ｺﾞｼｯｸM-PRO" w:hAnsi="HG丸ｺﾞｼｯｸM-PRO"/>
          <w:b/>
          <w:sz w:val="24"/>
          <w:szCs w:val="24"/>
        </w:rPr>
      </w:pPr>
      <w:r w:rsidRPr="00884ED1">
        <w:rPr>
          <w:rFonts w:ascii="HG丸ｺﾞｼｯｸM-PRO" w:eastAsia="HG丸ｺﾞｼｯｸM-PRO" w:hAnsi="HG丸ｺﾞｼｯｸM-PRO" w:hint="eastAsia"/>
          <w:b/>
          <w:sz w:val="24"/>
          <w:szCs w:val="24"/>
        </w:rPr>
        <w:t>（</w:t>
      </w:r>
      <w:r w:rsidR="009F0BC2" w:rsidRPr="00884ED1">
        <w:rPr>
          <w:rFonts w:ascii="HG丸ｺﾞｼｯｸM-PRO" w:eastAsia="HG丸ｺﾞｼｯｸM-PRO" w:hAnsi="HG丸ｺﾞｼｯｸM-PRO" w:hint="eastAsia"/>
          <w:b/>
          <w:sz w:val="24"/>
          <w:szCs w:val="24"/>
        </w:rPr>
        <w:t>３）居住系サービス</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自立生活援助</w:t>
      </w:r>
    </w:p>
    <w:p w:rsidR="009F0BC2" w:rsidRPr="00023637" w:rsidRDefault="009F0BC2" w:rsidP="009F0BC2">
      <w:pPr>
        <w:spacing w:line="276" w:lineRule="auto"/>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 xml:space="preserve">　障害者支援施設やグループホーム等を利用していた障害者で一人暮らしを希望する方に対し、定期的に利用者の居宅を訪問し、食事、洗濯、掃除などに課題はないか、公共料金や家賃に滞納がないか、体調に変化がないか、通院しているか、地域住民との関係は良好か等について確認を行い、必要な助言や医療機関等との連絡調整を行います。</w:t>
      </w:r>
      <w:r w:rsidRPr="00023637">
        <w:rPr>
          <w:rFonts w:ascii="HG丸ｺﾞｼｯｸM-PRO" w:eastAsia="HG丸ｺﾞｼｯｸM-PRO" w:hAnsi="HG丸ｺﾞｼｯｸM-PRO"/>
          <w:sz w:val="24"/>
          <w:szCs w:val="24"/>
        </w:rPr>
        <w:t xml:space="preserve"> </w:t>
      </w:r>
      <w:r w:rsidRPr="00023637">
        <w:rPr>
          <w:rFonts w:ascii="HG丸ｺﾞｼｯｸM-PRO" w:eastAsia="HG丸ｺﾞｼｯｸM-PRO" w:hAnsi="HG丸ｺﾞｼｯｸM-PRO" w:hint="eastAsia"/>
          <w:sz w:val="24"/>
          <w:szCs w:val="24"/>
        </w:rPr>
        <w:t xml:space="preserve"> </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共同生活援助（グループホーム）</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障害のある人に対して、主に夜間において、共同生活を営む住居で相談、入浴、</w:t>
      </w:r>
      <w:r w:rsidR="00AC4166">
        <w:rPr>
          <w:rFonts w:ascii="HG丸ｺﾞｼｯｸM-PRO" w:eastAsia="HG丸ｺﾞｼｯｸM-PRO" w:hAnsi="HG丸ｺﾞｼｯｸM-PRO" w:hint="eastAsia"/>
          <w:sz w:val="24"/>
          <w:szCs w:val="24"/>
        </w:rPr>
        <w:t>排泄</w:t>
      </w:r>
      <w:r w:rsidR="00455DFD" w:rsidRPr="00023637">
        <w:rPr>
          <w:rFonts w:ascii="HG丸ｺﾞｼｯｸM-PRO" w:eastAsia="HG丸ｺﾞｼｯｸM-PRO" w:hAnsi="HG丸ｺﾞｼｯｸM-PRO" w:hint="eastAsia"/>
          <w:sz w:val="24"/>
          <w:szCs w:val="24"/>
        </w:rPr>
        <w:t>又は</w:t>
      </w:r>
      <w:r w:rsidRPr="00023637">
        <w:rPr>
          <w:rFonts w:ascii="HG丸ｺﾞｼｯｸM-PRO" w:eastAsia="HG丸ｺﾞｼｯｸM-PRO" w:hAnsi="HG丸ｺﾞｼｯｸM-PRO" w:hint="eastAsia"/>
          <w:sz w:val="24"/>
          <w:szCs w:val="24"/>
        </w:rPr>
        <w:t>食事の介護、その他の日常生活上の</w:t>
      </w:r>
      <w:r w:rsidR="005A59E0">
        <w:rPr>
          <w:rFonts w:ascii="HG丸ｺﾞｼｯｸM-PRO" w:eastAsia="HG丸ｺﾞｼｯｸM-PRO" w:hAnsi="HG丸ｺﾞｼｯｸM-PRO" w:hint="eastAsia"/>
          <w:sz w:val="24"/>
          <w:szCs w:val="24"/>
        </w:rPr>
        <w:t>支援</w:t>
      </w:r>
      <w:r w:rsidRPr="00023637">
        <w:rPr>
          <w:rFonts w:ascii="HG丸ｺﾞｼｯｸM-PRO" w:eastAsia="HG丸ｺﾞｼｯｸM-PRO" w:hAnsi="HG丸ｺﾞｼｯｸM-PRO" w:hint="eastAsia"/>
          <w:sz w:val="24"/>
          <w:szCs w:val="24"/>
        </w:rPr>
        <w:t>を行います。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施設入所支援</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施設に入所する障害のある人に対して、主に夜間において、入浴、</w:t>
      </w:r>
      <w:r w:rsidR="00AC4166">
        <w:rPr>
          <w:rFonts w:ascii="HG丸ｺﾞｼｯｸM-PRO" w:eastAsia="HG丸ｺﾞｼｯｸM-PRO" w:hAnsi="HG丸ｺﾞｼｯｸM-PRO" w:hint="eastAsia"/>
          <w:sz w:val="24"/>
          <w:szCs w:val="24"/>
        </w:rPr>
        <w:t>排泄</w:t>
      </w:r>
      <w:r w:rsidRPr="00023637">
        <w:rPr>
          <w:rFonts w:ascii="HG丸ｺﾞｼｯｸM-PRO" w:eastAsia="HG丸ｺﾞｼｯｸM-PRO" w:hAnsi="HG丸ｺﾞｼｯｸM-PRO" w:hint="eastAsia"/>
          <w:sz w:val="24"/>
          <w:szCs w:val="24"/>
        </w:rPr>
        <w:t>、食事等の介護、その他生活等に関する相談や助言のほか、日常生活上の支援を行います。</w:t>
      </w:r>
    </w:p>
    <w:p w:rsidR="009F0BC2" w:rsidRDefault="009F0BC2" w:rsidP="009F0BC2">
      <w:pPr>
        <w:spacing w:line="276" w:lineRule="auto"/>
        <w:rPr>
          <w:rFonts w:ascii="HG丸ｺﾞｼｯｸM-PRO" w:eastAsia="HG丸ｺﾞｼｯｸM-PRO" w:hAnsi="HG丸ｺﾞｼｯｸM-PRO"/>
          <w:sz w:val="24"/>
          <w:szCs w:val="24"/>
        </w:rPr>
      </w:pPr>
    </w:p>
    <w:p w:rsidR="009F0BC2" w:rsidRDefault="009F0BC2" w:rsidP="009F0BC2">
      <w:pPr>
        <w:spacing w:line="276" w:lineRule="auto"/>
        <w:rPr>
          <w:rFonts w:ascii="HG丸ｺﾞｼｯｸM-PRO" w:eastAsia="HG丸ｺﾞｼｯｸM-PRO" w:hAnsi="HG丸ｺﾞｼｯｸM-PRO"/>
          <w:sz w:val="24"/>
          <w:szCs w:val="24"/>
        </w:rPr>
      </w:pPr>
    </w:p>
    <w:p w:rsidR="009F0BC2" w:rsidRPr="00023637" w:rsidRDefault="009F0BC2" w:rsidP="009F0BC2">
      <w:pPr>
        <w:spacing w:line="276" w:lineRule="auto"/>
        <w:rPr>
          <w:rFonts w:ascii="HG丸ｺﾞｼｯｸM-PRO" w:eastAsia="HG丸ｺﾞｼｯｸM-PRO" w:hAnsi="HG丸ｺﾞｼｯｸM-PRO"/>
          <w:sz w:val="24"/>
          <w:szCs w:val="24"/>
        </w:rPr>
      </w:pPr>
    </w:p>
    <w:p w:rsidR="009F0BC2" w:rsidRPr="00EF5337" w:rsidRDefault="009F0BC2" w:rsidP="009F0BC2">
      <w:pPr>
        <w:spacing w:line="276" w:lineRule="auto"/>
        <w:rPr>
          <w:rFonts w:ascii="HG丸ｺﾞｼｯｸM-PRO" w:eastAsia="HG丸ｺﾞｼｯｸM-PRO" w:hAnsi="HG丸ｺﾞｼｯｸM-PRO"/>
          <w:b/>
          <w:sz w:val="32"/>
          <w:szCs w:val="32"/>
        </w:rPr>
      </w:pPr>
      <w:r w:rsidRPr="00EF5337">
        <w:rPr>
          <w:rFonts w:ascii="HG丸ｺﾞｼｯｸM-PRO" w:eastAsia="HG丸ｺﾞｼｯｸM-PRO" w:hAnsi="HG丸ｺﾞｼｯｸM-PRO" w:hint="eastAsia"/>
          <w:b/>
          <w:sz w:val="32"/>
          <w:szCs w:val="32"/>
        </w:rPr>
        <w:t>２　相談支援</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障害者総合支援法第５条に規定されている相談支援は、生活全般の相談、情報提供、サービス</w:t>
      </w:r>
      <w:r w:rsidR="005A59E0">
        <w:rPr>
          <w:rFonts w:ascii="HG丸ｺﾞｼｯｸM-PRO" w:eastAsia="HG丸ｺﾞｼｯｸM-PRO" w:hAnsi="HG丸ｺﾞｼｯｸM-PRO" w:hint="eastAsia"/>
          <w:sz w:val="24"/>
          <w:szCs w:val="24"/>
        </w:rPr>
        <w:t>等</w:t>
      </w:r>
      <w:r w:rsidRPr="00023637">
        <w:rPr>
          <w:rFonts w:ascii="HG丸ｺﾞｼｯｸM-PRO" w:eastAsia="HG丸ｺﾞｼｯｸM-PRO" w:hAnsi="HG丸ｺﾞｼｯｸM-PRO" w:hint="eastAsia"/>
          <w:sz w:val="24"/>
          <w:szCs w:val="24"/>
        </w:rPr>
        <w:t>利用計画の作成、サービス事業者との連絡調整、モニタリングなどを行うもので、後述する地域生活支援事業の相談支援事業とは区別されます。相談支援には、基本相談支援、地域相談支援、計画相談支援があり、基本相談支援及び地域相談支援を行う事業を「一般相談支援事業」、基本相談支援及び計画相談支援を行う事業を「特定相談支援事業」とい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基本相談支援</w:t>
      </w:r>
    </w:p>
    <w:p w:rsidR="009F0BC2" w:rsidRPr="00023637" w:rsidRDefault="009F0BC2" w:rsidP="009F0BC2">
      <w:pPr>
        <w:spacing w:line="276"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rPr>
        <w:t xml:space="preserve">　基本相談支援とは、地域の障害者等の福祉に関する各般の問題につき、障害者等、障害のある子供の保護者又は障害者等の介護を行う方からの相談に応じ、必要な情報の提供及び助言を行い、</w:t>
      </w:r>
      <w:r w:rsidR="00455DFD">
        <w:rPr>
          <w:rFonts w:ascii="HG丸ｺﾞｼｯｸM-PRO" w:eastAsia="HG丸ｺﾞｼｯｸM-PRO" w:hAnsi="HG丸ｺﾞｼｯｸM-PRO" w:hint="eastAsia"/>
          <w:sz w:val="24"/>
          <w:szCs w:val="24"/>
        </w:rPr>
        <w:t>あわせて</w:t>
      </w:r>
      <w:r w:rsidRPr="00023637">
        <w:rPr>
          <w:rFonts w:ascii="HG丸ｺﾞｼｯｸM-PRO" w:eastAsia="HG丸ｺﾞｼｯｸM-PRO" w:hAnsi="HG丸ｺﾞｼｯｸM-PRO" w:hint="eastAsia"/>
          <w:sz w:val="24"/>
          <w:szCs w:val="24"/>
        </w:rPr>
        <w:t>これらの方と市町村及び法第二十九条第二項に規定する指定障害福祉サービス事業者等との連絡調整その他の厚生労働省令で定める便宜を総合的に供与することをいいます。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地域相談支援</w:t>
      </w:r>
    </w:p>
    <w:p w:rsidR="009F0BC2" w:rsidRPr="00023637" w:rsidRDefault="009F0BC2" w:rsidP="009F0BC2">
      <w:pPr>
        <w:spacing w:line="276"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rPr>
        <w:t xml:space="preserve">　地域相談支援とは、地域移行支援及び地域定着支援のことをいいます。</w:t>
      </w:r>
    </w:p>
    <w:p w:rsidR="009F0BC2" w:rsidRPr="00023637" w:rsidRDefault="009F0BC2" w:rsidP="009F0BC2">
      <w:pPr>
        <w:spacing w:line="276" w:lineRule="auto"/>
        <w:ind w:leftChars="100" w:left="450" w:hangingChars="100" w:hanging="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①地域移行支援とは、障害者施設や精神科病院等に入院している精神障害者等に対し、住居の確保等に関する相談を行います。</w:t>
      </w:r>
    </w:p>
    <w:p w:rsidR="009F0BC2" w:rsidRPr="00023637" w:rsidRDefault="009F0BC2" w:rsidP="009F0BC2">
      <w:pPr>
        <w:spacing w:line="276" w:lineRule="auto"/>
        <w:ind w:left="480" w:hangingChars="200" w:hanging="48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 xml:space="preserve">　②地域定着支援とは、居宅において単身で生活する方に対し、常時の連絡体制を確保し、障害の特性に起因して生じた緊急の事態等に関する相談を行います。</w:t>
      </w:r>
    </w:p>
    <w:p w:rsidR="009F0BC2" w:rsidRPr="00023637" w:rsidRDefault="009F0BC2" w:rsidP="009F0BC2">
      <w:pPr>
        <w:spacing w:line="480" w:lineRule="auto"/>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計画相談支援</w:t>
      </w:r>
    </w:p>
    <w:p w:rsidR="009F0BC2" w:rsidRDefault="009F0BC2" w:rsidP="009F0BC2">
      <w:pPr>
        <w:spacing w:line="276" w:lineRule="auto"/>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 xml:space="preserve">　計画相談支援とは、障害福祉サービス利用申請時における「サービス等利用計画案」の作成、障害福祉サービス支給決定後の連絡調整、「サービス等利用計画」の作成、作成された「サービス等利用計画」が適切かどうかモニタリング（効果の分析や評価）をし、必要に応じて見直しを行います。</w:t>
      </w:r>
    </w:p>
    <w:p w:rsidR="009F0BC2" w:rsidRDefault="009F0BC2" w:rsidP="009F0BC2">
      <w:pPr>
        <w:spacing w:line="276" w:lineRule="auto"/>
        <w:rPr>
          <w:rFonts w:ascii="HG丸ｺﾞｼｯｸM-PRO" w:eastAsia="HG丸ｺﾞｼｯｸM-PRO" w:hAnsi="HG丸ｺﾞｼｯｸM-PRO"/>
          <w:sz w:val="24"/>
          <w:szCs w:val="24"/>
          <w:bdr w:val="single" w:sz="4" w:space="0" w:color="auto"/>
        </w:rPr>
      </w:pPr>
    </w:p>
    <w:p w:rsidR="009F0BC2" w:rsidRDefault="009F0BC2" w:rsidP="009F0BC2">
      <w:pPr>
        <w:spacing w:line="276" w:lineRule="auto"/>
        <w:rPr>
          <w:rFonts w:ascii="HG丸ｺﾞｼｯｸM-PRO" w:eastAsia="HG丸ｺﾞｼｯｸM-PRO" w:hAnsi="HG丸ｺﾞｼｯｸM-PRO"/>
          <w:sz w:val="24"/>
          <w:szCs w:val="24"/>
          <w:bdr w:val="single" w:sz="4" w:space="0" w:color="auto"/>
        </w:rPr>
      </w:pPr>
    </w:p>
    <w:p w:rsidR="009F0BC2" w:rsidRDefault="009F0BC2" w:rsidP="009F0BC2">
      <w:pPr>
        <w:spacing w:line="276" w:lineRule="auto"/>
        <w:rPr>
          <w:rFonts w:ascii="HG丸ｺﾞｼｯｸM-PRO" w:eastAsia="HG丸ｺﾞｼｯｸM-PRO" w:hAnsi="HG丸ｺﾞｼｯｸM-PRO"/>
          <w:sz w:val="24"/>
          <w:szCs w:val="24"/>
          <w:bdr w:val="single" w:sz="4" w:space="0" w:color="auto"/>
        </w:rPr>
      </w:pPr>
    </w:p>
    <w:p w:rsidR="009F0BC2" w:rsidRPr="00023637" w:rsidRDefault="009F0BC2" w:rsidP="009F0BC2">
      <w:pPr>
        <w:spacing w:line="276" w:lineRule="auto"/>
        <w:rPr>
          <w:rFonts w:ascii="HG丸ｺﾞｼｯｸM-PRO" w:eastAsia="HG丸ｺﾞｼｯｸM-PRO" w:hAnsi="HG丸ｺﾞｼｯｸM-PRO"/>
          <w:sz w:val="24"/>
          <w:szCs w:val="24"/>
          <w:bdr w:val="single" w:sz="4" w:space="0" w:color="auto"/>
        </w:rPr>
      </w:pPr>
    </w:p>
    <w:p w:rsidR="009F0BC2" w:rsidRPr="00EF5337" w:rsidRDefault="009F0BC2" w:rsidP="009F0BC2">
      <w:pPr>
        <w:spacing w:line="276" w:lineRule="auto"/>
        <w:rPr>
          <w:rFonts w:ascii="HG丸ｺﾞｼｯｸM-PRO" w:eastAsia="HG丸ｺﾞｼｯｸM-PRO" w:hAnsi="HG丸ｺﾞｼｯｸM-PRO" w:cs="Times New Roman"/>
          <w:b/>
          <w:sz w:val="32"/>
          <w:szCs w:val="32"/>
        </w:rPr>
      </w:pPr>
      <w:r>
        <w:rPr>
          <w:rFonts w:ascii="HG丸ｺﾞｼｯｸM-PRO" w:eastAsia="HG丸ｺﾞｼｯｸM-PRO" w:hAnsi="HG丸ｺﾞｼｯｸM-PRO" w:cs="Times New Roman" w:hint="eastAsia"/>
          <w:b/>
          <w:sz w:val="32"/>
          <w:szCs w:val="32"/>
        </w:rPr>
        <w:t>３　地域生活支援事業</w:t>
      </w:r>
    </w:p>
    <w:p w:rsidR="009F0BC2" w:rsidRPr="00023637" w:rsidRDefault="009F0BC2" w:rsidP="009F0BC2">
      <w:pPr>
        <w:spacing w:line="480"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平成３０年度から</w:t>
      </w:r>
      <w:r w:rsidR="005A59E0">
        <w:rPr>
          <w:rFonts w:ascii="HG丸ｺﾞｼｯｸM-PRO" w:eastAsia="HG丸ｺﾞｼｯｸM-PRO" w:hAnsi="HG丸ｺﾞｼｯｸM-PRO" w:cs="Times New Roman" w:hint="eastAsia"/>
          <w:sz w:val="24"/>
          <w:szCs w:val="24"/>
        </w:rPr>
        <w:t>平成</w:t>
      </w:r>
      <w:r>
        <w:rPr>
          <w:rFonts w:ascii="HG丸ｺﾞｼｯｸM-PRO" w:eastAsia="HG丸ｺﾞｼｯｸM-PRO" w:hAnsi="HG丸ｺﾞｼｯｸM-PRO" w:cs="Times New Roman" w:hint="eastAsia"/>
          <w:sz w:val="24"/>
          <w:szCs w:val="24"/>
        </w:rPr>
        <w:t>３２年度の</w:t>
      </w:r>
      <w:r w:rsidRPr="00023637">
        <w:rPr>
          <w:rFonts w:ascii="HG丸ｺﾞｼｯｸM-PRO" w:eastAsia="HG丸ｺﾞｼｯｸM-PRO" w:hAnsi="HG丸ｺﾞｼｯｸM-PRO" w:cs="Times New Roman" w:hint="eastAsia"/>
          <w:sz w:val="24"/>
          <w:szCs w:val="24"/>
        </w:rPr>
        <w:t>見込み量を設定した事業の内容</w:t>
      </w:r>
      <w:r>
        <w:rPr>
          <w:rFonts w:ascii="HG丸ｺﾞｼｯｸM-PRO" w:eastAsia="HG丸ｺﾞｼｯｸM-PRO" w:hAnsi="HG丸ｺﾞｼｯｸM-PRO" w:cs="Times New Roman" w:hint="eastAsia"/>
          <w:sz w:val="24"/>
          <w:szCs w:val="24"/>
        </w:rPr>
        <w:t>と</w:t>
      </w:r>
      <w:r w:rsidRPr="00023637">
        <w:rPr>
          <w:rFonts w:ascii="HG丸ｺﾞｼｯｸM-PRO" w:eastAsia="HG丸ｺﾞｼｯｸM-PRO" w:hAnsi="HG丸ｺﾞｼｯｸM-PRO" w:cs="Times New Roman" w:hint="eastAsia"/>
          <w:sz w:val="24"/>
          <w:szCs w:val="24"/>
        </w:rPr>
        <w:t>なります。</w:t>
      </w: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009F0BC2" w:rsidRPr="00884ED1">
        <w:rPr>
          <w:rFonts w:ascii="HG丸ｺﾞｼｯｸM-PRO" w:eastAsia="HG丸ｺﾞｼｯｸM-PRO" w:hAnsi="HG丸ｺﾞｼｯｸM-PRO" w:cs="Times New Roman" w:hint="eastAsia"/>
          <w:b/>
          <w:sz w:val="24"/>
          <w:szCs w:val="24"/>
        </w:rPr>
        <w:t>１）理解促進研修・啓発事業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障害のある人などが日常生活及び社会生活を営む</w:t>
      </w:r>
      <w:r w:rsidR="00455DFD" w:rsidRPr="00023637">
        <w:rPr>
          <w:rFonts w:ascii="HG丸ｺﾞｼｯｸM-PRO" w:eastAsia="HG丸ｺﾞｼｯｸM-PRO" w:hAnsi="HG丸ｺﾞｼｯｸM-PRO" w:cs="Times New Roman" w:hint="eastAsia"/>
          <w:sz w:val="24"/>
          <w:szCs w:val="24"/>
        </w:rPr>
        <w:t>うえ</w:t>
      </w:r>
      <w:r w:rsidRPr="00023637">
        <w:rPr>
          <w:rFonts w:ascii="HG丸ｺﾞｼｯｸM-PRO" w:eastAsia="HG丸ｺﾞｼｯｸM-PRO" w:hAnsi="HG丸ｺﾞｼｯｸM-PRO" w:cs="Times New Roman" w:hint="eastAsia"/>
          <w:sz w:val="24"/>
          <w:szCs w:val="24"/>
        </w:rPr>
        <w:t>で生じる「社会的障壁」を除去するため、障害のある人などの理解を深める研修・啓発を通じて地域住民への働きかけを強化することにより、共生社会の実現を図ることを目的とした事業です。</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009F0BC2" w:rsidRPr="00884ED1">
        <w:rPr>
          <w:rFonts w:ascii="HG丸ｺﾞｼｯｸM-PRO" w:eastAsia="HG丸ｺﾞｼｯｸM-PRO" w:hAnsi="HG丸ｺﾞｼｯｸM-PRO" w:cs="Times New Roman" w:hint="eastAsia"/>
          <w:b/>
          <w:sz w:val="24"/>
          <w:szCs w:val="24"/>
        </w:rPr>
        <w:t>２）自発的活動支援事業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障害のある人などが自立した日常生活及び社会生活を営むことができるよう、障害のある人など、その家族、地域住民等による地域における自発的な取り組みを支援することにより、共生社会の実現を図ることを目的とした事業です。</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009F0BC2" w:rsidRPr="00884ED1">
        <w:rPr>
          <w:rFonts w:ascii="HG丸ｺﾞｼｯｸM-PRO" w:eastAsia="HG丸ｺﾞｼｯｸM-PRO" w:hAnsi="HG丸ｺﾞｼｯｸM-PRO" w:cs="Times New Roman" w:hint="eastAsia"/>
          <w:b/>
          <w:sz w:val="24"/>
          <w:szCs w:val="24"/>
        </w:rPr>
        <w:t>３）相談支援事業</w:t>
      </w:r>
    </w:p>
    <w:p w:rsidR="009F0BC2" w:rsidRPr="00023637" w:rsidRDefault="009F0BC2" w:rsidP="009F0BC2">
      <w:pPr>
        <w:spacing w:line="480" w:lineRule="auto"/>
        <w:rPr>
          <w:rFonts w:ascii="HG丸ｺﾞｼｯｸM-PRO" w:eastAsia="HG丸ｺﾞｼｯｸM-PRO" w:hAnsi="HG丸ｺﾞｼｯｸM-PRO" w:cs="ＭＳ Ｐゴシック"/>
          <w:kern w:val="0"/>
          <w:sz w:val="24"/>
          <w:szCs w:val="24"/>
        </w:rPr>
      </w:pPr>
      <w:r w:rsidRPr="00023637">
        <w:rPr>
          <w:rFonts w:ascii="HG丸ｺﾞｼｯｸM-PRO" w:eastAsia="HG丸ｺﾞｼｯｸM-PRO" w:hAnsi="HG丸ｺﾞｼｯｸM-PRO" w:cs="ＭＳ Ｐゴシック" w:hint="eastAsia"/>
          <w:kern w:val="0"/>
          <w:sz w:val="24"/>
          <w:szCs w:val="24"/>
          <w:bdr w:val="single" w:sz="4" w:space="0" w:color="auto"/>
        </w:rPr>
        <w:t>障害者相談支援事業</w:t>
      </w:r>
      <w:r w:rsidRPr="00023637">
        <w:rPr>
          <w:rFonts w:ascii="HG丸ｺﾞｼｯｸM-PRO" w:eastAsia="HG丸ｺﾞｼｯｸM-PRO" w:hAnsi="HG丸ｺﾞｼｯｸM-PRO" w:cs="ＭＳ Ｐゴシック" w:hint="eastAsia"/>
          <w:kern w:val="0"/>
          <w:sz w:val="24"/>
          <w:szCs w:val="24"/>
        </w:rPr>
        <w:t xml:space="preserve">　</w:t>
      </w:r>
      <w:r w:rsidRPr="00023637">
        <w:rPr>
          <w:rFonts w:ascii="HG丸ｺﾞｼｯｸM-PRO" w:eastAsia="HG丸ｺﾞｼｯｸM-PRO" w:hAnsi="HG丸ｺﾞｼｯｸM-PRO" w:cs="ＭＳ Ｐゴシック" w:hint="eastAsia"/>
          <w:kern w:val="0"/>
          <w:sz w:val="24"/>
          <w:szCs w:val="24"/>
          <w:bdr w:val="single" w:sz="4" w:space="0" w:color="auto"/>
        </w:rPr>
        <w:t>基幹相談支援センター</w:t>
      </w:r>
    </w:p>
    <w:p w:rsidR="009F0BC2" w:rsidRPr="00023637" w:rsidRDefault="009F0BC2" w:rsidP="009F0BC2">
      <w:pPr>
        <w:spacing w:line="276" w:lineRule="auto"/>
        <w:ind w:firstLineChars="100" w:firstLine="240"/>
        <w:rPr>
          <w:rFonts w:ascii="HG丸ｺﾞｼｯｸM-PRO" w:eastAsia="HG丸ｺﾞｼｯｸM-PRO" w:hAnsi="HG丸ｺﾞｼｯｸM-PRO" w:cs="ＭＳ Ｐゴシック"/>
          <w:kern w:val="0"/>
          <w:sz w:val="24"/>
          <w:szCs w:val="24"/>
        </w:rPr>
      </w:pPr>
      <w:r w:rsidRPr="00023637">
        <w:rPr>
          <w:rFonts w:ascii="HG丸ｺﾞｼｯｸM-PRO" w:eastAsia="HG丸ｺﾞｼｯｸM-PRO" w:hAnsi="HG丸ｺﾞｼｯｸM-PRO" w:cs="ＭＳ Ｐゴシック" w:hint="eastAsia"/>
          <w:kern w:val="0"/>
          <w:sz w:val="24"/>
          <w:szCs w:val="24"/>
        </w:rPr>
        <w:t>障害者相談支援事業は、市町村が、障害のある人などの福祉に関する各般の問題に対し、障害のある人などからの相談に応じ、必要な情報の提供及び助言その他の障害福祉サービスの利用支援等、必要な支援を行い、虐待の防止及びその早期発見のための関係機関との連絡調整その他の障害のある人などの権利擁護のために必要な援助（相談支援事業）を行う事業で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本市では市内社会福祉法人、ＮＰＯ法人、障害のある人及びその家族などから組織されている船橋福祉相談協議会に委託して、総合相談窓口「ふらっと船橋」において、障害の種別を問わず、障害のある人やその家族を対象とした相談業務を行っています。また、地域における相談支援の中核的な役割を担う、基幹相談支援センターと連携し、市内の相談支援体制の充実を図っています。</w:t>
      </w: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Pr="00023637" w:rsidRDefault="009F0BC2" w:rsidP="009F0BC2">
      <w:pPr>
        <w:spacing w:line="276" w:lineRule="auto"/>
        <w:rPr>
          <w:rFonts w:ascii="HG丸ｺﾞｼｯｸM-PRO" w:eastAsia="HG丸ｺﾞｼｯｸM-PRO" w:hAnsi="HG丸ｺﾞｼｯｸM-PRO" w:cs="Times New Roman"/>
          <w:sz w:val="24"/>
          <w:szCs w:val="24"/>
        </w:rPr>
      </w:pP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船橋市自立支援協議会</w:t>
      </w:r>
    </w:p>
    <w:p w:rsidR="009F0BC2" w:rsidRPr="00023637" w:rsidRDefault="009F0BC2" w:rsidP="009F0BC2">
      <w:pPr>
        <w:spacing w:line="276" w:lineRule="auto"/>
        <w:ind w:firstLineChars="100" w:firstLine="240"/>
        <w:rPr>
          <w:rFonts w:ascii="HG丸ｺﾞｼｯｸM-PRO" w:eastAsia="HG丸ｺﾞｼｯｸM-PRO" w:hAnsi="HG丸ｺﾞｼｯｸM-PRO" w:cs="ＭＳ Ｐゴシック"/>
          <w:kern w:val="0"/>
          <w:sz w:val="24"/>
          <w:szCs w:val="24"/>
        </w:rPr>
      </w:pPr>
      <w:r w:rsidRPr="00023637">
        <w:rPr>
          <w:rFonts w:ascii="HG丸ｺﾞｼｯｸM-PRO" w:eastAsia="HG丸ｺﾞｼｯｸM-PRO" w:hAnsi="HG丸ｺﾞｼｯｸM-PRO" w:cs="Times New Roman" w:hint="eastAsia"/>
          <w:sz w:val="24"/>
          <w:szCs w:val="24"/>
        </w:rPr>
        <w:t>船橋市</w:t>
      </w:r>
      <w:r w:rsidRPr="00023637">
        <w:rPr>
          <w:rFonts w:ascii="HG丸ｺﾞｼｯｸM-PRO" w:eastAsia="HG丸ｺﾞｼｯｸM-PRO" w:hAnsi="HG丸ｺﾞｼｯｸM-PRO" w:cs="ＭＳ Ｐゴシック" w:hint="eastAsia"/>
          <w:kern w:val="0"/>
          <w:sz w:val="24"/>
          <w:szCs w:val="24"/>
        </w:rPr>
        <w:t>自立支援協議会は、関係機関、関係団体、障害のある人及びその家族並びに障害者等の福祉・医療・教育又は雇用に関連する職務に従事する者その他の関係者</w:t>
      </w:r>
      <w:r w:rsidR="00455DFD" w:rsidRPr="00023637">
        <w:rPr>
          <w:rFonts w:ascii="HG丸ｺﾞｼｯｸM-PRO" w:eastAsia="HG丸ｺﾞｼｯｸM-PRO" w:hAnsi="HG丸ｺﾞｼｯｸM-PRO" w:cs="ＭＳ Ｐゴシック" w:hint="eastAsia"/>
          <w:kern w:val="0"/>
          <w:sz w:val="24"/>
          <w:szCs w:val="24"/>
        </w:rPr>
        <w:t>（</w:t>
      </w:r>
      <w:r w:rsidRPr="00023637">
        <w:rPr>
          <w:rFonts w:ascii="HG丸ｺﾞｼｯｸM-PRO" w:eastAsia="HG丸ｺﾞｼｯｸM-PRO" w:hAnsi="HG丸ｺﾞｼｯｸM-PRO" w:cs="ＭＳ Ｐゴシック" w:hint="eastAsia"/>
          <w:kern w:val="0"/>
          <w:sz w:val="24"/>
          <w:szCs w:val="24"/>
        </w:rPr>
        <w:t>以下「関係機関等」という。）が相互の連絡を図ることにより、地域における障害のある人などへの支援体制に関する課題について情報を共有し、関係機関等の連携の緊密化を図るとともに、地域の実情に応じた体制の整備について協議を行う場です。</w:t>
      </w:r>
    </w:p>
    <w:p w:rsidR="009F0BC2" w:rsidRDefault="009F0BC2" w:rsidP="009F0BC2">
      <w:pPr>
        <w:spacing w:line="276" w:lineRule="auto"/>
        <w:rPr>
          <w:rFonts w:ascii="HG丸ｺﾞｼｯｸM-PRO" w:eastAsia="HG丸ｺﾞｼｯｸM-PRO" w:hAnsi="HG丸ｺﾞｼｯｸM-PRO" w:cs="ＭＳ Ｐゴシック"/>
          <w:kern w:val="0"/>
          <w:sz w:val="24"/>
          <w:szCs w:val="24"/>
        </w:rP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511"/>
        <w:gridCol w:w="513"/>
        <w:gridCol w:w="513"/>
        <w:gridCol w:w="513"/>
        <w:gridCol w:w="513"/>
        <w:gridCol w:w="514"/>
        <w:gridCol w:w="513"/>
        <w:gridCol w:w="513"/>
        <w:gridCol w:w="513"/>
        <w:gridCol w:w="513"/>
        <w:gridCol w:w="513"/>
        <w:gridCol w:w="513"/>
        <w:gridCol w:w="513"/>
        <w:gridCol w:w="513"/>
        <w:gridCol w:w="513"/>
        <w:gridCol w:w="513"/>
        <w:gridCol w:w="513"/>
      </w:tblGrid>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1" w:type="dxa"/>
            <w:gridSpan w:val="10"/>
            <w:tcBorders>
              <w:top w:val="single" w:sz="4" w:space="0" w:color="auto"/>
              <w:bottom w:val="nil"/>
            </w:tcBorders>
            <w:vAlign w:val="center"/>
          </w:tcPr>
          <w:p w:rsidR="009F0BC2" w:rsidRPr="00B915BA"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B915BA">
              <w:rPr>
                <w:rFonts w:ascii="HG丸ｺﾞｼｯｸM-PRO" w:eastAsia="HG丸ｺﾞｼｯｸM-PRO" w:hAnsi="HG丸ｺﾞｼｯｸM-PRO" w:cs="ＭＳ Ｐゴシック" w:hint="eastAsia"/>
                <w:kern w:val="0"/>
                <w:sz w:val="24"/>
                <w:szCs w:val="24"/>
              </w:rPr>
              <w:t>【船橋市自立支援協議会】</w:t>
            </w: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4" w:type="dxa"/>
            <w:tcBorders>
              <w:top w:val="nil"/>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1" w:type="dxa"/>
            <w:gridSpan w:val="10"/>
            <w:vMerge w:val="restart"/>
            <w:tcBorders>
              <w:top w:val="single" w:sz="4" w:space="0" w:color="auto"/>
              <w:left w:val="single" w:sz="4" w:space="0" w:color="auto"/>
              <w:right w:val="single" w:sz="4" w:space="0" w:color="auto"/>
            </w:tcBorders>
            <w:shd w:val="clear" w:color="auto" w:fill="auto"/>
            <w:vAlign w:val="center"/>
          </w:tcPr>
          <w:p w:rsidR="009F0BC2" w:rsidRPr="00B915BA"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884ED1">
              <w:rPr>
                <w:rFonts w:ascii="HG丸ｺﾞｼｯｸM-PRO" w:eastAsia="HG丸ｺﾞｼｯｸM-PRO" w:hAnsi="HG丸ｺﾞｼｯｸM-PRO" w:cs="ＭＳ Ｐゴシック" w:hint="eastAsia"/>
                <w:kern w:val="0"/>
                <w:sz w:val="24"/>
                <w:szCs w:val="24"/>
              </w:rPr>
              <w:t>全体会（年３回程度）</w:t>
            </w:r>
          </w:p>
        </w:tc>
        <w:tc>
          <w:tcPr>
            <w:tcW w:w="513" w:type="dxa"/>
            <w:tcBorders>
              <w:lef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1" w:type="dxa"/>
            <w:gridSpan w:val="10"/>
            <w:vMerge/>
            <w:tcBorders>
              <w:left w:val="single" w:sz="4" w:space="0" w:color="auto"/>
              <w:bottom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lef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4"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left w:val="single" w:sz="4" w:space="0" w:color="auto"/>
              <w:bottom w:val="nil"/>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left w:val="single" w:sz="4" w:space="0" w:color="auto"/>
              <w:bottom w:val="nil"/>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left w:val="single" w:sz="4" w:space="0" w:color="auto"/>
              <w:bottom w:val="nil"/>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2052" w:type="dxa"/>
            <w:gridSpan w:val="4"/>
            <w:vMerge w:val="restart"/>
            <w:tcBorders>
              <w:top w:val="single" w:sz="4" w:space="0" w:color="auto"/>
              <w:left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r w:rsidRPr="00B915BA">
              <w:rPr>
                <w:rFonts w:ascii="HG丸ｺﾞｼｯｸM-PRO" w:eastAsia="HG丸ｺﾞｼｯｸM-PRO" w:hAnsi="HG丸ｺﾞｼｯｸM-PRO" w:cs="ＭＳ Ｐゴシック" w:hint="eastAsia"/>
                <w:kern w:val="0"/>
                <w:sz w:val="24"/>
                <w:szCs w:val="24"/>
              </w:rPr>
              <w:t>障害者虐待防止対応連絡会議</w:t>
            </w:r>
          </w:p>
        </w:tc>
        <w:tc>
          <w:tcPr>
            <w:tcW w:w="513" w:type="dxa"/>
            <w:tcBorders>
              <w:lef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bottom w:val="nil"/>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2052" w:type="dxa"/>
            <w:gridSpan w:val="4"/>
            <w:vMerge/>
            <w:tcBorders>
              <w:left w:val="single" w:sz="4" w:space="0" w:color="auto"/>
              <w:bottom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lef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nil"/>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bottom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2052"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r w:rsidRPr="00B915BA">
              <w:rPr>
                <w:rFonts w:ascii="HG丸ｺﾞｼｯｸM-PRO" w:eastAsia="HG丸ｺﾞｼｯｸM-PRO" w:hAnsi="HG丸ｺﾞｼｯｸM-PRO" w:cs="ＭＳ Ｐゴシック" w:hint="eastAsia"/>
                <w:kern w:val="0"/>
                <w:sz w:val="24"/>
                <w:szCs w:val="24"/>
              </w:rPr>
              <w:t>障害者差別解消支援地域協議会</w:t>
            </w:r>
          </w:p>
        </w:tc>
        <w:tc>
          <w:tcPr>
            <w:tcW w:w="513" w:type="dxa"/>
            <w:tcBorders>
              <w:lef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2052" w:type="dxa"/>
            <w:gridSpan w:val="4"/>
            <w:vMerge/>
            <w:tcBorders>
              <w:top w:val="nil"/>
              <w:left w:val="single" w:sz="4" w:space="0" w:color="auto"/>
              <w:bottom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lef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nil"/>
              <w:left w:val="single" w:sz="4" w:space="0" w:color="auto"/>
              <w:bottom w:val="nil"/>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top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2566" w:type="dxa"/>
            <w:gridSpan w:val="5"/>
            <w:vMerge w:val="restart"/>
            <w:tcBorders>
              <w:top w:val="single" w:sz="4" w:space="0" w:color="auto"/>
              <w:left w:val="single" w:sz="4" w:space="0" w:color="auto"/>
              <w:right w:val="single" w:sz="4" w:space="0" w:color="auto"/>
            </w:tcBorders>
            <w:shd w:val="clear" w:color="auto" w:fill="auto"/>
            <w:vAlign w:val="center"/>
          </w:tcPr>
          <w:p w:rsidR="009F0BC2" w:rsidRPr="00B915BA" w:rsidRDefault="009F0BC2" w:rsidP="004657CF">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就労支援部会</w:t>
            </w:r>
          </w:p>
        </w:tc>
        <w:tc>
          <w:tcPr>
            <w:tcW w:w="2565" w:type="dxa"/>
            <w:gridSpan w:val="5"/>
            <w:vMerge w:val="restart"/>
            <w:tcBorders>
              <w:top w:val="single" w:sz="4" w:space="0" w:color="auto"/>
              <w:left w:val="single" w:sz="4" w:space="0" w:color="auto"/>
              <w:right w:val="single" w:sz="4" w:space="0" w:color="auto"/>
            </w:tcBorders>
            <w:shd w:val="clear" w:color="auto" w:fill="auto"/>
            <w:vAlign w:val="center"/>
          </w:tcPr>
          <w:p w:rsidR="009F0BC2" w:rsidRPr="00B915BA"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884ED1">
              <w:rPr>
                <w:rFonts w:ascii="HG丸ｺﾞｼｯｸM-PRO" w:eastAsia="HG丸ｺﾞｼｯｸM-PRO" w:hAnsi="HG丸ｺﾞｼｯｸM-PRO" w:cs="ＭＳ Ｐゴシック" w:hint="eastAsia"/>
                <w:kern w:val="0"/>
                <w:sz w:val="24"/>
                <w:szCs w:val="24"/>
              </w:rPr>
              <w:t>障害児部会</w:t>
            </w:r>
          </w:p>
        </w:tc>
        <w:tc>
          <w:tcPr>
            <w:tcW w:w="513" w:type="dxa"/>
            <w:tcBorders>
              <w:lef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2566" w:type="dxa"/>
            <w:gridSpan w:val="5"/>
            <w:vMerge/>
            <w:tcBorders>
              <w:left w:val="single" w:sz="4" w:space="0" w:color="auto"/>
              <w:bottom w:val="single" w:sz="4" w:space="0" w:color="auto"/>
              <w:right w:val="single" w:sz="4" w:space="0" w:color="auto"/>
            </w:tcBorders>
            <w:shd w:val="clear" w:color="auto" w:fill="auto"/>
            <w:vAlign w:val="center"/>
          </w:tcPr>
          <w:p w:rsidR="009F0BC2" w:rsidRPr="00B915BA" w:rsidRDefault="009F0BC2" w:rsidP="004657CF">
            <w:pPr>
              <w:spacing w:line="276" w:lineRule="auto"/>
              <w:jc w:val="center"/>
              <w:rPr>
                <w:rFonts w:ascii="HG丸ｺﾞｼｯｸM-PRO" w:eastAsia="HG丸ｺﾞｼｯｸM-PRO" w:hAnsi="HG丸ｺﾞｼｯｸM-PRO" w:cs="ＭＳ Ｐゴシック"/>
                <w:kern w:val="0"/>
                <w:sz w:val="24"/>
                <w:szCs w:val="24"/>
              </w:rPr>
            </w:pPr>
          </w:p>
        </w:tc>
        <w:tc>
          <w:tcPr>
            <w:tcW w:w="2565" w:type="dxa"/>
            <w:gridSpan w:val="5"/>
            <w:vMerge/>
            <w:tcBorders>
              <w:left w:val="single" w:sz="4" w:space="0" w:color="auto"/>
              <w:bottom w:val="single" w:sz="4" w:space="0" w:color="auto"/>
              <w:right w:val="single" w:sz="4" w:space="0" w:color="auto"/>
            </w:tcBorders>
            <w:shd w:val="clear" w:color="auto" w:fill="auto"/>
            <w:vAlign w:val="center"/>
          </w:tcPr>
          <w:p w:rsidR="009F0BC2" w:rsidRPr="00B915BA" w:rsidRDefault="009F0BC2" w:rsidP="004657CF">
            <w:pPr>
              <w:spacing w:line="276" w:lineRule="auto"/>
              <w:jc w:val="center"/>
              <w:rPr>
                <w:rFonts w:ascii="HG丸ｺﾞｼｯｸM-PRO" w:eastAsia="HG丸ｺﾞｼｯｸM-PRO" w:hAnsi="HG丸ｺﾞｼｯｸM-PRO" w:cs="ＭＳ Ｐゴシック"/>
                <w:kern w:val="0"/>
                <w:sz w:val="24"/>
                <w:szCs w:val="24"/>
              </w:rPr>
            </w:pPr>
          </w:p>
        </w:tc>
        <w:tc>
          <w:tcPr>
            <w:tcW w:w="513" w:type="dxa"/>
            <w:tcBorders>
              <w:lef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2566" w:type="dxa"/>
            <w:gridSpan w:val="5"/>
            <w:vMerge w:val="restart"/>
            <w:tcBorders>
              <w:top w:val="single" w:sz="4" w:space="0" w:color="auto"/>
              <w:left w:val="single" w:sz="4" w:space="0" w:color="auto"/>
              <w:right w:val="single" w:sz="4" w:space="0" w:color="auto"/>
            </w:tcBorders>
            <w:shd w:val="clear" w:color="auto" w:fill="auto"/>
            <w:vAlign w:val="center"/>
          </w:tcPr>
          <w:p w:rsidR="009F0BC2" w:rsidRDefault="009F0BC2" w:rsidP="004657CF">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地域移行・</w:t>
            </w:r>
          </w:p>
          <w:p w:rsidR="009F0BC2" w:rsidRPr="00B915BA" w:rsidRDefault="009F0BC2" w:rsidP="004657CF">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福祉サービス部会</w:t>
            </w:r>
          </w:p>
        </w:tc>
        <w:tc>
          <w:tcPr>
            <w:tcW w:w="2565" w:type="dxa"/>
            <w:gridSpan w:val="5"/>
            <w:vMerge w:val="restart"/>
            <w:tcBorders>
              <w:top w:val="single" w:sz="4" w:space="0" w:color="auto"/>
              <w:left w:val="single" w:sz="4" w:space="0" w:color="auto"/>
              <w:right w:val="single" w:sz="4" w:space="0" w:color="auto"/>
            </w:tcBorders>
            <w:shd w:val="clear" w:color="auto" w:fill="auto"/>
            <w:vAlign w:val="center"/>
          </w:tcPr>
          <w:p w:rsidR="009F0BC2" w:rsidRPr="00B915BA" w:rsidRDefault="009F0BC2" w:rsidP="004657CF">
            <w:pPr>
              <w:spacing w:line="276" w:lineRule="auto"/>
              <w:jc w:val="center"/>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権利擁護部会</w:t>
            </w:r>
          </w:p>
        </w:tc>
        <w:tc>
          <w:tcPr>
            <w:tcW w:w="513" w:type="dxa"/>
            <w:tcBorders>
              <w:lef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2566" w:type="dxa"/>
            <w:gridSpan w:val="5"/>
            <w:vMerge/>
            <w:tcBorders>
              <w:left w:val="single" w:sz="4" w:space="0" w:color="auto"/>
              <w:bottom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2565" w:type="dxa"/>
            <w:gridSpan w:val="5"/>
            <w:vMerge/>
            <w:tcBorders>
              <w:left w:val="single" w:sz="4" w:space="0" w:color="auto"/>
              <w:bottom w:val="single" w:sz="4" w:space="0" w:color="auto"/>
              <w:righ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Borders>
              <w:left w:val="single" w:sz="4" w:space="0" w:color="auto"/>
            </w:tcBorders>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r w:rsidR="009F0BC2" w:rsidTr="004657CF">
        <w:tc>
          <w:tcPr>
            <w:tcW w:w="511"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4"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shd w:val="clear" w:color="auto" w:fill="auto"/>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c>
          <w:tcPr>
            <w:tcW w:w="513" w:type="dxa"/>
          </w:tcPr>
          <w:p w:rsidR="009F0BC2" w:rsidRPr="00B915BA" w:rsidRDefault="009F0BC2" w:rsidP="004657CF">
            <w:pPr>
              <w:spacing w:line="276" w:lineRule="auto"/>
              <w:rPr>
                <w:rFonts w:ascii="HG丸ｺﾞｼｯｸM-PRO" w:eastAsia="HG丸ｺﾞｼｯｸM-PRO" w:hAnsi="HG丸ｺﾞｼｯｸM-PRO" w:cs="ＭＳ Ｐゴシック"/>
                <w:kern w:val="0"/>
                <w:sz w:val="24"/>
                <w:szCs w:val="24"/>
              </w:rPr>
            </w:pPr>
          </w:p>
        </w:tc>
      </w:tr>
    </w:tbl>
    <w:p w:rsidR="009F0BC2" w:rsidRDefault="009F0BC2" w:rsidP="009F0BC2">
      <w:pPr>
        <w:spacing w:line="276" w:lineRule="auto"/>
        <w:rPr>
          <w:rFonts w:ascii="HG丸ｺﾞｼｯｸM-PRO" w:eastAsia="HG丸ｺﾞｼｯｸM-PRO" w:hAnsi="HG丸ｺﾞｼｯｸM-PRO" w:cs="ＭＳ Ｐゴシック"/>
          <w:kern w:val="0"/>
          <w:sz w:val="24"/>
          <w:szCs w:val="24"/>
        </w:rPr>
      </w:pPr>
    </w:p>
    <w:p w:rsidR="009F0BC2" w:rsidRDefault="009F0BC2" w:rsidP="009F0BC2">
      <w:pPr>
        <w:spacing w:line="276" w:lineRule="auto"/>
        <w:rPr>
          <w:rFonts w:ascii="HG丸ｺﾞｼｯｸM-PRO" w:eastAsia="HG丸ｺﾞｼｯｸM-PRO" w:hAnsi="HG丸ｺﾞｼｯｸM-PRO" w:cs="ＭＳ Ｐゴシック"/>
          <w:kern w:val="0"/>
          <w:sz w:val="24"/>
          <w:szCs w:val="24"/>
        </w:rPr>
      </w:pPr>
    </w:p>
    <w:p w:rsidR="009F0BC2" w:rsidRDefault="009F0BC2" w:rsidP="009F0BC2">
      <w:pPr>
        <w:spacing w:line="276" w:lineRule="auto"/>
        <w:rPr>
          <w:rFonts w:ascii="HG丸ｺﾞｼｯｸM-PRO" w:eastAsia="HG丸ｺﾞｼｯｸM-PRO" w:hAnsi="HG丸ｺﾞｼｯｸM-PRO" w:cs="ＭＳ Ｐゴシック"/>
          <w:kern w:val="0"/>
          <w:sz w:val="24"/>
          <w:szCs w:val="24"/>
        </w:rPr>
      </w:pPr>
    </w:p>
    <w:p w:rsidR="009F0BC2" w:rsidRDefault="009F0BC2" w:rsidP="009F0BC2">
      <w:pPr>
        <w:spacing w:line="276" w:lineRule="auto"/>
        <w:rPr>
          <w:rFonts w:ascii="HG丸ｺﾞｼｯｸM-PRO" w:eastAsia="HG丸ｺﾞｼｯｸM-PRO" w:hAnsi="HG丸ｺﾞｼｯｸM-PRO" w:cs="ＭＳ Ｐゴシック"/>
          <w:kern w:val="0"/>
          <w:sz w:val="24"/>
          <w:szCs w:val="24"/>
        </w:rPr>
      </w:pPr>
    </w:p>
    <w:p w:rsidR="009F0BC2" w:rsidRDefault="009F0BC2" w:rsidP="009F0BC2">
      <w:pPr>
        <w:spacing w:line="276" w:lineRule="auto"/>
        <w:rPr>
          <w:rFonts w:ascii="HG丸ｺﾞｼｯｸM-PRO" w:eastAsia="HG丸ｺﾞｼｯｸM-PRO" w:hAnsi="HG丸ｺﾞｼｯｸM-PRO" w:cs="ＭＳ Ｐゴシック"/>
          <w:kern w:val="0"/>
          <w:sz w:val="24"/>
          <w:szCs w:val="24"/>
        </w:rPr>
      </w:pPr>
    </w:p>
    <w:p w:rsidR="009F0BC2" w:rsidRPr="00023637" w:rsidRDefault="009F0BC2" w:rsidP="009F0BC2">
      <w:pPr>
        <w:spacing w:line="276" w:lineRule="auto"/>
        <w:rPr>
          <w:rFonts w:ascii="HG丸ｺﾞｼｯｸM-PRO" w:eastAsia="HG丸ｺﾞｼｯｸM-PRO" w:hAnsi="HG丸ｺﾞｼｯｸM-PRO" w:cs="ＭＳ Ｐゴシック"/>
          <w:kern w:val="0"/>
          <w:sz w:val="24"/>
          <w:szCs w:val="24"/>
        </w:rPr>
      </w:pPr>
    </w:p>
    <w:p w:rsidR="009F0BC2" w:rsidRPr="00023637" w:rsidRDefault="009F0BC2" w:rsidP="009F0BC2">
      <w:pPr>
        <w:spacing w:line="480" w:lineRule="auto"/>
        <w:rPr>
          <w:rFonts w:ascii="HG丸ｺﾞｼｯｸM-PRO" w:eastAsia="HG丸ｺﾞｼｯｸM-PRO" w:hAnsi="HG丸ｺﾞｼｯｸM-PRO" w:cs="ＭＳ Ｐゴシック"/>
          <w:kern w:val="0"/>
          <w:sz w:val="24"/>
          <w:szCs w:val="24"/>
          <w:bdr w:val="single" w:sz="4" w:space="0" w:color="auto"/>
        </w:rPr>
      </w:pPr>
      <w:r w:rsidRPr="00023637">
        <w:rPr>
          <w:rFonts w:ascii="HG丸ｺﾞｼｯｸM-PRO" w:eastAsia="HG丸ｺﾞｼｯｸM-PRO" w:hAnsi="HG丸ｺﾞｼｯｸM-PRO" w:cs="ＭＳ Ｐゴシック" w:hint="eastAsia"/>
          <w:kern w:val="0"/>
          <w:sz w:val="24"/>
          <w:szCs w:val="24"/>
          <w:bdr w:val="single" w:sz="4" w:space="0" w:color="auto"/>
        </w:rPr>
        <w:t>基幹相談支援センター等機能強化事業</w:t>
      </w:r>
    </w:p>
    <w:p w:rsidR="009F0BC2" w:rsidRPr="00023637" w:rsidRDefault="009F0BC2" w:rsidP="009F0BC2">
      <w:pPr>
        <w:spacing w:line="276" w:lineRule="auto"/>
        <w:ind w:firstLineChars="100" w:firstLine="240"/>
        <w:rPr>
          <w:rFonts w:ascii="HG丸ｺﾞｼｯｸM-PRO" w:eastAsia="HG丸ｺﾞｼｯｸM-PRO" w:hAnsi="HG丸ｺﾞｼｯｸM-PRO" w:cs="ＭＳ Ｐゴシック"/>
          <w:kern w:val="0"/>
          <w:sz w:val="24"/>
          <w:szCs w:val="24"/>
        </w:rPr>
      </w:pPr>
      <w:r w:rsidRPr="00023637">
        <w:rPr>
          <w:rFonts w:ascii="HG丸ｺﾞｼｯｸM-PRO" w:eastAsia="HG丸ｺﾞｼｯｸM-PRO" w:hAnsi="HG丸ｺﾞｼｯｸM-PRO" w:cs="ＭＳ Ｐゴシック" w:hint="eastAsia"/>
          <w:kern w:val="0"/>
          <w:sz w:val="24"/>
          <w:szCs w:val="24"/>
        </w:rPr>
        <w:t>基幹相談支援センター等機能強化事業は、障害者相談支援事業が適正かつ円滑に実施されるように、精神保健福祉士など専門的な資格を有する職員を配置し、相談支援機能の強化を図ることを目的とした事業です。</w:t>
      </w:r>
    </w:p>
    <w:p w:rsidR="009F0BC2" w:rsidRPr="00023637" w:rsidRDefault="009F0BC2" w:rsidP="009F0BC2">
      <w:pPr>
        <w:spacing w:line="480" w:lineRule="auto"/>
        <w:rPr>
          <w:rFonts w:ascii="HG丸ｺﾞｼｯｸM-PRO" w:eastAsia="HG丸ｺﾞｼｯｸM-PRO" w:hAnsi="HG丸ｺﾞｼｯｸM-PRO" w:cs="ＭＳ Ｐゴシック"/>
          <w:kern w:val="0"/>
          <w:sz w:val="24"/>
          <w:szCs w:val="24"/>
          <w:bdr w:val="single" w:sz="4" w:space="0" w:color="auto"/>
        </w:rPr>
      </w:pPr>
      <w:r w:rsidRPr="00023637">
        <w:rPr>
          <w:rFonts w:ascii="HG丸ｺﾞｼｯｸM-PRO" w:eastAsia="HG丸ｺﾞｼｯｸM-PRO" w:hAnsi="HG丸ｺﾞｼｯｸM-PRO" w:cs="ＭＳ Ｐゴシック" w:hint="eastAsia"/>
          <w:kern w:val="0"/>
          <w:sz w:val="24"/>
          <w:szCs w:val="24"/>
          <w:bdr w:val="single" w:sz="4" w:space="0" w:color="auto"/>
        </w:rPr>
        <w:t>住宅入居等支援事業</w:t>
      </w:r>
    </w:p>
    <w:p w:rsidR="009F0BC2" w:rsidRDefault="009F0BC2" w:rsidP="009F0BC2">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住宅入居等支援事業は、</w:t>
      </w:r>
      <w:r w:rsidR="00CB1EC4">
        <w:rPr>
          <w:rFonts w:ascii="HG丸ｺﾞｼｯｸM-PRO" w:eastAsia="HG丸ｺﾞｼｯｸM-PRO" w:hAnsi="HG丸ｺﾞｼｯｸM-PRO" w:cs="ＭＳ Ｐゴシック" w:hint="eastAsia"/>
          <w:kern w:val="0"/>
          <w:sz w:val="24"/>
          <w:szCs w:val="24"/>
        </w:rPr>
        <w:t>民間</w:t>
      </w:r>
      <w:r>
        <w:rPr>
          <w:rFonts w:ascii="HG丸ｺﾞｼｯｸM-PRO" w:eastAsia="HG丸ｺﾞｼｯｸM-PRO" w:hAnsi="HG丸ｺﾞｼｯｸM-PRO" w:cs="ＭＳ Ｐゴシック" w:hint="eastAsia"/>
          <w:kern w:val="0"/>
          <w:sz w:val="24"/>
          <w:szCs w:val="24"/>
        </w:rPr>
        <w:t>賃貸住宅への入居を希望しているが、保証人がいない等の理由により入居が困難な障害のある人等に対し支援を行う事業です。</w:t>
      </w:r>
    </w:p>
    <w:p w:rsidR="009F0BC2" w:rsidRPr="00023637" w:rsidRDefault="009F0BC2" w:rsidP="009F0BC2">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本市では、家賃債務保証支援事業により、障害のある人等が、家</w:t>
      </w:r>
      <w:r w:rsidR="00CB1EC4">
        <w:rPr>
          <w:rFonts w:ascii="HG丸ｺﾞｼｯｸM-PRO" w:eastAsia="HG丸ｺﾞｼｯｸM-PRO" w:hAnsi="HG丸ｺﾞｼｯｸM-PRO" w:cs="ＭＳ Ｐゴシック" w:hint="eastAsia"/>
          <w:kern w:val="0"/>
          <w:sz w:val="24"/>
          <w:szCs w:val="24"/>
        </w:rPr>
        <w:t>賃</w:t>
      </w:r>
      <w:r>
        <w:rPr>
          <w:rFonts w:ascii="HG丸ｺﾞｼｯｸM-PRO" w:eastAsia="HG丸ｺﾞｼｯｸM-PRO" w:hAnsi="HG丸ｺﾞｼｯｸM-PRO" w:cs="ＭＳ Ｐゴシック" w:hint="eastAsia"/>
          <w:kern w:val="0"/>
          <w:sz w:val="24"/>
          <w:szCs w:val="24"/>
        </w:rPr>
        <w:t>債務保証業者登録制度に登録している保証会社と家賃債務保証契約を締結した場合に、初回保証料の一部を助成することで障害のある人等の入居を支援しています。</w:t>
      </w:r>
    </w:p>
    <w:p w:rsidR="009F0BC2" w:rsidRPr="00023637" w:rsidRDefault="009F0BC2" w:rsidP="009F0BC2">
      <w:pPr>
        <w:spacing w:line="276" w:lineRule="auto"/>
        <w:rPr>
          <w:rFonts w:ascii="HG丸ｺﾞｼｯｸM-PRO" w:eastAsia="HG丸ｺﾞｼｯｸM-PRO" w:hAnsi="HG丸ｺﾞｼｯｸM-PRO" w:cs="ＭＳ Ｐゴシック"/>
          <w:kern w:val="0"/>
          <w:sz w:val="24"/>
          <w:szCs w:val="24"/>
        </w:rPr>
      </w:pPr>
    </w:p>
    <w:p w:rsidR="009F0BC2" w:rsidRPr="00884ED1" w:rsidRDefault="00455DFD" w:rsidP="009F0BC2">
      <w:pPr>
        <w:spacing w:line="480" w:lineRule="auto"/>
        <w:rPr>
          <w:rFonts w:ascii="HG丸ｺﾞｼｯｸM-PRO" w:eastAsia="HG丸ｺﾞｼｯｸM-PRO" w:hAnsi="HG丸ｺﾞｼｯｸM-PRO" w:cs="ＭＳ Ｐゴシック"/>
          <w:b/>
          <w:kern w:val="0"/>
          <w:sz w:val="24"/>
          <w:szCs w:val="24"/>
        </w:rPr>
      </w:pPr>
      <w:r w:rsidRPr="00884ED1">
        <w:rPr>
          <w:rFonts w:ascii="HG丸ｺﾞｼｯｸM-PRO" w:eastAsia="HG丸ｺﾞｼｯｸM-PRO" w:hAnsi="HG丸ｺﾞｼｯｸM-PRO" w:cs="ＭＳ Ｐゴシック" w:hint="eastAsia"/>
          <w:b/>
          <w:kern w:val="0"/>
          <w:sz w:val="24"/>
          <w:szCs w:val="24"/>
        </w:rPr>
        <w:t>（</w:t>
      </w:r>
      <w:r w:rsidR="009F0BC2" w:rsidRPr="00884ED1">
        <w:rPr>
          <w:rFonts w:ascii="HG丸ｺﾞｼｯｸM-PRO" w:eastAsia="HG丸ｺﾞｼｯｸM-PRO" w:hAnsi="HG丸ｺﾞｼｯｸM-PRO" w:cs="ＭＳ Ｐゴシック" w:hint="eastAsia"/>
          <w:b/>
          <w:kern w:val="0"/>
          <w:sz w:val="24"/>
          <w:szCs w:val="24"/>
        </w:rPr>
        <w:t>４）成年後見制度利用支援事業</w:t>
      </w:r>
    </w:p>
    <w:p w:rsidR="009F0BC2" w:rsidRPr="00023637" w:rsidRDefault="009F0BC2" w:rsidP="009F0BC2">
      <w:pPr>
        <w:spacing w:line="276" w:lineRule="auto"/>
        <w:rPr>
          <w:rFonts w:ascii="HG丸ｺﾞｼｯｸM-PRO" w:eastAsia="HG丸ｺﾞｼｯｸM-PRO" w:hAnsi="HG丸ｺﾞｼｯｸM-PRO" w:cs="ＭＳ Ｐゴシック"/>
          <w:kern w:val="0"/>
          <w:sz w:val="24"/>
          <w:szCs w:val="24"/>
        </w:rPr>
      </w:pPr>
      <w:r w:rsidRPr="00023637">
        <w:rPr>
          <w:rFonts w:ascii="HG丸ｺﾞｼｯｸM-PRO" w:eastAsia="HG丸ｺﾞｼｯｸM-PRO" w:hAnsi="HG丸ｺﾞｼｯｸM-PRO" w:cs="ＭＳ Ｐゴシック" w:hint="eastAsia"/>
          <w:kern w:val="0"/>
          <w:sz w:val="24"/>
          <w:szCs w:val="24"/>
        </w:rPr>
        <w:t xml:space="preserve">　障害福祉サービスの利用の観点から成年後見制度を利用することが有用であると認められる知的障害者又は精神障害者に対し、成年後見制度の利用を支援することにより、これらの障害のある人の権利擁護を図ることを目的とした事業です。</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p>
    <w:p w:rsidR="009F0BC2" w:rsidRPr="00884ED1" w:rsidRDefault="00455DFD" w:rsidP="009F0BC2">
      <w:pPr>
        <w:spacing w:line="480" w:lineRule="auto"/>
        <w:rPr>
          <w:rFonts w:ascii="HG丸ｺﾞｼｯｸM-PRO" w:eastAsia="HG丸ｺﾞｼｯｸM-PRO" w:hAnsi="HG丸ｺﾞｼｯｸM-PRO" w:cs="ＭＳ Ｐゴシック"/>
          <w:b/>
          <w:kern w:val="0"/>
          <w:sz w:val="24"/>
          <w:szCs w:val="24"/>
        </w:rPr>
      </w:pPr>
      <w:r w:rsidRPr="00884ED1">
        <w:rPr>
          <w:rFonts w:ascii="HG丸ｺﾞｼｯｸM-PRO" w:eastAsia="HG丸ｺﾞｼｯｸM-PRO" w:hAnsi="HG丸ｺﾞｼｯｸM-PRO" w:cs="ＭＳ Ｐゴシック" w:hint="eastAsia"/>
          <w:b/>
          <w:kern w:val="0"/>
          <w:sz w:val="24"/>
          <w:szCs w:val="24"/>
        </w:rPr>
        <w:t>（</w:t>
      </w:r>
      <w:r w:rsidR="009F0BC2" w:rsidRPr="00884ED1">
        <w:rPr>
          <w:rFonts w:ascii="HG丸ｺﾞｼｯｸM-PRO" w:eastAsia="HG丸ｺﾞｼｯｸM-PRO" w:hAnsi="HG丸ｺﾞｼｯｸM-PRO" w:cs="ＭＳ Ｐゴシック" w:hint="eastAsia"/>
          <w:b/>
          <w:kern w:val="0"/>
          <w:sz w:val="24"/>
          <w:szCs w:val="24"/>
        </w:rPr>
        <w:t>５）成年後見制度法人後見支援事業</w:t>
      </w:r>
    </w:p>
    <w:p w:rsidR="009F0BC2" w:rsidRPr="00023637" w:rsidRDefault="009F0BC2" w:rsidP="009F0BC2">
      <w:pPr>
        <w:spacing w:line="276" w:lineRule="auto"/>
        <w:rPr>
          <w:rFonts w:ascii="HG丸ｺﾞｼｯｸM-PRO" w:eastAsia="HG丸ｺﾞｼｯｸM-PRO" w:hAnsi="HG丸ｺﾞｼｯｸM-PRO" w:cs="ＭＳ Ｐゴシック"/>
          <w:kern w:val="0"/>
          <w:sz w:val="24"/>
          <w:szCs w:val="24"/>
          <w:bdr w:val="single" w:sz="4" w:space="0" w:color="auto"/>
        </w:rPr>
      </w:pPr>
      <w:r w:rsidRPr="00023637">
        <w:rPr>
          <w:rFonts w:ascii="HG丸ｺﾞｼｯｸM-PRO" w:eastAsia="HG丸ｺﾞｼｯｸM-PRO" w:hAnsi="HG丸ｺﾞｼｯｸM-PRO" w:cs="ＭＳ Ｐゴシック" w:hint="eastAsia"/>
          <w:kern w:val="0"/>
          <w:sz w:val="24"/>
          <w:szCs w:val="24"/>
        </w:rPr>
        <w:t xml:space="preserve">　成年後見制度法人後見支援事業は、成年後見制度における後見等の業務を適正に行える法人を確保できる体制を整備するとともに、法人後見の活動を支援することで、障害のある人の権利擁護を目的とした制度です。</w:t>
      </w:r>
    </w:p>
    <w:p w:rsidR="009F0BC2" w:rsidRPr="00023637" w:rsidRDefault="009F0BC2" w:rsidP="009F0BC2">
      <w:pPr>
        <w:spacing w:line="276" w:lineRule="auto"/>
        <w:rPr>
          <w:rFonts w:ascii="HG丸ｺﾞｼｯｸM-PRO" w:eastAsia="HG丸ｺﾞｼｯｸM-PRO" w:hAnsi="HG丸ｺﾞｼｯｸM-PRO" w:cs="ＭＳ Ｐゴシック"/>
          <w:kern w:val="0"/>
          <w:sz w:val="24"/>
          <w:szCs w:val="24"/>
        </w:rPr>
      </w:pP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009F0BC2" w:rsidRPr="00884ED1">
        <w:rPr>
          <w:rFonts w:ascii="HG丸ｺﾞｼｯｸM-PRO" w:eastAsia="HG丸ｺﾞｼｯｸM-PRO" w:hAnsi="HG丸ｺﾞｼｯｸM-PRO" w:cs="Times New Roman" w:hint="eastAsia"/>
          <w:b/>
          <w:sz w:val="24"/>
          <w:szCs w:val="24"/>
        </w:rPr>
        <w:t>６）意思疎通支援事業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本市では、意思疎通支援事業として、「船橋市福祉サービス公社」に委託して、手話通訳者派遣事業、手話通訳者設置事業、要約筆記者派遣事業、要約筆記者設置事業を実施しています。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手話通訳者派遣事業は、聴覚や音声言語の機能障害のある身体障害者が、意思伝達の仲介者を得られないときに手話通訳者を派遣する事業です。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手話通訳者設置事業は、手話通訳者が常駐し、聴覚や音声言語の機能障害のある身体障害者が、市の窓口などでの手話通訳や生活相談を受ける事業です。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要約筆記者派遣事業は、手話による意思伝達が困難な聴覚障害者に、文字により、意思を伝達する要約筆記者を派遣する事業です。</w:t>
      </w:r>
    </w:p>
    <w:p w:rsidR="00B62CF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要約筆記者設置事業は、要約筆記者が常駐し、手話による意思伝達が困難な聴覚障害者に、市の窓口などで文字により、意思を伝達する事業です。</w:t>
      </w: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Pr="00594FEF" w:rsidRDefault="00455DFD" w:rsidP="009F0BC2">
      <w:pPr>
        <w:spacing w:line="276" w:lineRule="auto"/>
        <w:ind w:firstLineChars="100" w:firstLine="241"/>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b/>
          <w:sz w:val="24"/>
          <w:szCs w:val="24"/>
        </w:rPr>
        <w:t>（</w:t>
      </w:r>
      <w:r w:rsidR="009F0BC2" w:rsidRPr="00884ED1">
        <w:rPr>
          <w:rFonts w:ascii="HG丸ｺﾞｼｯｸM-PRO" w:eastAsia="HG丸ｺﾞｼｯｸM-PRO" w:hAnsi="HG丸ｺﾞｼｯｸM-PRO" w:cs="Times New Roman" w:hint="eastAsia"/>
          <w:b/>
          <w:sz w:val="24"/>
          <w:szCs w:val="24"/>
        </w:rPr>
        <w:t>７）日常生活用具給付事業</w:t>
      </w:r>
    </w:p>
    <w:p w:rsidR="009F0BC2" w:rsidRDefault="009F0BC2" w:rsidP="00EC4D0C">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障害のある人などに対し、自立生活支援用具等の日常生活用具を給付することにより、日常生活の便宜を図り、その福祉の増進に資することを目的とした事業です。</w:t>
      </w:r>
    </w:p>
    <w:tbl>
      <w:tblPr>
        <w:tblpPr w:leftFromText="142" w:rightFromText="142" w:vertAnchor="page" w:horzAnchor="margin" w:tblpY="6489"/>
        <w:tblW w:w="8888" w:type="dxa"/>
        <w:tblCellMar>
          <w:left w:w="99" w:type="dxa"/>
          <w:right w:w="99" w:type="dxa"/>
        </w:tblCellMar>
        <w:tblLook w:val="0000" w:firstRow="0" w:lastRow="0" w:firstColumn="0" w:lastColumn="0" w:noHBand="0" w:noVBand="0"/>
      </w:tblPr>
      <w:tblGrid>
        <w:gridCol w:w="3337"/>
        <w:gridCol w:w="5551"/>
      </w:tblGrid>
      <w:tr w:rsidR="00B62CF7" w:rsidRPr="00CF6391" w:rsidTr="00B62CF7">
        <w:trPr>
          <w:trHeight w:val="227"/>
        </w:trPr>
        <w:tc>
          <w:tcPr>
            <w:tcW w:w="3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2CF7" w:rsidRPr="00CF6391" w:rsidRDefault="00B62CF7" w:rsidP="00B62CF7">
            <w:pPr>
              <w:widowControl/>
              <w:jc w:val="center"/>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用具名</w:t>
            </w:r>
          </w:p>
        </w:tc>
        <w:tc>
          <w:tcPr>
            <w:tcW w:w="55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62CF7" w:rsidRPr="00CF6391" w:rsidRDefault="00B62CF7" w:rsidP="00B62CF7">
            <w:pPr>
              <w:widowControl/>
              <w:jc w:val="center"/>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品目</w:t>
            </w:r>
          </w:p>
        </w:tc>
      </w:tr>
      <w:tr w:rsidR="00B62CF7" w:rsidRPr="00CF6391" w:rsidTr="00B62CF7">
        <w:trPr>
          <w:trHeight w:val="227"/>
        </w:trPr>
        <w:tc>
          <w:tcPr>
            <w:tcW w:w="3337" w:type="dxa"/>
            <w:tcBorders>
              <w:top w:val="single" w:sz="4" w:space="0" w:color="auto"/>
              <w:left w:val="single" w:sz="4" w:space="0" w:color="auto"/>
              <w:right w:val="single" w:sz="4" w:space="0" w:color="000000"/>
            </w:tcBorders>
            <w:noWrap/>
            <w:vAlign w:val="center"/>
          </w:tcPr>
          <w:p w:rsidR="00B62CF7" w:rsidRPr="00CF6391" w:rsidRDefault="00B62CF7" w:rsidP="00B62CF7">
            <w:pPr>
              <w:widowControl/>
              <w:jc w:val="left"/>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介護・訓練支援用具</w:t>
            </w:r>
          </w:p>
        </w:tc>
        <w:tc>
          <w:tcPr>
            <w:tcW w:w="5551" w:type="dxa"/>
            <w:tcBorders>
              <w:top w:val="nil"/>
              <w:left w:val="nil"/>
              <w:bottom w:val="single" w:sz="4" w:space="0" w:color="auto"/>
              <w:right w:val="single" w:sz="4" w:space="0" w:color="auto"/>
            </w:tcBorders>
            <w:noWrap/>
            <w:vAlign w:val="center"/>
          </w:tcPr>
          <w:p w:rsidR="00B62CF7" w:rsidRPr="00CF6391" w:rsidRDefault="00B62CF7" w:rsidP="00B62CF7">
            <w:pPr>
              <w:widowControl/>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特殊寝台、体位変換器、特殊マット、移動用リフト等</w:t>
            </w:r>
          </w:p>
        </w:tc>
      </w:tr>
      <w:tr w:rsidR="00B62CF7" w:rsidRPr="00CF6391" w:rsidTr="00B62CF7">
        <w:trPr>
          <w:trHeight w:val="227"/>
        </w:trPr>
        <w:tc>
          <w:tcPr>
            <w:tcW w:w="3337" w:type="dxa"/>
            <w:tcBorders>
              <w:top w:val="single" w:sz="4" w:space="0" w:color="auto"/>
              <w:left w:val="single" w:sz="4" w:space="0" w:color="auto"/>
              <w:right w:val="single" w:sz="4" w:space="0" w:color="000000"/>
            </w:tcBorders>
            <w:noWrap/>
            <w:vAlign w:val="center"/>
          </w:tcPr>
          <w:p w:rsidR="00B62CF7" w:rsidRPr="00CF6391" w:rsidRDefault="00B62CF7" w:rsidP="00B62CF7">
            <w:pPr>
              <w:jc w:val="left"/>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自立生活支援用具</w:t>
            </w:r>
          </w:p>
        </w:tc>
        <w:tc>
          <w:tcPr>
            <w:tcW w:w="5551" w:type="dxa"/>
            <w:tcBorders>
              <w:top w:val="single" w:sz="4" w:space="0" w:color="auto"/>
              <w:left w:val="nil"/>
              <w:bottom w:val="single" w:sz="4" w:space="0" w:color="auto"/>
              <w:right w:val="single" w:sz="4" w:space="0" w:color="auto"/>
            </w:tcBorders>
            <w:noWrap/>
            <w:vAlign w:val="center"/>
          </w:tcPr>
          <w:p w:rsidR="00B62CF7" w:rsidRPr="00CF6391" w:rsidRDefault="00B62CF7" w:rsidP="00B62CF7">
            <w:pPr>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火災警報器、入浴補助用具、頭部保護帽等</w:t>
            </w:r>
          </w:p>
        </w:tc>
      </w:tr>
      <w:tr w:rsidR="00B62CF7" w:rsidRPr="00CF6391" w:rsidTr="00B62CF7">
        <w:trPr>
          <w:trHeight w:val="227"/>
        </w:trPr>
        <w:tc>
          <w:tcPr>
            <w:tcW w:w="3337" w:type="dxa"/>
            <w:tcBorders>
              <w:top w:val="single" w:sz="4" w:space="0" w:color="auto"/>
              <w:left w:val="single" w:sz="4" w:space="0" w:color="auto"/>
              <w:right w:val="single" w:sz="4" w:space="0" w:color="000000"/>
            </w:tcBorders>
            <w:noWrap/>
            <w:vAlign w:val="center"/>
          </w:tcPr>
          <w:p w:rsidR="00B62CF7" w:rsidRPr="00CF6391" w:rsidRDefault="00B62CF7" w:rsidP="00B62CF7">
            <w:pPr>
              <w:jc w:val="left"/>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在宅療養等支援用具</w:t>
            </w:r>
          </w:p>
        </w:tc>
        <w:tc>
          <w:tcPr>
            <w:tcW w:w="5551" w:type="dxa"/>
            <w:tcBorders>
              <w:top w:val="single" w:sz="4" w:space="0" w:color="auto"/>
              <w:left w:val="nil"/>
              <w:bottom w:val="single" w:sz="4" w:space="0" w:color="auto"/>
              <w:right w:val="single" w:sz="4" w:space="0" w:color="auto"/>
            </w:tcBorders>
            <w:noWrap/>
            <w:vAlign w:val="center"/>
          </w:tcPr>
          <w:p w:rsidR="00B62CF7" w:rsidRPr="00CF6391" w:rsidRDefault="00B62CF7" w:rsidP="00B62CF7">
            <w:pPr>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盲人用体温計、酸素ボンベ運搬車、ネブライザー、透析液加温器、電気式たん吸引器等</w:t>
            </w:r>
          </w:p>
        </w:tc>
      </w:tr>
      <w:tr w:rsidR="00B62CF7" w:rsidRPr="00CF6391" w:rsidTr="00B62CF7">
        <w:trPr>
          <w:trHeight w:val="227"/>
        </w:trPr>
        <w:tc>
          <w:tcPr>
            <w:tcW w:w="3337" w:type="dxa"/>
            <w:tcBorders>
              <w:top w:val="single" w:sz="4" w:space="0" w:color="auto"/>
              <w:left w:val="single" w:sz="4" w:space="0" w:color="auto"/>
              <w:right w:val="single" w:sz="4" w:space="0" w:color="000000"/>
            </w:tcBorders>
            <w:noWrap/>
            <w:vAlign w:val="center"/>
          </w:tcPr>
          <w:p w:rsidR="00B62CF7" w:rsidRPr="00CF6391" w:rsidRDefault="00B62CF7" w:rsidP="00B62CF7">
            <w:pPr>
              <w:jc w:val="left"/>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情報・意思疎通支援用具</w:t>
            </w:r>
          </w:p>
        </w:tc>
        <w:tc>
          <w:tcPr>
            <w:tcW w:w="5551" w:type="dxa"/>
            <w:tcBorders>
              <w:top w:val="single" w:sz="4" w:space="0" w:color="auto"/>
              <w:left w:val="nil"/>
              <w:bottom w:val="single" w:sz="4" w:space="0" w:color="auto"/>
              <w:right w:val="single" w:sz="4" w:space="0" w:color="auto"/>
            </w:tcBorders>
            <w:noWrap/>
            <w:vAlign w:val="center"/>
          </w:tcPr>
          <w:p w:rsidR="00B62CF7" w:rsidRPr="00CF6391" w:rsidRDefault="00B62CF7" w:rsidP="00B62CF7">
            <w:pPr>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視覚障害者用拡大読書器、聴覚障害者用通信装置等</w:t>
            </w:r>
          </w:p>
        </w:tc>
      </w:tr>
      <w:tr w:rsidR="00B62CF7" w:rsidRPr="00CF6391" w:rsidTr="00B62CF7">
        <w:trPr>
          <w:trHeight w:val="227"/>
        </w:trPr>
        <w:tc>
          <w:tcPr>
            <w:tcW w:w="3337" w:type="dxa"/>
            <w:tcBorders>
              <w:top w:val="single" w:sz="4" w:space="0" w:color="auto"/>
              <w:left w:val="single" w:sz="4" w:space="0" w:color="auto"/>
              <w:right w:val="single" w:sz="4" w:space="0" w:color="000000"/>
            </w:tcBorders>
            <w:noWrap/>
            <w:vAlign w:val="center"/>
          </w:tcPr>
          <w:p w:rsidR="00B62CF7" w:rsidRPr="00CF6391" w:rsidRDefault="00B62CF7" w:rsidP="00B62CF7">
            <w:pPr>
              <w:jc w:val="left"/>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排泄管理支援用具</w:t>
            </w:r>
          </w:p>
        </w:tc>
        <w:tc>
          <w:tcPr>
            <w:tcW w:w="5551" w:type="dxa"/>
            <w:tcBorders>
              <w:top w:val="single" w:sz="4" w:space="0" w:color="auto"/>
              <w:left w:val="nil"/>
              <w:bottom w:val="single" w:sz="4" w:space="0" w:color="auto"/>
              <w:right w:val="single" w:sz="4" w:space="0" w:color="auto"/>
            </w:tcBorders>
            <w:noWrap/>
            <w:vAlign w:val="center"/>
          </w:tcPr>
          <w:p w:rsidR="00B62CF7" w:rsidRPr="00CF6391" w:rsidRDefault="00B62CF7" w:rsidP="00B62CF7">
            <w:pPr>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ストマ装具、収尿器等</w:t>
            </w:r>
          </w:p>
        </w:tc>
      </w:tr>
      <w:tr w:rsidR="00B62CF7" w:rsidRPr="00CF6391" w:rsidTr="00B62CF7">
        <w:trPr>
          <w:trHeight w:val="227"/>
        </w:trPr>
        <w:tc>
          <w:tcPr>
            <w:tcW w:w="3337" w:type="dxa"/>
            <w:tcBorders>
              <w:top w:val="single" w:sz="4" w:space="0" w:color="auto"/>
              <w:left w:val="single" w:sz="4" w:space="0" w:color="auto"/>
              <w:bottom w:val="single" w:sz="4" w:space="0" w:color="auto"/>
              <w:right w:val="single" w:sz="4" w:space="0" w:color="000000"/>
            </w:tcBorders>
            <w:noWrap/>
            <w:vAlign w:val="center"/>
          </w:tcPr>
          <w:p w:rsidR="00B62CF7" w:rsidRPr="00CF6391" w:rsidRDefault="00B62CF7" w:rsidP="00B62CF7">
            <w:pPr>
              <w:jc w:val="left"/>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居宅生活動作補助用具</w:t>
            </w:r>
          </w:p>
          <w:p w:rsidR="00B62CF7" w:rsidRPr="00CF6391" w:rsidRDefault="00B62CF7" w:rsidP="00B62CF7">
            <w:pPr>
              <w:jc w:val="left"/>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（住宅改修費）</w:t>
            </w:r>
          </w:p>
        </w:tc>
        <w:tc>
          <w:tcPr>
            <w:tcW w:w="5551" w:type="dxa"/>
            <w:tcBorders>
              <w:top w:val="single" w:sz="4" w:space="0" w:color="auto"/>
              <w:left w:val="nil"/>
              <w:bottom w:val="single" w:sz="4" w:space="0" w:color="auto"/>
              <w:right w:val="single" w:sz="4" w:space="0" w:color="auto"/>
            </w:tcBorders>
            <w:noWrap/>
            <w:vAlign w:val="center"/>
          </w:tcPr>
          <w:p w:rsidR="00B62CF7" w:rsidRPr="00CF6391" w:rsidRDefault="00B62CF7" w:rsidP="00B62CF7">
            <w:pPr>
              <w:rPr>
                <w:rFonts w:ascii="HG丸ｺﾞｼｯｸM-PRO" w:eastAsia="HG丸ｺﾞｼｯｸM-PRO" w:hAnsi="HG丸ｺﾞｼｯｸM-PRO" w:cs="ＭＳ Ｐゴシック"/>
                <w:kern w:val="0"/>
                <w:sz w:val="24"/>
              </w:rPr>
            </w:pPr>
            <w:r w:rsidRPr="00CF6391">
              <w:rPr>
                <w:rFonts w:ascii="HG丸ｺﾞｼｯｸM-PRO" w:eastAsia="HG丸ｺﾞｼｯｸM-PRO" w:hAnsi="HG丸ｺﾞｼｯｸM-PRO" w:cs="ＭＳ Ｐゴシック" w:hint="eastAsia"/>
                <w:kern w:val="0"/>
                <w:sz w:val="24"/>
              </w:rPr>
              <w:t>居宅生活動作補助用具</w:t>
            </w:r>
          </w:p>
        </w:tc>
      </w:tr>
    </w:tbl>
    <w:p w:rsidR="00CB1EC4" w:rsidRDefault="00CB1EC4" w:rsidP="009F0BC2">
      <w:pPr>
        <w:spacing w:line="276" w:lineRule="auto"/>
        <w:rPr>
          <w:rFonts w:ascii="HG丸ｺﾞｼｯｸM-PRO" w:eastAsia="HG丸ｺﾞｼｯｸM-PRO" w:hAnsi="HG丸ｺﾞｼｯｸM-PRO" w:cs="Times New Roman"/>
          <w:sz w:val="24"/>
          <w:szCs w:val="24"/>
        </w:rPr>
      </w:pP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009F0BC2" w:rsidRPr="00884ED1">
        <w:rPr>
          <w:rFonts w:ascii="HG丸ｺﾞｼｯｸM-PRO" w:eastAsia="HG丸ｺﾞｼｯｸM-PRO" w:hAnsi="HG丸ｺﾞｼｯｸM-PRO" w:cs="Times New Roman" w:hint="eastAsia"/>
          <w:b/>
          <w:sz w:val="24"/>
          <w:szCs w:val="24"/>
        </w:rPr>
        <w:t>８）手話奉仕員養成研修事業</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 xml:space="preserve">　手話で日常会話程度を行うのに必要な手話語彙及び手話表現技術を習得した者を養成し、意思疎通を図ることに支障がある障害のある人などの自立した日常生活又は社会生活を営むことができるようにすることを目的とした事業です。</w:t>
      </w:r>
    </w:p>
    <w:p w:rsidR="009F0BC2" w:rsidRDefault="009F0BC2" w:rsidP="009F0BC2">
      <w:pPr>
        <w:spacing w:line="276" w:lineRule="auto"/>
        <w:rPr>
          <w:rFonts w:ascii="HG丸ｺﾞｼｯｸM-PRO" w:eastAsia="HG丸ｺﾞｼｯｸM-PRO" w:hAnsi="HG丸ｺﾞｼｯｸM-PRO" w:cs="Times New Roman"/>
          <w:sz w:val="24"/>
          <w:szCs w:val="24"/>
        </w:rPr>
      </w:pPr>
    </w:p>
    <w:p w:rsidR="00CB1EC4" w:rsidRDefault="00CB1EC4" w:rsidP="009F0BC2">
      <w:pPr>
        <w:spacing w:line="276" w:lineRule="auto"/>
        <w:rPr>
          <w:rFonts w:ascii="HG丸ｺﾞｼｯｸM-PRO" w:eastAsia="HG丸ｺﾞｼｯｸM-PRO" w:hAnsi="HG丸ｺﾞｼｯｸM-PRO" w:cs="Times New Roman"/>
          <w:sz w:val="24"/>
          <w:szCs w:val="24"/>
        </w:rPr>
      </w:pPr>
    </w:p>
    <w:p w:rsidR="00CB1EC4" w:rsidRDefault="00CB1EC4" w:rsidP="009F0BC2">
      <w:pPr>
        <w:spacing w:line="276" w:lineRule="auto"/>
        <w:rPr>
          <w:rFonts w:ascii="HG丸ｺﾞｼｯｸM-PRO" w:eastAsia="HG丸ｺﾞｼｯｸM-PRO" w:hAnsi="HG丸ｺﾞｼｯｸM-PRO" w:cs="Times New Roman"/>
          <w:sz w:val="24"/>
          <w:szCs w:val="24"/>
        </w:rPr>
      </w:pPr>
    </w:p>
    <w:p w:rsidR="00614228" w:rsidRDefault="00614228" w:rsidP="009F0BC2">
      <w:pPr>
        <w:spacing w:line="276" w:lineRule="auto"/>
        <w:rPr>
          <w:rFonts w:ascii="HG丸ｺﾞｼｯｸM-PRO" w:eastAsia="HG丸ｺﾞｼｯｸM-PRO" w:hAnsi="HG丸ｺﾞｼｯｸM-PRO" w:cs="Times New Roman"/>
          <w:sz w:val="24"/>
          <w:szCs w:val="24"/>
        </w:rPr>
      </w:pPr>
    </w:p>
    <w:p w:rsidR="00504A33" w:rsidRDefault="00504A33" w:rsidP="009F0BC2">
      <w:pPr>
        <w:spacing w:line="276" w:lineRule="auto"/>
        <w:rPr>
          <w:rFonts w:ascii="HG丸ｺﾞｼｯｸM-PRO" w:eastAsia="HG丸ｺﾞｼｯｸM-PRO" w:hAnsi="HG丸ｺﾞｼｯｸM-PRO" w:cs="Times New Roman"/>
          <w:sz w:val="24"/>
          <w:szCs w:val="24"/>
        </w:rPr>
      </w:pP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009F0BC2" w:rsidRPr="00884ED1">
        <w:rPr>
          <w:rFonts w:ascii="HG丸ｺﾞｼｯｸM-PRO" w:eastAsia="HG丸ｺﾞｼｯｸM-PRO" w:hAnsi="HG丸ｺﾞｼｯｸM-PRO" w:cs="Times New Roman" w:hint="eastAsia"/>
          <w:b/>
          <w:sz w:val="24"/>
          <w:szCs w:val="24"/>
        </w:rPr>
        <w:t>９）移動支援事業</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移動支援事業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移動支援事業は、屋外での移動が困難な障害のある人等について、外出のための支援を受けた場合に、その費用の一部を支給することにより、地域における自立生活及び社会参加を促すことを目的とした事業で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本市では、移動支援事業は「移動介護」と「通学通所支援」の二つに分かれており、「移動介護」は社会上必要不可欠な外出及び余暇活動等の社会参加のための外出の支援に利用でき、「通学通所支援」は通学通所の際に、保護者</w:t>
      </w:r>
      <w:r w:rsidR="00504A33">
        <w:rPr>
          <w:rFonts w:ascii="HG丸ｺﾞｼｯｸM-PRO" w:eastAsia="HG丸ｺﾞｼｯｸM-PRO" w:hAnsi="HG丸ｺﾞｼｯｸM-PRO" w:cs="Times New Roman" w:hint="eastAsia"/>
          <w:sz w:val="24"/>
          <w:szCs w:val="24"/>
        </w:rPr>
        <w:t>の疾病等</w:t>
      </w:r>
      <w:r w:rsidRPr="00023637">
        <w:rPr>
          <w:rFonts w:ascii="HG丸ｺﾞｼｯｸM-PRO" w:eastAsia="HG丸ｺﾞｼｯｸM-PRO" w:hAnsi="HG丸ｺﾞｼｯｸM-PRO" w:cs="Times New Roman" w:hint="eastAsia"/>
          <w:sz w:val="24"/>
          <w:szCs w:val="24"/>
        </w:rPr>
        <w:t>の社会的理由により他の送迎手段や付き添いが得られない方に対し、自宅から送迎ポイント</w:t>
      </w:r>
      <w:r w:rsidR="00455DFD" w:rsidRPr="00023637">
        <w:rPr>
          <w:rFonts w:ascii="HG丸ｺﾞｼｯｸM-PRO" w:eastAsia="HG丸ｺﾞｼｯｸM-PRO" w:hAnsi="HG丸ｺﾞｼｯｸM-PRO" w:cs="Times New Roman" w:hint="eastAsia"/>
          <w:sz w:val="24"/>
          <w:szCs w:val="24"/>
        </w:rPr>
        <w:t>（</w:t>
      </w:r>
      <w:r w:rsidRPr="00023637">
        <w:rPr>
          <w:rFonts w:ascii="HG丸ｺﾞｼｯｸM-PRO" w:eastAsia="HG丸ｺﾞｼｯｸM-PRO" w:hAnsi="HG丸ｺﾞｼｯｸM-PRO" w:cs="Times New Roman" w:hint="eastAsia"/>
          <w:sz w:val="24"/>
          <w:szCs w:val="24"/>
        </w:rPr>
        <w:t>バス停等）、対象学校や対象施設への送迎の支援に利用できます。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なお、移動支援事業の対象者のうち、視覚障害があり移動に著しい困難がある人へのサービスについては、障害福祉サービスの同行援護に</w:t>
      </w:r>
      <w:r w:rsidR="00455DFD" w:rsidRPr="00023637">
        <w:rPr>
          <w:rFonts w:ascii="HG丸ｺﾞｼｯｸM-PRO" w:eastAsia="HG丸ｺﾞｼｯｸM-PRO" w:hAnsi="HG丸ｺﾞｼｯｸM-PRO" w:cs="Times New Roman" w:hint="eastAsia"/>
          <w:sz w:val="24"/>
          <w:szCs w:val="24"/>
        </w:rPr>
        <w:t>位置づけ</w:t>
      </w:r>
      <w:r w:rsidRPr="00023637">
        <w:rPr>
          <w:rFonts w:ascii="HG丸ｺﾞｼｯｸM-PRO" w:eastAsia="HG丸ｺﾞｼｯｸM-PRO" w:hAnsi="HG丸ｺﾞｼｯｸM-PRO" w:cs="Times New Roman" w:hint="eastAsia"/>
          <w:sz w:val="24"/>
          <w:szCs w:val="24"/>
        </w:rPr>
        <w:t>られています。</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福祉リフトカー事業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福祉リフトカー事業は、重度身体障害者及びねたきり高齢者の通院や会合等への参加の移動手段の一つとして福祉リフトカーの運行を行い、障害のある人の社会参加を容易にしています。</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リフトバス事業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機能訓練や、教室の参加のために、身体障害者</w:t>
      </w:r>
      <w:r w:rsidR="00476BCE">
        <w:rPr>
          <w:rFonts w:ascii="HG丸ｺﾞｼｯｸM-PRO" w:eastAsia="HG丸ｺﾞｼｯｸM-PRO" w:hAnsi="HG丸ｺﾞｼｯｸM-PRO" w:cs="Times New Roman" w:hint="eastAsia"/>
          <w:sz w:val="24"/>
          <w:szCs w:val="24"/>
        </w:rPr>
        <w:t>福祉</w:t>
      </w:r>
      <w:r w:rsidRPr="00023637">
        <w:rPr>
          <w:rFonts w:ascii="HG丸ｺﾞｼｯｸM-PRO" w:eastAsia="HG丸ｺﾞｼｯｸM-PRO" w:hAnsi="HG丸ｺﾞｼｯｸM-PRO" w:cs="Times New Roman" w:hint="eastAsia"/>
          <w:sz w:val="24"/>
          <w:szCs w:val="24"/>
        </w:rPr>
        <w:t>センターを利用する障害者で車いす等の使用等により来館が困難な者に、リフトバスを運行させることにより福祉の増進を図り、障害者の社会参加を促進しています。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009F0BC2" w:rsidRPr="00884ED1">
        <w:rPr>
          <w:rFonts w:ascii="HG丸ｺﾞｼｯｸM-PRO" w:eastAsia="HG丸ｺﾞｼｯｸM-PRO" w:hAnsi="HG丸ｺﾞｼｯｸM-PRO" w:cs="Times New Roman" w:hint="eastAsia"/>
          <w:b/>
          <w:sz w:val="24"/>
          <w:szCs w:val="24"/>
        </w:rPr>
        <w:t>１０）地域活動支援センター事業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地域活動支援センター事業は、地域の実情に応じ、創作的活動又は生産活動の機会の提供、社会との交流の促進等の便宜を供与する地域活動支援センターの機能を充実強化し、もって障害のある人などの地域生活支援の促進を図ることを目的とした事業で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事業内容により、地域活動支援センターⅠ型、地域活動支援センターⅡ型、地域活動支援センターⅢ型に分けられます。</w:t>
      </w:r>
    </w:p>
    <w:p w:rsidR="009F0BC2" w:rsidRPr="00023637" w:rsidRDefault="009F0BC2" w:rsidP="009F0BC2">
      <w:pPr>
        <w:spacing w:line="480"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bdr w:val="single" w:sz="4" w:space="0" w:color="auto"/>
        </w:rPr>
        <w:t>地域活動支援センターⅠ型</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地域活動支援センターⅠ型は、創作的活動などの提供や社会との交流促進といった基礎的事業に加え、専門職員を配置し、医療・福祉と地域の社会基盤との連携強化のための調整、地域住民ボランティア育成、障害に対する理解促進を図るための普及啓発などの事業を行います。また、</w:t>
      </w:r>
      <w:r w:rsidR="00455DFD">
        <w:rPr>
          <w:rFonts w:ascii="HG丸ｺﾞｼｯｸM-PRO" w:eastAsia="HG丸ｺﾞｼｯｸM-PRO" w:hAnsi="HG丸ｺﾞｼｯｸM-PRO" w:cs="Times New Roman" w:hint="eastAsia"/>
          <w:sz w:val="24"/>
          <w:szCs w:val="24"/>
        </w:rPr>
        <w:t>あわせて</w:t>
      </w:r>
      <w:r w:rsidRPr="00023637">
        <w:rPr>
          <w:rFonts w:ascii="HG丸ｺﾞｼｯｸM-PRO" w:eastAsia="HG丸ｺﾞｼｯｸM-PRO" w:hAnsi="HG丸ｺﾞｼｯｸM-PRO" w:cs="Times New Roman" w:hint="eastAsia"/>
          <w:sz w:val="24"/>
          <w:szCs w:val="24"/>
        </w:rPr>
        <w:t xml:space="preserve">相談支援事業を実施します。　　</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本市においては、「ＮＰＯ法人船橋こころの福祉協会」が指定管理者として「船橋市地域活動支援センター」</w:t>
      </w:r>
      <w:r w:rsidR="00455DFD" w:rsidRPr="00023637">
        <w:rPr>
          <w:rFonts w:ascii="HG丸ｺﾞｼｯｸM-PRO" w:eastAsia="HG丸ｺﾞｼｯｸM-PRO" w:hAnsi="HG丸ｺﾞｼｯｸM-PRO" w:cs="Times New Roman" w:hint="eastAsia"/>
          <w:sz w:val="24"/>
          <w:szCs w:val="24"/>
        </w:rPr>
        <w:t>（</w:t>
      </w:r>
      <w:r w:rsidRPr="00023637">
        <w:rPr>
          <w:rFonts w:ascii="HG丸ｺﾞｼｯｸM-PRO" w:eastAsia="HG丸ｺﾞｼｯｸM-PRO" w:hAnsi="HG丸ｺﾞｼｯｸM-PRO" w:cs="Times New Roman" w:hint="eastAsia"/>
          <w:sz w:val="24"/>
          <w:szCs w:val="24"/>
        </w:rPr>
        <w:t>通称 オアシス）を運営しています。</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地域活動支援センターⅡ型</w:t>
      </w:r>
    </w:p>
    <w:p w:rsidR="009F0BC2" w:rsidRDefault="009F0BC2" w:rsidP="009F0BC2">
      <w:pPr>
        <w:spacing w:line="276" w:lineRule="auto"/>
        <w:ind w:firstLineChars="100" w:firstLine="240"/>
        <w:rPr>
          <w:rFonts w:ascii="HG丸ｺﾞｼｯｸM-PRO" w:eastAsia="HG丸ｺﾞｼｯｸM-PRO" w:hAnsi="HG丸ｺﾞｼｯｸM-PRO"/>
          <w:color w:val="000000"/>
          <w:sz w:val="24"/>
          <w:szCs w:val="24"/>
        </w:rPr>
      </w:pPr>
      <w:r w:rsidRPr="00023637">
        <w:rPr>
          <w:rFonts w:ascii="HG丸ｺﾞｼｯｸM-PRO" w:eastAsia="HG丸ｺﾞｼｯｸM-PRO" w:hAnsi="HG丸ｺﾞｼｯｸM-PRO" w:hint="eastAsia"/>
          <w:color w:val="000000"/>
          <w:sz w:val="24"/>
          <w:szCs w:val="24"/>
        </w:rPr>
        <w:t>地域活動支援センターⅡ型は、障害のある人の自立の促進、生活の質の向上などを図ることができるように、障害のある人やその介護者の身体状況とその置かれている環境などに応じて入浴、食事の提供、創作的活動、機能訓練、介護方法の指導、社会適応訓練、更生相談、レクリエーションなどを適切かつ効果的に行う事業です。本市においては、実施事業所はありません。</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地域活動支援センターⅢ型</w:t>
      </w:r>
    </w:p>
    <w:p w:rsidR="00F62988" w:rsidRDefault="009F0BC2" w:rsidP="00EC4D0C">
      <w:pPr>
        <w:spacing w:line="276" w:lineRule="auto"/>
        <w:ind w:firstLineChars="100" w:firstLine="240"/>
        <w:rPr>
          <w:rFonts w:ascii="HG丸ｺﾞｼｯｸM-PRO" w:eastAsia="HG丸ｺﾞｼｯｸM-PRO" w:hAnsi="HG丸ｺﾞｼｯｸM-PRO" w:cs="Times New Roman"/>
          <w:b/>
          <w:sz w:val="24"/>
          <w:szCs w:val="24"/>
        </w:rPr>
      </w:pPr>
      <w:r w:rsidRPr="00023637">
        <w:rPr>
          <w:rFonts w:ascii="HG丸ｺﾞｼｯｸM-PRO" w:eastAsia="HG丸ｺﾞｼｯｸM-PRO" w:hAnsi="HG丸ｺﾞｼｯｸM-PRO" w:hint="eastAsia"/>
          <w:color w:val="000000"/>
          <w:sz w:val="24"/>
          <w:szCs w:val="24"/>
        </w:rPr>
        <w:t>地域活動支援センターⅢ型は、障害のある人や障害のある子供に対し創作的活動、生産活動の機会の提供などの支援を行う事業です。</w:t>
      </w:r>
    </w:p>
    <w:p w:rsidR="00E214A5" w:rsidRDefault="00E214A5" w:rsidP="00EC4D0C">
      <w:pPr>
        <w:spacing w:line="276" w:lineRule="auto"/>
        <w:ind w:firstLineChars="100" w:firstLine="241"/>
        <w:rPr>
          <w:rFonts w:ascii="HG丸ｺﾞｼｯｸM-PRO" w:eastAsia="HG丸ｺﾞｼｯｸM-PRO" w:hAnsi="HG丸ｺﾞｼｯｸM-PRO" w:cs="Times New Roman"/>
          <w:b/>
          <w:sz w:val="24"/>
          <w:szCs w:val="24"/>
        </w:rPr>
      </w:pPr>
    </w:p>
    <w:p w:rsidR="00F62988" w:rsidRPr="00884ED1" w:rsidRDefault="00455DFD" w:rsidP="00F62988">
      <w:pPr>
        <w:spacing w:line="480" w:lineRule="auto"/>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w:t>
      </w:r>
      <w:r w:rsidR="00F62988">
        <w:rPr>
          <w:rFonts w:ascii="HG丸ｺﾞｼｯｸM-PRO" w:eastAsia="HG丸ｺﾞｼｯｸM-PRO" w:hAnsi="HG丸ｺﾞｼｯｸM-PRO" w:cs="Times New Roman" w:hint="eastAsia"/>
          <w:b/>
          <w:sz w:val="24"/>
          <w:szCs w:val="24"/>
        </w:rPr>
        <w:t>１１</w:t>
      </w:r>
      <w:r w:rsidR="00F62988" w:rsidRPr="00884ED1">
        <w:rPr>
          <w:rFonts w:ascii="HG丸ｺﾞｼｯｸM-PRO" w:eastAsia="HG丸ｺﾞｼｯｸM-PRO" w:hAnsi="HG丸ｺﾞｼｯｸM-PRO" w:cs="Times New Roman" w:hint="eastAsia"/>
          <w:b/>
          <w:sz w:val="24"/>
          <w:szCs w:val="24"/>
        </w:rPr>
        <w:t>）専門性の高い相談支援事業</w:t>
      </w:r>
    </w:p>
    <w:p w:rsidR="00F62988" w:rsidRPr="00023637" w:rsidRDefault="00F62988" w:rsidP="00F62988">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障害児等療育支援事業は、在宅の重症心身障害児（者）、知的障害児（者）、身体障害児の地域における生活を支えるため、身近な地域で療育指導等が受けられる療育機能の充実を図るとともに、これらを支援する都道府県域の療育機能との重層的な連携を目的とした事業です。</w:t>
      </w:r>
    </w:p>
    <w:p w:rsidR="00F62988" w:rsidRPr="00023637" w:rsidRDefault="00F62988" w:rsidP="00F62988">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事業の内容は、訪問による療育指導、外来による専門的な療育相談・指導、療育機関等施設職員の療育技術指導です。本市では、委託により事業を実施しています。</w:t>
      </w:r>
    </w:p>
    <w:p w:rsidR="00E214A5" w:rsidRPr="00F62988" w:rsidRDefault="00E214A5" w:rsidP="009F0BC2">
      <w:pPr>
        <w:spacing w:line="276" w:lineRule="auto"/>
        <w:rPr>
          <w:rFonts w:ascii="HG丸ｺﾞｼｯｸM-PRO" w:eastAsia="HG丸ｺﾞｼｯｸM-PRO" w:hAnsi="HG丸ｺﾞｼｯｸM-PRO" w:cs="Times New Roman"/>
          <w:sz w:val="24"/>
          <w:szCs w:val="24"/>
        </w:rPr>
      </w:pP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00F62988">
        <w:rPr>
          <w:rFonts w:ascii="HG丸ｺﾞｼｯｸM-PRO" w:eastAsia="HG丸ｺﾞｼｯｸM-PRO" w:hAnsi="HG丸ｺﾞｼｯｸM-PRO" w:cs="Times New Roman" w:hint="eastAsia"/>
          <w:b/>
          <w:sz w:val="24"/>
          <w:szCs w:val="24"/>
        </w:rPr>
        <w:t>１２</w:t>
      </w:r>
      <w:r w:rsidR="009F0BC2" w:rsidRPr="00884ED1">
        <w:rPr>
          <w:rFonts w:ascii="HG丸ｺﾞｼｯｸM-PRO" w:eastAsia="HG丸ｺﾞｼｯｸM-PRO" w:hAnsi="HG丸ｺﾞｼｯｸM-PRO" w:cs="Times New Roman" w:hint="eastAsia"/>
          <w:b/>
          <w:sz w:val="24"/>
          <w:szCs w:val="24"/>
        </w:rPr>
        <w:t>）専門性の高い意思疎通支援を行う者の養成研修事業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手話通訳者、要約筆記者、盲ろう者向け通訳・介助員を養成することにより、聴覚や言語、音声の機能障害のため、意思疎通を図ることに支障がある障害のある人などの自立した日常生活を営むことができるようにすることを目的とした事業で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00F62988">
        <w:rPr>
          <w:rFonts w:ascii="HG丸ｺﾞｼｯｸM-PRO" w:eastAsia="HG丸ｺﾞｼｯｸM-PRO" w:hAnsi="HG丸ｺﾞｼｯｸM-PRO" w:cs="Times New Roman" w:hint="eastAsia"/>
          <w:b/>
          <w:sz w:val="24"/>
          <w:szCs w:val="24"/>
        </w:rPr>
        <w:t>１３</w:t>
      </w:r>
      <w:r w:rsidR="009F0BC2" w:rsidRPr="00884ED1">
        <w:rPr>
          <w:rFonts w:ascii="HG丸ｺﾞｼｯｸM-PRO" w:eastAsia="HG丸ｺﾞｼｯｸM-PRO" w:hAnsi="HG丸ｺﾞｼｯｸM-PRO" w:cs="Times New Roman" w:hint="eastAsia"/>
          <w:b/>
          <w:sz w:val="24"/>
          <w:szCs w:val="24"/>
        </w:rPr>
        <w:t>）専門性の高い意思疎通支援を行う者の派遣事業</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 xml:space="preserve">　特に専門性の高い意思疎通支援を行う者を派遣する体制を整備することにより、広域的な派遣や市町村での実施が困難な派遣等を可能とし、意思疎通を図ることが困難な障害のある人などが自立した日常生活を営むことができるようにすることを目的とした事業です。</w:t>
      </w: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009F0BC2" w:rsidRPr="00884ED1">
        <w:rPr>
          <w:rFonts w:ascii="HG丸ｺﾞｼｯｸM-PRO" w:eastAsia="HG丸ｺﾞｼｯｸM-PRO" w:hAnsi="HG丸ｺﾞｼｯｸM-PRO" w:cs="Times New Roman" w:hint="eastAsia"/>
          <w:b/>
          <w:sz w:val="24"/>
          <w:szCs w:val="24"/>
        </w:rPr>
        <w:t>１４）その他事業</w:t>
      </w:r>
    </w:p>
    <w:p w:rsidR="009F0BC2" w:rsidRPr="00023637" w:rsidRDefault="009F0BC2" w:rsidP="009F0BC2">
      <w:pPr>
        <w:spacing w:line="480"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【日常生活支援】</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福祉ホーム事業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福祉ホーム事業は、現に住居を求めている障害のある人につき、低額な料金で、居室その他の設備を利用させるとともに、日常生活に必要な便宜を供与することにより、障害のある人の地域生活を支援することを目的とした事業で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本市においては、社会福祉法人千葉県福祉援護会が指定管理者として「船橋市身体障害者福祉ホーム若葉」を運営しています。</w:t>
      </w:r>
    </w:p>
    <w:p w:rsidR="009F0BC2" w:rsidRPr="00023637" w:rsidRDefault="00800BD0" w:rsidP="009F0BC2">
      <w:pPr>
        <w:spacing w:line="480" w:lineRule="auto"/>
        <w:rPr>
          <w:rFonts w:ascii="HG丸ｺﾞｼｯｸM-PRO" w:eastAsia="HG丸ｺﾞｼｯｸM-PRO" w:hAnsi="HG丸ｺﾞｼｯｸM-PRO" w:cs="Times New Roman"/>
          <w:sz w:val="24"/>
          <w:szCs w:val="24"/>
          <w:bdr w:val="single" w:sz="4" w:space="0" w:color="auto"/>
        </w:rPr>
      </w:pPr>
      <w:r>
        <w:rPr>
          <w:rFonts w:ascii="HG丸ｺﾞｼｯｸM-PRO" w:eastAsia="HG丸ｺﾞｼｯｸM-PRO" w:hAnsi="HG丸ｺﾞｼｯｸM-PRO" w:cs="Times New Roman" w:hint="eastAsia"/>
          <w:sz w:val="24"/>
          <w:szCs w:val="24"/>
          <w:bdr w:val="single" w:sz="4" w:space="0" w:color="auto"/>
        </w:rPr>
        <w:t>訪問</w:t>
      </w:r>
      <w:r w:rsidR="009F0BC2" w:rsidRPr="00023637">
        <w:rPr>
          <w:rFonts w:ascii="HG丸ｺﾞｼｯｸM-PRO" w:eastAsia="HG丸ｺﾞｼｯｸM-PRO" w:hAnsi="HG丸ｺﾞｼｯｸM-PRO" w:cs="Times New Roman" w:hint="eastAsia"/>
          <w:sz w:val="24"/>
          <w:szCs w:val="24"/>
          <w:bdr w:val="single" w:sz="4" w:space="0" w:color="auto"/>
        </w:rPr>
        <w:t>入浴サービス事業</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 xml:space="preserve">　</w:t>
      </w:r>
      <w:r w:rsidR="00800BD0">
        <w:rPr>
          <w:rFonts w:ascii="HG丸ｺﾞｼｯｸM-PRO" w:eastAsia="HG丸ｺﾞｼｯｸM-PRO" w:hAnsi="HG丸ｺﾞｼｯｸM-PRO" w:cs="Times New Roman" w:hint="eastAsia"/>
          <w:sz w:val="24"/>
          <w:szCs w:val="24"/>
        </w:rPr>
        <w:t>訪問</w:t>
      </w:r>
      <w:r w:rsidRPr="00023637">
        <w:rPr>
          <w:rFonts w:ascii="HG丸ｺﾞｼｯｸM-PRO" w:eastAsia="HG丸ｺﾞｼｯｸM-PRO" w:hAnsi="HG丸ｺﾞｼｯｸM-PRO" w:cs="Times New Roman" w:hint="eastAsia"/>
          <w:sz w:val="24"/>
          <w:szCs w:val="24"/>
        </w:rPr>
        <w:t>入浴サービス事業は、簡易浴槽とボイラー設備を搭載した特殊自動車で訪問し、居室において入浴サービスの提供を行けた場合に、その費用の一部を支給することにより、身体障害者の身体の清潔の保持、心身機能の維持等を図る事業です。</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生活訓練等事業</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 xml:space="preserve">　本市では、生活訓練等事業として、生活支援事業、中途失聴者・難聴者手話講習事業を実施しています。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生活支援事業は</w:t>
      </w:r>
      <w:r w:rsidR="004C16EB">
        <w:rPr>
          <w:rFonts w:ascii="HG丸ｺﾞｼｯｸM-PRO" w:eastAsia="HG丸ｺﾞｼｯｸM-PRO" w:hAnsi="HG丸ｺﾞｼｯｸM-PRO" w:cs="Times New Roman" w:hint="eastAsia"/>
          <w:sz w:val="24"/>
          <w:szCs w:val="24"/>
        </w:rPr>
        <w:t>視覚</w:t>
      </w:r>
      <w:r w:rsidRPr="00023637">
        <w:rPr>
          <w:rFonts w:ascii="HG丸ｺﾞｼｯｸM-PRO" w:eastAsia="HG丸ｺﾞｼｯｸM-PRO" w:hAnsi="HG丸ｺﾞｼｯｸM-PRO" w:cs="Times New Roman" w:hint="eastAsia"/>
          <w:sz w:val="24"/>
          <w:szCs w:val="24"/>
        </w:rPr>
        <w:t>障害のある人などに対して、日常生活上必要な訓練・指導等を行う事業です。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中途失聴者・難聴者手話講習事業は、身体障害者手帳を</w:t>
      </w:r>
      <w:r w:rsidR="00455DFD" w:rsidRPr="00023637">
        <w:rPr>
          <w:rFonts w:ascii="HG丸ｺﾞｼｯｸM-PRO" w:eastAsia="HG丸ｺﾞｼｯｸM-PRO" w:hAnsi="HG丸ｺﾞｼｯｸM-PRO" w:cs="Times New Roman" w:hint="eastAsia"/>
          <w:sz w:val="24"/>
          <w:szCs w:val="24"/>
        </w:rPr>
        <w:t>持</w:t>
      </w:r>
      <w:r w:rsidRPr="00023637">
        <w:rPr>
          <w:rFonts w:ascii="HG丸ｺﾞｼｯｸM-PRO" w:eastAsia="HG丸ｺﾞｼｯｸM-PRO" w:hAnsi="HG丸ｺﾞｼｯｸM-PRO" w:cs="Times New Roman" w:hint="eastAsia"/>
          <w:sz w:val="24"/>
          <w:szCs w:val="24"/>
        </w:rPr>
        <w:t>たない中途失聴者・難聴者に対し、手話講習会を開催し、手話の取得を促し、社会参加を促進する事業です。</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日中一時支援事業</w:t>
      </w:r>
    </w:p>
    <w:p w:rsidR="009F0BC2" w:rsidRDefault="009F0BC2" w:rsidP="009F0BC2">
      <w:pPr>
        <w:spacing w:line="276"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 xml:space="preserve">　日中一時支援事業は、障害のある人等の日中における活動の場を確保し、障害のある人の家族の就労支援及び一時的な休息を目的とした見守り等の支援を受けた場合に、その費用の一部を支給する事業です。</w:t>
      </w:r>
    </w:p>
    <w:p w:rsidR="009F0BC2" w:rsidRPr="00023637" w:rsidRDefault="009F0BC2" w:rsidP="009F0BC2">
      <w:pPr>
        <w:spacing w:line="480"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sz w:val="24"/>
          <w:szCs w:val="24"/>
        </w:rPr>
        <w:t xml:space="preserve"> </w:t>
      </w:r>
      <w:r w:rsidRPr="00023637">
        <w:rPr>
          <w:rFonts w:ascii="HG丸ｺﾞｼｯｸM-PRO" w:eastAsia="HG丸ｺﾞｼｯｸM-PRO" w:hAnsi="HG丸ｺﾞｼｯｸM-PRO" w:cs="Times New Roman" w:hint="eastAsia"/>
          <w:sz w:val="24"/>
          <w:szCs w:val="24"/>
        </w:rPr>
        <w:t>【社会参加支援】</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点字・声の広報等発行</w:t>
      </w:r>
      <w:r w:rsidR="00ED1879">
        <w:rPr>
          <w:rFonts w:ascii="HG丸ｺﾞｼｯｸM-PRO" w:eastAsia="HG丸ｺﾞｼｯｸM-PRO" w:hAnsi="HG丸ｺﾞｼｯｸM-PRO" w:cs="Times New Roman" w:hint="eastAsia"/>
          <w:sz w:val="24"/>
          <w:szCs w:val="24"/>
          <w:bdr w:val="single" w:sz="4" w:space="0" w:color="auto"/>
        </w:rPr>
        <w:t>事業</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 xml:space="preserve">　文字による情報入手が困難な障害のある人などのために、点訳、音声訳その他障害のある人などにわかりやすい方法により、地方公共団体等の広報、視覚障害者等障害者関係事業の紹介、生活情報、その他障害のある人が地域生活をするうえで必要度の高い情報などを定期的又は必要に応じて適宜、障害のある人などに提供する事業です。</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自動車運転免許取得・改造助成</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 xml:space="preserve">　自動車運転免許の取得及び自動車の改造に要する費用の一部を助成する事業です。</w:t>
      </w:r>
    </w:p>
    <w:p w:rsidR="009F0BC2" w:rsidRPr="00023637" w:rsidRDefault="009F0BC2" w:rsidP="009F0BC2">
      <w:pPr>
        <w:spacing w:line="480"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【就業・就労支援】</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更生訓練費給付事業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更生訓練費給付事業とは、更生訓練費を支給することで社会復帰の促進を図ることを目的とした事業です。</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知的障害者職親委託事業</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知的障害者職親委託事業とは、知的障害者の自立・更生に熱意のある事業経営者などの職親に、障害のある人を預け、食住をともにする</w:t>
      </w:r>
      <w:r w:rsidR="00455DFD" w:rsidRPr="00023637">
        <w:rPr>
          <w:rFonts w:ascii="HG丸ｺﾞｼｯｸM-PRO" w:eastAsia="HG丸ｺﾞｼｯｸM-PRO" w:hAnsi="HG丸ｺﾞｼｯｸM-PRO" w:cs="Times New Roman" w:hint="eastAsia"/>
          <w:sz w:val="24"/>
          <w:szCs w:val="24"/>
        </w:rPr>
        <w:t>なか</w:t>
      </w:r>
      <w:r w:rsidRPr="00023637">
        <w:rPr>
          <w:rFonts w:ascii="HG丸ｺﾞｼｯｸM-PRO" w:eastAsia="HG丸ｺﾞｼｯｸM-PRO" w:hAnsi="HG丸ｺﾞｼｯｸM-PRO" w:cs="Times New Roman" w:hint="eastAsia"/>
          <w:sz w:val="24"/>
          <w:szCs w:val="24"/>
        </w:rPr>
        <w:t>で、生活指導・技能習得訓練を行い、障害のある人の自立を図る事業です。</w:t>
      </w:r>
    </w:p>
    <w:p w:rsidR="009F0BC2" w:rsidRPr="00023637" w:rsidRDefault="009F0BC2" w:rsidP="009F0BC2">
      <w:pPr>
        <w:spacing w:line="480"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【障害支援区分認定等事務】</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 xml:space="preserve">　障害福祉サービスのうち、介護給付の利用には、障害支援区分の認定が必要となります。障害支援区分の認定については、障害者総合支援法に基づき設置された市町村審査会において、適切かつ効率的に障害者支援区分認定基準に照らした審査判定を行っております。</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p>
    <w:p w:rsidR="009F0BC2" w:rsidRPr="00884ED1" w:rsidRDefault="00455DFD" w:rsidP="009F0BC2">
      <w:pPr>
        <w:spacing w:line="480" w:lineRule="auto"/>
        <w:rPr>
          <w:rFonts w:ascii="HG丸ｺﾞｼｯｸM-PRO" w:eastAsia="HG丸ｺﾞｼｯｸM-PRO" w:hAnsi="HG丸ｺﾞｼｯｸM-PRO" w:cs="Times New Roman"/>
          <w:b/>
          <w:sz w:val="24"/>
          <w:szCs w:val="24"/>
        </w:rPr>
      </w:pPr>
      <w:r w:rsidRPr="00884ED1">
        <w:rPr>
          <w:rFonts w:ascii="HG丸ｺﾞｼｯｸM-PRO" w:eastAsia="HG丸ｺﾞｼｯｸM-PRO" w:hAnsi="HG丸ｺﾞｼｯｸM-PRO" w:cs="Times New Roman" w:hint="eastAsia"/>
          <w:b/>
          <w:sz w:val="24"/>
          <w:szCs w:val="24"/>
        </w:rPr>
        <w:t>（</w:t>
      </w:r>
      <w:r w:rsidRPr="00884ED1">
        <w:rPr>
          <w:rFonts w:ascii="HG丸ｺﾞｼｯｸM-PRO" w:eastAsia="HG丸ｺﾞｼｯｸM-PRO" w:hAnsi="HG丸ｺﾞｼｯｸM-PRO" w:cs="Times New Roman"/>
          <w:b/>
          <w:sz w:val="24"/>
          <w:szCs w:val="24"/>
        </w:rPr>
        <w:t>１５</w:t>
      </w:r>
      <w:r w:rsidR="009F0BC2" w:rsidRPr="00884ED1">
        <w:rPr>
          <w:rFonts w:ascii="HG丸ｺﾞｼｯｸM-PRO" w:eastAsia="HG丸ｺﾞｼｯｸM-PRO" w:hAnsi="HG丸ｺﾞｼｯｸM-PRO" w:cs="Times New Roman"/>
          <w:b/>
          <w:sz w:val="24"/>
          <w:szCs w:val="24"/>
        </w:rPr>
        <w:t xml:space="preserve">）地域生活支援促進事業 </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障害者虐待防止対策支援事業</w:t>
      </w:r>
    </w:p>
    <w:p w:rsidR="009F0BC2" w:rsidRPr="00023637" w:rsidRDefault="009F0BC2" w:rsidP="009F0BC2">
      <w:pPr>
        <w:spacing w:line="276"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rPr>
        <w:t xml:space="preserve">　障害者虐待の未然防止や早期発見、迅速な対応、その後の支援のための支援体制の強化や協力対応の整備、専門性の強化を図ることを目的としています。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本市に</w:t>
      </w:r>
      <w:r w:rsidR="0049283D">
        <w:rPr>
          <w:rFonts w:ascii="HG丸ｺﾞｼｯｸM-PRO" w:eastAsia="HG丸ｺﾞｼｯｸM-PRO" w:hAnsi="HG丸ｺﾞｼｯｸM-PRO" w:cs="Times New Roman" w:hint="eastAsia"/>
          <w:sz w:val="24"/>
          <w:szCs w:val="24"/>
        </w:rPr>
        <w:t>お</w:t>
      </w:r>
      <w:r w:rsidRPr="00023637">
        <w:rPr>
          <w:rFonts w:ascii="HG丸ｺﾞｼｯｸM-PRO" w:eastAsia="HG丸ｺﾞｼｯｸM-PRO" w:hAnsi="HG丸ｺﾞｼｯｸM-PRO" w:cs="Times New Roman" w:hint="eastAsia"/>
          <w:sz w:val="24"/>
          <w:szCs w:val="24"/>
        </w:rPr>
        <w:t>いては障害者虐待の防止、養護者に対する支援などのため障害者虐待防止センターを設置しており、同センターが実施する研修などの普及啓発活動を継続することで、地域住民の意識喚起及び関係団体等との連携の強化を図り、障害者虐待に係る地域の支援体制の強化を図ります。</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Times New Roman" w:hint="eastAsia"/>
          <w:sz w:val="24"/>
          <w:szCs w:val="24"/>
        </w:rPr>
        <w:t>また、困難案件や長期継続案件等の個別ケースについて対応や支援方針の助言のため、船橋市自立支援協議会設置運営要綱第８条の規定に基づき障害者虐待防止対応連絡会議を設置し、障害者虐待の予防及び早期発見、虐待を受けた障害のある人の保護及び自立の支援並びに養護者に対する支援等を行っております。</w:t>
      </w: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Default="009F0BC2" w:rsidP="009F0BC2">
      <w:pPr>
        <w:spacing w:line="276" w:lineRule="auto"/>
        <w:rPr>
          <w:rFonts w:ascii="HG丸ｺﾞｼｯｸM-PRO" w:eastAsia="HG丸ｺﾞｼｯｸM-PRO" w:hAnsi="HG丸ｺﾞｼｯｸM-PRO" w:cs="Times New Roman"/>
          <w:sz w:val="24"/>
          <w:szCs w:val="24"/>
        </w:rPr>
      </w:pPr>
    </w:p>
    <w:p w:rsidR="009F0BC2" w:rsidRPr="00023637" w:rsidRDefault="009F0BC2" w:rsidP="009F0BC2">
      <w:pPr>
        <w:spacing w:line="276" w:lineRule="auto"/>
        <w:rPr>
          <w:rFonts w:ascii="HG丸ｺﾞｼｯｸM-PRO" w:eastAsia="HG丸ｺﾞｼｯｸM-PRO" w:hAnsi="HG丸ｺﾞｼｯｸM-PRO" w:cs="Times New Roman"/>
          <w:sz w:val="24"/>
          <w:szCs w:val="24"/>
        </w:rPr>
      </w:pPr>
    </w:p>
    <w:p w:rsidR="009F0BC2" w:rsidRPr="00EF5337" w:rsidRDefault="009F0BC2" w:rsidP="009F0BC2">
      <w:pPr>
        <w:spacing w:line="276" w:lineRule="auto"/>
        <w:rPr>
          <w:rFonts w:ascii="HG丸ｺﾞｼｯｸM-PRO" w:eastAsia="HG丸ｺﾞｼｯｸM-PRO" w:hAnsi="HG丸ｺﾞｼｯｸM-PRO" w:cs="Times New Roman"/>
          <w:b/>
          <w:sz w:val="32"/>
          <w:szCs w:val="32"/>
        </w:rPr>
      </w:pPr>
      <w:r w:rsidRPr="00EF5337">
        <w:rPr>
          <w:rFonts w:ascii="HG丸ｺﾞｼｯｸM-PRO" w:eastAsia="HG丸ｺﾞｼｯｸM-PRO" w:hAnsi="HG丸ｺﾞｼｯｸM-PRO" w:cs="Times New Roman" w:hint="eastAsia"/>
          <w:b/>
          <w:sz w:val="32"/>
          <w:szCs w:val="32"/>
        </w:rPr>
        <w:t>４　障害児通所支援及び障害児相談支援</w:t>
      </w:r>
    </w:p>
    <w:p w:rsidR="009F0BC2" w:rsidRPr="00023637" w:rsidRDefault="009F0BC2" w:rsidP="009F0BC2">
      <w:pPr>
        <w:spacing w:line="276" w:lineRule="auto"/>
        <w:rPr>
          <w:rFonts w:ascii="HG丸ｺﾞｼｯｸM-PRO" w:eastAsia="HG丸ｺﾞｼｯｸM-PRO" w:hAnsi="HG丸ｺﾞｼｯｸM-PRO" w:cs="Times New Roman"/>
          <w:sz w:val="24"/>
          <w:szCs w:val="24"/>
        </w:rPr>
      </w:pPr>
    </w:p>
    <w:p w:rsidR="009F0BC2" w:rsidRPr="00023637" w:rsidRDefault="009F0BC2" w:rsidP="00EC4D0C">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児童発達支援</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集団療育及び個別療育を行う必要があると認められる未就学の障害のある子供を通所させて、日常生活における基本的な動作の指導、知識技能の付与、集団生活への適応訓練を行います。</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なお、児童発達支援には、児童発達支援と</w:t>
      </w:r>
      <w:r w:rsidR="00455DFD">
        <w:rPr>
          <w:rFonts w:ascii="HG丸ｺﾞｼｯｸM-PRO" w:eastAsia="HG丸ｺﾞｼｯｸM-PRO" w:hAnsi="HG丸ｺﾞｼｯｸM-PRO" w:hint="eastAsia"/>
          <w:sz w:val="24"/>
          <w:szCs w:val="24"/>
        </w:rPr>
        <w:t>あわせて</w:t>
      </w:r>
      <w:r w:rsidRPr="00023637">
        <w:rPr>
          <w:rFonts w:ascii="HG丸ｺﾞｼｯｸM-PRO" w:eastAsia="HG丸ｺﾞｼｯｸM-PRO" w:hAnsi="HG丸ｺﾞｼｯｸM-PRO" w:hint="eastAsia"/>
          <w:sz w:val="24"/>
          <w:szCs w:val="24"/>
        </w:rPr>
        <w:t>治療を行う「医療型児童発達支援」があります。</w:t>
      </w:r>
    </w:p>
    <w:p w:rsidR="009F0BC2" w:rsidRPr="00023637" w:rsidRDefault="009F0BC2" w:rsidP="009F0BC2">
      <w:pPr>
        <w:spacing w:line="276" w:lineRule="auto"/>
        <w:ind w:firstLineChars="100" w:firstLine="240"/>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また、児童発達支援を行う事業所は、施設の基準に応じて「児童発達支援センター」と「児童発達支援事業所」に区別されます。「児童発達支援センター」は通所利用児への療育やその家族に対する支援を行うとともに、その有する専門機能を活かし、地域の障害のある子供やその家族の相談支援、障害のある子供を預かる施設への援助・助言を行います。</w:t>
      </w:r>
    </w:p>
    <w:p w:rsidR="009F0BC2" w:rsidRPr="00023637" w:rsidRDefault="009F0BC2" w:rsidP="009F0BC2">
      <w:pPr>
        <w:spacing w:line="480" w:lineRule="auto"/>
        <w:rPr>
          <w:rFonts w:ascii="HG丸ｺﾞｼｯｸM-PRO" w:eastAsia="HG丸ｺﾞｼｯｸM-PRO" w:hAnsi="HG丸ｺﾞｼｯｸM-PRO" w:cs="ＭＳ Ｐゴシック"/>
          <w:kern w:val="0"/>
          <w:sz w:val="24"/>
          <w:szCs w:val="24"/>
        </w:rPr>
      </w:pPr>
      <w:r w:rsidRPr="00023637">
        <w:rPr>
          <w:rFonts w:ascii="HG丸ｺﾞｼｯｸM-PRO" w:eastAsia="HG丸ｺﾞｼｯｸM-PRO" w:hAnsi="HG丸ｺﾞｼｯｸM-PRO" w:cs="ＭＳ Ｐゴシック" w:hint="eastAsia"/>
          <w:kern w:val="0"/>
          <w:sz w:val="24"/>
          <w:szCs w:val="24"/>
          <w:bdr w:val="single" w:sz="4" w:space="0" w:color="auto"/>
        </w:rPr>
        <w:t>放課後等デイサービス</w:t>
      </w:r>
    </w:p>
    <w:p w:rsidR="009F0BC2" w:rsidRPr="0002363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023637">
        <w:rPr>
          <w:rFonts w:ascii="HG丸ｺﾞｼｯｸM-PRO" w:eastAsia="HG丸ｺﾞｼｯｸM-PRO" w:hAnsi="HG丸ｺﾞｼｯｸM-PRO" w:cs="ＭＳ Ｐゴシック" w:hint="eastAsia"/>
          <w:kern w:val="0"/>
          <w:sz w:val="24"/>
          <w:szCs w:val="24"/>
        </w:rPr>
        <w:t>学校教育法に規定する学校（幼稚園、大学を除く）に就学しており、支援が必要と認められた障害のある子供を通所させて、放課後や夏休み等に生活能力向上のために必要な訓練と社会との交流の促進を図り、学校教育と相まって自立を促すとともに、放課後等の居場所づくりを行います。</w:t>
      </w: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保育所等訪問支援</w:t>
      </w:r>
    </w:p>
    <w:p w:rsidR="009F0BC2" w:rsidRPr="00023637" w:rsidRDefault="009F0BC2" w:rsidP="009F0BC2">
      <w:pPr>
        <w:spacing w:line="276" w:lineRule="auto"/>
        <w:ind w:firstLineChars="100" w:firstLine="240"/>
        <w:textAlignment w:val="top"/>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障害のある子供が通う保育所、幼稚園、小学校、特別支援学校などへ児童指導員や保育士等が訪問し、集団生活適応のための訓練等を行い、訪問先施設のスタッフに対し、支援方法等の指導等を行います。</w:t>
      </w:r>
    </w:p>
    <w:p w:rsidR="009F0BC2" w:rsidRPr="00023637" w:rsidRDefault="009F0BC2" w:rsidP="009F0BC2">
      <w:pPr>
        <w:spacing w:line="480" w:lineRule="auto"/>
        <w:textAlignment w:val="top"/>
        <w:rPr>
          <w:rFonts w:ascii="HG丸ｺﾞｼｯｸM-PRO" w:eastAsia="HG丸ｺﾞｼｯｸM-PRO" w:hAnsi="HG丸ｺﾞｼｯｸM-PRO"/>
          <w:sz w:val="24"/>
          <w:szCs w:val="24"/>
          <w:bdr w:val="single" w:sz="4" w:space="0" w:color="auto"/>
        </w:rPr>
      </w:pPr>
      <w:r w:rsidRPr="00023637">
        <w:rPr>
          <w:rFonts w:ascii="HG丸ｺﾞｼｯｸM-PRO" w:eastAsia="HG丸ｺﾞｼｯｸM-PRO" w:hAnsi="HG丸ｺﾞｼｯｸM-PRO" w:hint="eastAsia"/>
          <w:sz w:val="24"/>
          <w:szCs w:val="24"/>
          <w:bdr w:val="single" w:sz="4" w:space="0" w:color="auto"/>
        </w:rPr>
        <w:t>居宅訪問型児童発達支援</w:t>
      </w:r>
    </w:p>
    <w:p w:rsidR="009F0BC2" w:rsidRDefault="009F0BC2" w:rsidP="009F0BC2">
      <w:pPr>
        <w:spacing w:line="276" w:lineRule="auto"/>
        <w:textAlignment w:val="top"/>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 xml:space="preserve">　平成３０年度に創設される居宅訪問により児童発達支援を提供するサービスです。重症心身障害児などで、児童発達支援等の障害児通所支援を受けるために外出することが著しく困難な子供の居宅を訪問し、日常生活における基本的な動作の指導、知識技能の付与等の支援を行います。</w:t>
      </w:r>
    </w:p>
    <w:p w:rsidR="00FE779B" w:rsidRDefault="00FE779B" w:rsidP="009F0BC2">
      <w:pPr>
        <w:spacing w:line="276" w:lineRule="auto"/>
        <w:textAlignment w:val="top"/>
        <w:rPr>
          <w:rFonts w:ascii="HG丸ｺﾞｼｯｸM-PRO" w:eastAsia="HG丸ｺﾞｼｯｸM-PRO" w:hAnsi="HG丸ｺﾞｼｯｸM-PRO"/>
          <w:sz w:val="24"/>
          <w:szCs w:val="24"/>
        </w:rPr>
      </w:pPr>
    </w:p>
    <w:p w:rsidR="009F0BC2" w:rsidRPr="00023637" w:rsidRDefault="009F0BC2" w:rsidP="009F0BC2">
      <w:pPr>
        <w:spacing w:line="480" w:lineRule="auto"/>
        <w:rPr>
          <w:rFonts w:ascii="HG丸ｺﾞｼｯｸM-PRO" w:eastAsia="HG丸ｺﾞｼｯｸM-PRO" w:hAnsi="HG丸ｺﾞｼｯｸM-PRO" w:cs="Times New Roman"/>
          <w:sz w:val="24"/>
          <w:szCs w:val="24"/>
          <w:bdr w:val="single" w:sz="4" w:space="0" w:color="auto"/>
        </w:rPr>
      </w:pPr>
      <w:r w:rsidRPr="00023637">
        <w:rPr>
          <w:rFonts w:ascii="HG丸ｺﾞｼｯｸM-PRO" w:eastAsia="HG丸ｺﾞｼｯｸM-PRO" w:hAnsi="HG丸ｺﾞｼｯｸM-PRO" w:cs="Times New Roman" w:hint="eastAsia"/>
          <w:sz w:val="24"/>
          <w:szCs w:val="24"/>
          <w:bdr w:val="single" w:sz="4" w:space="0" w:color="auto"/>
        </w:rPr>
        <w:t>障害児相談支援</w:t>
      </w:r>
    </w:p>
    <w:p w:rsidR="009F0BC2" w:rsidRPr="00023637" w:rsidRDefault="009F0BC2" w:rsidP="009F0BC2">
      <w:pPr>
        <w:spacing w:line="276" w:lineRule="auto"/>
        <w:ind w:firstLineChars="100" w:firstLine="240"/>
        <w:textAlignment w:val="top"/>
        <w:rPr>
          <w:rFonts w:ascii="HG丸ｺﾞｼｯｸM-PRO" w:eastAsia="HG丸ｺﾞｼｯｸM-PRO" w:hAnsi="HG丸ｺﾞｼｯｸM-PRO"/>
          <w:sz w:val="24"/>
          <w:szCs w:val="24"/>
        </w:rPr>
      </w:pPr>
      <w:r w:rsidRPr="00023637">
        <w:rPr>
          <w:rFonts w:ascii="HG丸ｺﾞｼｯｸM-PRO" w:eastAsia="HG丸ｺﾞｼｯｸM-PRO" w:hAnsi="HG丸ｺﾞｼｯｸM-PRO" w:hint="eastAsia"/>
          <w:sz w:val="24"/>
          <w:szCs w:val="24"/>
        </w:rPr>
        <w:t>児童福祉法第６条の２の２に規定されている障害児相談支援は、障害児通所支援利用申請時</w:t>
      </w:r>
      <w:r w:rsidRPr="00023637">
        <w:rPr>
          <w:rFonts w:ascii="HG丸ｺﾞｼｯｸM-PRO" w:eastAsia="HG丸ｺﾞｼｯｸM-PRO" w:hint="eastAsia"/>
          <w:sz w:val="24"/>
          <w:szCs w:val="24"/>
        </w:rPr>
        <w:t>の「障害児支援利用計画案」の作成、通所給付決定後の連絡調整及び「障害児支援利用計画」の作成を行います。また、作成された「障害児支援利用計画」が適切かどうかモニタリング（効果の分析や評価）し、必要に応じて見直しを行います</w:t>
      </w:r>
      <w:r w:rsidRPr="00023637">
        <w:rPr>
          <w:rFonts w:ascii="HG丸ｺﾞｼｯｸM-PRO" w:eastAsia="HG丸ｺﾞｼｯｸM-PRO" w:hAnsi="HG丸ｺﾞｼｯｸM-PRO" w:hint="eastAsia"/>
          <w:sz w:val="24"/>
          <w:szCs w:val="24"/>
        </w:rPr>
        <w:t xml:space="preserve">。　</w:t>
      </w:r>
    </w:p>
    <w:p w:rsidR="009F0BC2" w:rsidRPr="00023637" w:rsidRDefault="009F0BC2" w:rsidP="009F0BC2">
      <w:pPr>
        <w:spacing w:line="276" w:lineRule="auto"/>
        <w:rPr>
          <w:sz w:val="24"/>
          <w:szCs w:val="24"/>
        </w:rPr>
      </w:pPr>
    </w:p>
    <w:p w:rsidR="009F0BC2" w:rsidRDefault="009F0BC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F0BC2" w:rsidRPr="0049371E" w:rsidRDefault="009F0BC2" w:rsidP="009F0BC2">
      <w:pPr>
        <w:spacing w:line="600" w:lineRule="exact"/>
        <w:rPr>
          <w:rFonts w:ascii="HG丸ｺﾞｼｯｸM-PRO" w:eastAsia="HG丸ｺﾞｼｯｸM-PRO" w:hAnsi="HG丸ｺﾞｼｯｸM-PRO"/>
          <w:b/>
          <w:sz w:val="40"/>
          <w:szCs w:val="40"/>
        </w:rPr>
      </w:pPr>
      <w:r w:rsidRPr="00B32045">
        <w:rPr>
          <w:rFonts w:ascii="HG丸ｺﾞｼｯｸM-PRO" w:eastAsia="HG丸ｺﾞｼｯｸM-PRO" w:hAnsi="HG丸ｺﾞｼｯｸM-PRO" w:hint="eastAsia"/>
          <w:b/>
          <w:sz w:val="40"/>
          <w:szCs w:val="40"/>
        </w:rPr>
        <w:t>Ⅲ　障害福祉サービス等及び障害児通所支援等による目標</w:t>
      </w:r>
    </w:p>
    <w:p w:rsidR="009F0BC2" w:rsidRDefault="009F0BC2" w:rsidP="009F0BC2">
      <w:pPr>
        <w:ind w:firstLineChars="100" w:firstLine="240"/>
        <w:rPr>
          <w:rFonts w:ascii="HG丸ｺﾞｼｯｸM-PRO" w:eastAsia="HG丸ｺﾞｼｯｸM-PRO" w:hAnsi="HG丸ｺﾞｼｯｸM-PRO"/>
          <w:sz w:val="24"/>
          <w:szCs w:val="24"/>
        </w:rPr>
      </w:pPr>
    </w:p>
    <w:p w:rsidR="009F0BC2" w:rsidRPr="00B32045" w:rsidRDefault="009F0BC2" w:rsidP="009F0BC2">
      <w:pPr>
        <w:spacing w:line="360" w:lineRule="auto"/>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hint="eastAsia"/>
          <w:sz w:val="24"/>
          <w:szCs w:val="24"/>
        </w:rPr>
        <w:t>今回の計画</w:t>
      </w:r>
      <w:r w:rsidRPr="00B32045">
        <w:rPr>
          <w:rFonts w:ascii="HG丸ｺﾞｼｯｸM-PRO" w:eastAsia="HG丸ｺﾞｼｯｸM-PRO" w:hAnsi="HG丸ｺﾞｼｯｸM-PRO" w:hint="eastAsia"/>
          <w:sz w:val="24"/>
          <w:szCs w:val="24"/>
        </w:rPr>
        <w:t>に掲げる目標で国の指針における目標</w:t>
      </w:r>
    </w:p>
    <w:tbl>
      <w:tblPr>
        <w:tblW w:w="8811" w:type="dxa"/>
        <w:tblInd w:w="84" w:type="dxa"/>
        <w:tblCellMar>
          <w:left w:w="99" w:type="dxa"/>
          <w:right w:w="99" w:type="dxa"/>
        </w:tblCellMar>
        <w:tblLook w:val="0000" w:firstRow="0" w:lastRow="0" w:firstColumn="0" w:lastColumn="0" w:noHBand="0" w:noVBand="0"/>
      </w:tblPr>
      <w:tblGrid>
        <w:gridCol w:w="438"/>
        <w:gridCol w:w="441"/>
        <w:gridCol w:w="3814"/>
        <w:gridCol w:w="4118"/>
      </w:tblGrid>
      <w:tr w:rsidR="009F0BC2" w:rsidRPr="00B32045" w:rsidTr="002B4E6A">
        <w:trPr>
          <w:trHeight w:val="454"/>
        </w:trPr>
        <w:tc>
          <w:tcPr>
            <w:tcW w:w="4693" w:type="dxa"/>
            <w:gridSpan w:val="3"/>
            <w:tcBorders>
              <w:top w:val="single" w:sz="12" w:space="0" w:color="auto"/>
              <w:left w:val="single" w:sz="12" w:space="0" w:color="auto"/>
              <w:bottom w:val="single" w:sz="8" w:space="0" w:color="auto"/>
              <w:right w:val="single" w:sz="8" w:space="0" w:color="000000"/>
            </w:tcBorders>
            <w:shd w:val="clear" w:color="auto" w:fill="BFBFBF" w:themeFill="background1" w:themeFillShade="BF"/>
            <w:noWrap/>
            <w:vAlign w:val="center"/>
          </w:tcPr>
          <w:p w:rsidR="009F0BC2" w:rsidRPr="00B32045"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項　　　　　　　目</w:t>
            </w:r>
          </w:p>
        </w:tc>
        <w:tc>
          <w:tcPr>
            <w:tcW w:w="4118" w:type="dxa"/>
            <w:tcBorders>
              <w:top w:val="single" w:sz="12" w:space="0" w:color="auto"/>
              <w:left w:val="nil"/>
              <w:bottom w:val="single" w:sz="8" w:space="0" w:color="000000"/>
              <w:right w:val="single" w:sz="12" w:space="0" w:color="auto"/>
            </w:tcBorders>
            <w:shd w:val="clear" w:color="auto" w:fill="BFBFBF" w:themeFill="background1" w:themeFillShade="BF"/>
            <w:noWrap/>
            <w:vAlign w:val="center"/>
          </w:tcPr>
          <w:p w:rsidR="009F0BC2" w:rsidRPr="00B32045"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目　　標　　値</w:t>
            </w:r>
          </w:p>
        </w:tc>
      </w:tr>
      <w:tr w:rsidR="009F0BC2" w:rsidRPr="00B32045" w:rsidTr="004657CF">
        <w:trPr>
          <w:cantSplit/>
          <w:trHeight w:val="510"/>
        </w:trPr>
        <w:tc>
          <w:tcPr>
            <w:tcW w:w="438" w:type="dxa"/>
            <w:tcBorders>
              <w:top w:val="nil"/>
              <w:left w:val="single" w:sz="12"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kern w:val="0"/>
                <w:sz w:val="24"/>
                <w:szCs w:val="24"/>
              </w:rPr>
              <w:t>1</w:t>
            </w:r>
          </w:p>
        </w:tc>
        <w:tc>
          <w:tcPr>
            <w:tcW w:w="441" w:type="dxa"/>
            <w:tcBorders>
              <w:top w:val="nil"/>
              <w:bottom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7932" w:type="dxa"/>
            <w:gridSpan w:val="2"/>
            <w:tcBorders>
              <w:top w:val="nil"/>
              <w:bottom w:val="single" w:sz="8" w:space="0" w:color="000000"/>
              <w:right w:val="single" w:sz="12"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福祉施設の入所者の地域生活への移行</w:t>
            </w:r>
          </w:p>
        </w:tc>
      </w:tr>
      <w:tr w:rsidR="009F0BC2" w:rsidRPr="00B32045" w:rsidTr="004657CF">
        <w:trPr>
          <w:cantSplit/>
          <w:trHeight w:val="1134"/>
        </w:trPr>
        <w:tc>
          <w:tcPr>
            <w:tcW w:w="438" w:type="dxa"/>
            <w:tcBorders>
              <w:top w:val="nil"/>
              <w:left w:val="single" w:sz="12" w:space="0" w:color="auto"/>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①</w:t>
            </w:r>
          </w:p>
        </w:tc>
        <w:tc>
          <w:tcPr>
            <w:tcW w:w="3814" w:type="dxa"/>
            <w:tcBorders>
              <w:top w:val="nil"/>
              <w:bottom w:val="single" w:sz="8" w:space="0" w:color="000000"/>
              <w:right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Times New Roman" w:hint="eastAsia"/>
                <w:sz w:val="24"/>
                <w:szCs w:val="24"/>
              </w:rPr>
              <w:t>施設入所者の地域生活への移行</w:t>
            </w:r>
          </w:p>
        </w:tc>
        <w:tc>
          <w:tcPr>
            <w:tcW w:w="4118" w:type="dxa"/>
            <w:tcBorders>
              <w:top w:val="nil"/>
              <w:left w:val="single" w:sz="8" w:space="0" w:color="auto"/>
              <w:bottom w:val="single" w:sz="8" w:space="0" w:color="000000"/>
              <w:right w:val="single" w:sz="12" w:space="0" w:color="auto"/>
            </w:tcBorders>
            <w:vAlign w:val="center"/>
          </w:tcPr>
          <w:p w:rsidR="009F0BC2" w:rsidRPr="00B32045" w:rsidRDefault="009F0BC2" w:rsidP="004657CF">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Times New Roman" w:hint="eastAsia"/>
                <w:sz w:val="24"/>
                <w:szCs w:val="24"/>
              </w:rPr>
              <w:t>平成２８年度末に施設に入所している者が、</w:t>
            </w:r>
            <w:r w:rsidRPr="00B32045">
              <w:rPr>
                <w:rFonts w:ascii="HG丸ｺﾞｼｯｸM-PRO" w:eastAsia="HG丸ｺﾞｼｯｸM-PRO" w:hAnsi="HG丸ｺﾞｼｯｸM-PRO" w:cs="ＭＳ Ｐゴシック" w:hint="eastAsia"/>
                <w:kern w:val="0"/>
                <w:sz w:val="24"/>
                <w:szCs w:val="24"/>
              </w:rPr>
              <w:t>平成３２年度末までに９％以上地域生活に移行</w:t>
            </w:r>
          </w:p>
        </w:tc>
      </w:tr>
      <w:tr w:rsidR="009F0BC2" w:rsidRPr="00B32045" w:rsidTr="004657CF">
        <w:trPr>
          <w:cantSplit/>
          <w:trHeight w:val="850"/>
        </w:trPr>
        <w:tc>
          <w:tcPr>
            <w:tcW w:w="438" w:type="dxa"/>
            <w:tcBorders>
              <w:left w:val="single" w:sz="12" w:space="0" w:color="auto"/>
              <w:bottom w:val="single" w:sz="8" w:space="0" w:color="auto"/>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②</w:t>
            </w:r>
          </w:p>
        </w:tc>
        <w:tc>
          <w:tcPr>
            <w:tcW w:w="3814" w:type="dxa"/>
            <w:tcBorders>
              <w:top w:val="nil"/>
              <w:bottom w:val="single" w:sz="8" w:space="0" w:color="auto"/>
              <w:right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Times New Roman" w:hint="eastAsia"/>
                <w:sz w:val="24"/>
                <w:szCs w:val="24"/>
              </w:rPr>
              <w:t>施設入所者数の削減</w:t>
            </w:r>
          </w:p>
        </w:tc>
        <w:tc>
          <w:tcPr>
            <w:tcW w:w="4118" w:type="dxa"/>
            <w:tcBorders>
              <w:top w:val="nil"/>
              <w:left w:val="single" w:sz="8" w:space="0" w:color="auto"/>
              <w:bottom w:val="single" w:sz="8" w:space="0" w:color="000000"/>
              <w:right w:val="single" w:sz="12" w:space="0" w:color="auto"/>
            </w:tcBorders>
            <w:vAlign w:val="center"/>
          </w:tcPr>
          <w:p w:rsidR="009F0BC2" w:rsidRPr="00B32045" w:rsidRDefault="009F0BC2" w:rsidP="004657CF">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Times New Roman" w:hint="eastAsia"/>
                <w:sz w:val="24"/>
                <w:szCs w:val="24"/>
              </w:rPr>
              <w:t>平成２８年度末の施設入所者数を</w:t>
            </w:r>
            <w:r w:rsidRPr="00B32045">
              <w:rPr>
                <w:rFonts w:ascii="HG丸ｺﾞｼｯｸM-PRO" w:eastAsia="HG丸ｺﾞｼｯｸM-PRO" w:hAnsi="HG丸ｺﾞｼｯｸM-PRO" w:cs="ＭＳ Ｐゴシック" w:hint="eastAsia"/>
                <w:kern w:val="0"/>
                <w:sz w:val="24"/>
                <w:szCs w:val="24"/>
              </w:rPr>
              <w:t>平成３２年度末までに２％以上削減</w:t>
            </w:r>
          </w:p>
        </w:tc>
      </w:tr>
      <w:tr w:rsidR="009F0BC2" w:rsidRPr="00B32045" w:rsidTr="004657CF">
        <w:trPr>
          <w:trHeight w:val="1701"/>
        </w:trPr>
        <w:tc>
          <w:tcPr>
            <w:tcW w:w="438" w:type="dxa"/>
            <w:tcBorders>
              <w:top w:val="single" w:sz="8" w:space="0" w:color="auto"/>
              <w:left w:val="single" w:sz="12" w:space="0" w:color="auto"/>
              <w:bottom w:val="single" w:sz="8" w:space="0" w:color="auto"/>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２</w:t>
            </w:r>
          </w:p>
        </w:tc>
        <w:tc>
          <w:tcPr>
            <w:tcW w:w="4255" w:type="dxa"/>
            <w:gridSpan w:val="2"/>
            <w:tcBorders>
              <w:top w:val="single" w:sz="8" w:space="0" w:color="auto"/>
              <w:left w:val="single" w:sz="8" w:space="0" w:color="auto"/>
              <w:bottom w:val="single" w:sz="8" w:space="0" w:color="auto"/>
              <w:right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Times New Roman"/>
                <w:sz w:val="24"/>
                <w:szCs w:val="24"/>
              </w:rPr>
            </w:pPr>
            <w:r w:rsidRPr="00B32045">
              <w:rPr>
                <w:rFonts w:ascii="HG丸ｺﾞｼｯｸM-PRO" w:eastAsia="HG丸ｺﾞｼｯｸM-PRO" w:hAnsi="HG丸ｺﾞｼｯｸM-PRO" w:cs="Times New Roman" w:hint="eastAsia"/>
                <w:sz w:val="24"/>
                <w:szCs w:val="24"/>
              </w:rPr>
              <w:t>精神障害にも対応した地域包括ケアシステムの構築</w:t>
            </w:r>
          </w:p>
        </w:tc>
        <w:tc>
          <w:tcPr>
            <w:tcW w:w="4118" w:type="dxa"/>
            <w:tcBorders>
              <w:top w:val="single" w:sz="8" w:space="0" w:color="000000"/>
              <w:left w:val="single" w:sz="8" w:space="0" w:color="auto"/>
              <w:bottom w:val="single" w:sz="8" w:space="0" w:color="000000"/>
              <w:right w:val="single" w:sz="12" w:space="0" w:color="auto"/>
            </w:tcBorders>
            <w:vAlign w:val="center"/>
          </w:tcPr>
          <w:p w:rsidR="009F0BC2" w:rsidRPr="00B32045" w:rsidRDefault="009F0BC2" w:rsidP="004657CF">
            <w:pPr>
              <w:snapToGrid w:val="0"/>
              <w:spacing w:line="276" w:lineRule="auto"/>
              <w:ind w:firstLineChars="100" w:firstLine="240"/>
              <w:rPr>
                <w:rFonts w:ascii="HG丸ｺﾞｼｯｸM-PRO" w:eastAsia="HG丸ｺﾞｼｯｸM-PRO" w:hAnsi="HG丸ｺﾞｼｯｸM-PRO" w:cs="Times New Roman"/>
                <w:sz w:val="24"/>
                <w:szCs w:val="24"/>
              </w:rPr>
            </w:pPr>
            <w:r w:rsidRPr="00B32045">
              <w:rPr>
                <w:rFonts w:ascii="HG丸ｺﾞｼｯｸM-PRO" w:eastAsia="HG丸ｺﾞｼｯｸM-PRO" w:hAnsi="HG丸ｺﾞｼｯｸM-PRO" w:cs="Times New Roman" w:hint="eastAsia"/>
                <w:sz w:val="24"/>
                <w:szCs w:val="24"/>
              </w:rPr>
              <w:t>平成３２年度末までに、各市町村又は各圏域に精神障害にも対応した地域包括ケアシステム構築のための保健・医療・福祉関係者による協議の場を設置する</w:t>
            </w:r>
          </w:p>
        </w:tc>
      </w:tr>
      <w:tr w:rsidR="009F0BC2" w:rsidRPr="00B32045" w:rsidTr="004657CF">
        <w:trPr>
          <w:trHeight w:val="1134"/>
        </w:trPr>
        <w:tc>
          <w:tcPr>
            <w:tcW w:w="438" w:type="dxa"/>
            <w:tcBorders>
              <w:top w:val="single" w:sz="8" w:space="0" w:color="auto"/>
              <w:left w:val="single" w:sz="12" w:space="0" w:color="auto"/>
              <w:bottom w:val="nil"/>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highlight w:val="yellow"/>
              </w:rPr>
            </w:pPr>
            <w:r w:rsidRPr="00B32045">
              <w:rPr>
                <w:rFonts w:ascii="HG丸ｺﾞｼｯｸM-PRO" w:eastAsia="HG丸ｺﾞｼｯｸM-PRO" w:hAnsi="HG丸ｺﾞｼｯｸM-PRO" w:cs="ＭＳ Ｐゴシック" w:hint="eastAsia"/>
                <w:kern w:val="0"/>
                <w:sz w:val="24"/>
                <w:szCs w:val="24"/>
              </w:rPr>
              <w:t>３</w:t>
            </w:r>
          </w:p>
        </w:tc>
        <w:tc>
          <w:tcPr>
            <w:tcW w:w="4255" w:type="dxa"/>
            <w:gridSpan w:val="2"/>
            <w:tcBorders>
              <w:top w:val="single" w:sz="8" w:space="0" w:color="auto"/>
              <w:left w:val="single" w:sz="8" w:space="0" w:color="auto"/>
              <w:bottom w:val="single" w:sz="8" w:space="0" w:color="auto"/>
              <w:right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highlight w:val="yellow"/>
              </w:rPr>
            </w:pPr>
            <w:r w:rsidRPr="00B32045">
              <w:rPr>
                <w:rFonts w:ascii="HG丸ｺﾞｼｯｸM-PRO" w:eastAsia="HG丸ｺﾞｼｯｸM-PRO" w:hAnsi="HG丸ｺﾞｼｯｸM-PRO" w:cs="Times New Roman" w:hint="eastAsia"/>
                <w:sz w:val="24"/>
                <w:szCs w:val="24"/>
              </w:rPr>
              <w:t>地域生活支援拠点等の整備</w:t>
            </w:r>
          </w:p>
        </w:tc>
        <w:tc>
          <w:tcPr>
            <w:tcW w:w="4118" w:type="dxa"/>
            <w:tcBorders>
              <w:top w:val="single" w:sz="8" w:space="0" w:color="000000"/>
              <w:left w:val="single" w:sz="8" w:space="0" w:color="auto"/>
              <w:bottom w:val="single" w:sz="8" w:space="0" w:color="000000"/>
              <w:right w:val="single" w:sz="12" w:space="0" w:color="auto"/>
            </w:tcBorders>
            <w:vAlign w:val="center"/>
          </w:tcPr>
          <w:p w:rsidR="009F0BC2" w:rsidRPr="00B32045" w:rsidRDefault="009F0BC2" w:rsidP="004657CF">
            <w:pPr>
              <w:snapToGrid w:val="0"/>
              <w:spacing w:line="276" w:lineRule="auto"/>
              <w:ind w:firstLineChars="100" w:firstLine="240"/>
              <w:rPr>
                <w:rFonts w:ascii="HG丸ｺﾞｼｯｸM-PRO" w:eastAsia="HG丸ｺﾞｼｯｸM-PRO" w:hAnsi="HG丸ｺﾞｼｯｸM-PRO" w:cs="ＭＳ Ｐゴシック"/>
                <w:kern w:val="0"/>
                <w:sz w:val="24"/>
                <w:szCs w:val="24"/>
                <w:highlight w:val="yellow"/>
              </w:rPr>
            </w:pPr>
            <w:r w:rsidRPr="00B32045">
              <w:rPr>
                <w:rFonts w:ascii="HG丸ｺﾞｼｯｸM-PRO" w:eastAsia="HG丸ｺﾞｼｯｸM-PRO" w:hAnsi="HG丸ｺﾞｼｯｸM-PRO" w:cs="Times New Roman" w:hint="eastAsia"/>
                <w:sz w:val="24"/>
                <w:szCs w:val="24"/>
              </w:rPr>
              <w:t>平成３２年度末までに、各市町村又は各圏域に少なくとも一つ地域生活支援拠点等を整備する</w:t>
            </w:r>
          </w:p>
        </w:tc>
      </w:tr>
      <w:tr w:rsidR="009F0BC2" w:rsidRPr="00B32045" w:rsidTr="004657CF">
        <w:trPr>
          <w:trHeight w:val="454"/>
        </w:trPr>
        <w:tc>
          <w:tcPr>
            <w:tcW w:w="438" w:type="dxa"/>
            <w:tcBorders>
              <w:top w:val="single" w:sz="8" w:space="0" w:color="auto"/>
              <w:left w:val="single" w:sz="12" w:space="0" w:color="auto"/>
              <w:bottom w:val="nil"/>
              <w:right w:val="nil"/>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４</w:t>
            </w:r>
          </w:p>
        </w:tc>
        <w:tc>
          <w:tcPr>
            <w:tcW w:w="441" w:type="dxa"/>
            <w:tcBorders>
              <w:top w:val="single" w:sz="8" w:space="0" w:color="auto"/>
              <w:left w:val="nil"/>
              <w:bottom w:val="nil"/>
              <w:right w:val="nil"/>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3814" w:type="dxa"/>
            <w:tcBorders>
              <w:top w:val="single" w:sz="8" w:space="0" w:color="auto"/>
              <w:left w:val="nil"/>
              <w:bottom w:val="single" w:sz="8" w:space="0" w:color="auto"/>
              <w:right w:val="nil"/>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福祉施設から一般就労への移行等</w:t>
            </w:r>
          </w:p>
        </w:tc>
        <w:tc>
          <w:tcPr>
            <w:tcW w:w="4118" w:type="dxa"/>
            <w:tcBorders>
              <w:top w:val="nil"/>
              <w:left w:val="nil"/>
              <w:bottom w:val="single" w:sz="8" w:space="0" w:color="000000"/>
              <w:right w:val="single" w:sz="12"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 xml:space="preserve">　</w:t>
            </w:r>
          </w:p>
        </w:tc>
      </w:tr>
      <w:tr w:rsidR="009F0BC2" w:rsidRPr="00B32045" w:rsidTr="004657CF">
        <w:trPr>
          <w:trHeight w:val="1134"/>
        </w:trPr>
        <w:tc>
          <w:tcPr>
            <w:tcW w:w="438" w:type="dxa"/>
            <w:tcBorders>
              <w:top w:val="nil"/>
              <w:left w:val="single" w:sz="12" w:space="0" w:color="auto"/>
              <w:bottom w:val="nil"/>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nil"/>
              <w:bottom w:val="single" w:sz="8" w:space="0" w:color="auto"/>
              <w:right w:val="nil"/>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①</w:t>
            </w:r>
          </w:p>
        </w:tc>
        <w:tc>
          <w:tcPr>
            <w:tcW w:w="3814" w:type="dxa"/>
            <w:tcBorders>
              <w:top w:val="nil"/>
              <w:left w:val="nil"/>
              <w:bottom w:val="single" w:sz="8" w:space="0" w:color="auto"/>
              <w:right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福祉施設から一般就労への移行者数</w:t>
            </w:r>
          </w:p>
        </w:tc>
        <w:tc>
          <w:tcPr>
            <w:tcW w:w="4118" w:type="dxa"/>
            <w:tcBorders>
              <w:top w:val="nil"/>
              <w:left w:val="nil"/>
              <w:bottom w:val="single" w:sz="8" w:space="0" w:color="000000"/>
              <w:right w:val="single" w:sz="12" w:space="0" w:color="auto"/>
            </w:tcBorders>
            <w:vAlign w:val="center"/>
          </w:tcPr>
          <w:p w:rsidR="009F0BC2" w:rsidRPr="00B32045" w:rsidRDefault="009F0BC2" w:rsidP="004657CF">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平成３２年度に一般就労する者を平成２８年度の</w:t>
            </w:r>
            <w:r w:rsidRPr="00B32045">
              <w:rPr>
                <w:rFonts w:ascii="HG丸ｺﾞｼｯｸM-PRO" w:eastAsia="HG丸ｺﾞｼｯｸM-PRO" w:hAnsi="HG丸ｺﾞｼｯｸM-PRO" w:cs="ＭＳ Ｐゴシック" w:hint="eastAsia"/>
                <w:kern w:val="0"/>
                <w:sz w:val="24"/>
                <w:szCs w:val="24"/>
              </w:rPr>
              <w:t>移行実績の</w:t>
            </w:r>
            <w:r>
              <w:rPr>
                <w:rFonts w:ascii="HG丸ｺﾞｼｯｸM-PRO" w:eastAsia="HG丸ｺﾞｼｯｸM-PRO" w:hAnsi="HG丸ｺﾞｼｯｸM-PRO" w:cs="ＭＳ Ｐゴシック" w:hint="eastAsia"/>
                <w:kern w:val="0"/>
                <w:sz w:val="24"/>
                <w:szCs w:val="24"/>
              </w:rPr>
              <w:t>1.5</w:t>
            </w:r>
            <w:r w:rsidRPr="00B32045">
              <w:rPr>
                <w:rFonts w:ascii="HG丸ｺﾞｼｯｸM-PRO" w:eastAsia="HG丸ｺﾞｼｯｸM-PRO" w:hAnsi="HG丸ｺﾞｼｯｸM-PRO" w:cs="ＭＳ Ｐゴシック" w:hint="eastAsia"/>
                <w:kern w:val="0"/>
                <w:sz w:val="24"/>
                <w:szCs w:val="24"/>
              </w:rPr>
              <w:t>倍以上</w:t>
            </w:r>
          </w:p>
        </w:tc>
      </w:tr>
      <w:tr w:rsidR="009F0BC2" w:rsidRPr="00B32045" w:rsidTr="004657CF">
        <w:trPr>
          <w:trHeight w:val="1134"/>
        </w:trPr>
        <w:tc>
          <w:tcPr>
            <w:tcW w:w="438" w:type="dxa"/>
            <w:tcBorders>
              <w:top w:val="nil"/>
              <w:left w:val="single" w:sz="12" w:space="0" w:color="auto"/>
              <w:bottom w:val="nil"/>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nil"/>
              <w:bottom w:val="single" w:sz="8" w:space="0" w:color="auto"/>
              <w:right w:val="nil"/>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②</w:t>
            </w:r>
          </w:p>
        </w:tc>
        <w:tc>
          <w:tcPr>
            <w:tcW w:w="3814" w:type="dxa"/>
            <w:tcBorders>
              <w:top w:val="nil"/>
              <w:left w:val="nil"/>
              <w:bottom w:val="single" w:sz="8" w:space="0" w:color="auto"/>
              <w:right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就労移行支援事業の利用者数</w:t>
            </w:r>
          </w:p>
        </w:tc>
        <w:tc>
          <w:tcPr>
            <w:tcW w:w="4118" w:type="dxa"/>
            <w:tcBorders>
              <w:top w:val="nil"/>
              <w:left w:val="nil"/>
              <w:bottom w:val="single" w:sz="8" w:space="0" w:color="000000"/>
              <w:right w:val="single" w:sz="12" w:space="0" w:color="auto"/>
            </w:tcBorders>
            <w:vAlign w:val="center"/>
          </w:tcPr>
          <w:p w:rsidR="009F0BC2" w:rsidRPr="00B32045" w:rsidRDefault="009F0BC2" w:rsidP="004657CF">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平成２８年度末における就労移行支援の利用者数を平成３２年度末までに２割以上増加</w:t>
            </w:r>
          </w:p>
        </w:tc>
      </w:tr>
      <w:tr w:rsidR="009F0BC2" w:rsidRPr="00B32045" w:rsidTr="004657CF">
        <w:trPr>
          <w:cantSplit/>
          <w:trHeight w:val="850"/>
        </w:trPr>
        <w:tc>
          <w:tcPr>
            <w:tcW w:w="438" w:type="dxa"/>
            <w:tcBorders>
              <w:top w:val="nil"/>
              <w:left w:val="single" w:sz="12" w:space="0" w:color="auto"/>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nil"/>
              <w:left w:val="single" w:sz="8" w:space="0" w:color="auto"/>
              <w:bottom w:val="single" w:sz="8" w:space="0" w:color="000000"/>
              <w:right w:val="nil"/>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③</w:t>
            </w:r>
          </w:p>
        </w:tc>
        <w:tc>
          <w:tcPr>
            <w:tcW w:w="3814" w:type="dxa"/>
            <w:tcBorders>
              <w:top w:val="nil"/>
              <w:left w:val="nil"/>
              <w:bottom w:val="single" w:sz="8" w:space="0" w:color="000000"/>
              <w:right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就労移行支援事業所ごとの就労移行率</w:t>
            </w:r>
          </w:p>
        </w:tc>
        <w:tc>
          <w:tcPr>
            <w:tcW w:w="4118" w:type="dxa"/>
            <w:tcBorders>
              <w:top w:val="nil"/>
              <w:left w:val="single" w:sz="8" w:space="0" w:color="auto"/>
              <w:bottom w:val="single" w:sz="8" w:space="0" w:color="000000"/>
              <w:right w:val="single" w:sz="12" w:space="0" w:color="auto"/>
            </w:tcBorders>
            <w:vAlign w:val="center"/>
          </w:tcPr>
          <w:p w:rsidR="009F0BC2" w:rsidRPr="00B32045" w:rsidRDefault="009F0BC2" w:rsidP="004657CF">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平成３２年度末における</w:t>
            </w:r>
            <w:r w:rsidRPr="00B32045">
              <w:rPr>
                <w:rFonts w:ascii="HG丸ｺﾞｼｯｸM-PRO" w:eastAsia="HG丸ｺﾞｼｯｸM-PRO" w:hAnsi="HG丸ｺﾞｼｯｸM-PRO" w:cs="ＭＳ Ｐゴシック" w:hint="eastAsia"/>
                <w:kern w:val="0"/>
                <w:sz w:val="24"/>
                <w:szCs w:val="24"/>
              </w:rPr>
              <w:t>就労移行率が３割以上の事業所を全体の５割以上</w:t>
            </w:r>
          </w:p>
        </w:tc>
      </w:tr>
      <w:tr w:rsidR="009F0BC2" w:rsidRPr="00B32045" w:rsidTr="004657CF">
        <w:trPr>
          <w:cantSplit/>
          <w:trHeight w:val="850"/>
        </w:trPr>
        <w:tc>
          <w:tcPr>
            <w:tcW w:w="438" w:type="dxa"/>
            <w:tcBorders>
              <w:top w:val="nil"/>
              <w:left w:val="single" w:sz="12" w:space="0" w:color="auto"/>
              <w:bottom w:val="single" w:sz="12" w:space="0" w:color="auto"/>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nil"/>
              <w:left w:val="single" w:sz="8" w:space="0" w:color="auto"/>
              <w:bottom w:val="single" w:sz="12" w:space="0" w:color="auto"/>
              <w:right w:val="nil"/>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④</w:t>
            </w:r>
          </w:p>
        </w:tc>
        <w:tc>
          <w:tcPr>
            <w:tcW w:w="3814" w:type="dxa"/>
            <w:tcBorders>
              <w:top w:val="nil"/>
              <w:left w:val="nil"/>
              <w:bottom w:val="single" w:sz="12" w:space="0" w:color="auto"/>
              <w:right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就労定着支援による支援を開始した日から１年後の職場定着率</w:t>
            </w:r>
          </w:p>
        </w:tc>
        <w:tc>
          <w:tcPr>
            <w:tcW w:w="4118" w:type="dxa"/>
            <w:tcBorders>
              <w:top w:val="nil"/>
              <w:left w:val="single" w:sz="8" w:space="0" w:color="auto"/>
              <w:bottom w:val="single" w:sz="12" w:space="0" w:color="auto"/>
              <w:right w:val="single" w:sz="12" w:space="0" w:color="auto"/>
            </w:tcBorders>
            <w:vAlign w:val="center"/>
          </w:tcPr>
          <w:p w:rsidR="009F0BC2" w:rsidRPr="00B32045" w:rsidRDefault="009F0BC2" w:rsidP="004657CF">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各年度８０％以上</w:t>
            </w:r>
          </w:p>
        </w:tc>
      </w:tr>
    </w:tbl>
    <w:p w:rsidR="009F0BC2" w:rsidRDefault="009F0BC2" w:rsidP="009F0BC2">
      <w:pPr>
        <w:spacing w:line="276" w:lineRule="auto"/>
        <w:rPr>
          <w:rFonts w:ascii="HG丸ｺﾞｼｯｸM-PRO" w:eastAsia="HG丸ｺﾞｼｯｸM-PRO" w:hAnsi="HG丸ｺﾞｼｯｸM-PRO" w:cs="ＭＳ Ｐゴシック"/>
          <w:kern w:val="0"/>
          <w:sz w:val="24"/>
          <w:szCs w:val="24"/>
        </w:rPr>
      </w:pPr>
    </w:p>
    <w:p w:rsidR="009F0BC2" w:rsidRDefault="009F0BC2" w:rsidP="009F0BC2">
      <w:pPr>
        <w:spacing w:line="276" w:lineRule="auto"/>
        <w:rPr>
          <w:rFonts w:ascii="HG丸ｺﾞｼｯｸM-PRO" w:eastAsia="HG丸ｺﾞｼｯｸM-PRO" w:hAnsi="HG丸ｺﾞｼｯｸM-PRO" w:cs="ＭＳ Ｐゴシック"/>
          <w:kern w:val="0"/>
          <w:sz w:val="24"/>
          <w:szCs w:val="24"/>
        </w:rPr>
      </w:pPr>
    </w:p>
    <w:tbl>
      <w:tblPr>
        <w:tblW w:w="8811" w:type="dxa"/>
        <w:tblInd w:w="84" w:type="dxa"/>
        <w:tblCellMar>
          <w:left w:w="99" w:type="dxa"/>
          <w:right w:w="99" w:type="dxa"/>
        </w:tblCellMar>
        <w:tblLook w:val="0000" w:firstRow="0" w:lastRow="0" w:firstColumn="0" w:lastColumn="0" w:noHBand="0" w:noVBand="0"/>
      </w:tblPr>
      <w:tblGrid>
        <w:gridCol w:w="438"/>
        <w:gridCol w:w="441"/>
        <w:gridCol w:w="3814"/>
        <w:gridCol w:w="4118"/>
      </w:tblGrid>
      <w:tr w:rsidR="009F0BC2" w:rsidRPr="00B32045" w:rsidTr="002B4E6A">
        <w:trPr>
          <w:trHeight w:val="454"/>
        </w:trPr>
        <w:tc>
          <w:tcPr>
            <w:tcW w:w="4693" w:type="dxa"/>
            <w:gridSpan w:val="3"/>
            <w:tcBorders>
              <w:top w:val="single" w:sz="12" w:space="0" w:color="auto"/>
              <w:left w:val="single" w:sz="12" w:space="0" w:color="auto"/>
              <w:bottom w:val="single" w:sz="8" w:space="0" w:color="auto"/>
              <w:right w:val="single" w:sz="8" w:space="0" w:color="000000"/>
            </w:tcBorders>
            <w:shd w:val="clear" w:color="auto" w:fill="BFBFBF" w:themeFill="background1" w:themeFillShade="BF"/>
            <w:noWrap/>
            <w:vAlign w:val="center"/>
          </w:tcPr>
          <w:p w:rsidR="009F0BC2" w:rsidRPr="00B32045"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項　　　　　　　目</w:t>
            </w:r>
          </w:p>
        </w:tc>
        <w:tc>
          <w:tcPr>
            <w:tcW w:w="4118" w:type="dxa"/>
            <w:tcBorders>
              <w:top w:val="single" w:sz="12" w:space="0" w:color="auto"/>
              <w:left w:val="nil"/>
              <w:bottom w:val="single" w:sz="8" w:space="0" w:color="000000"/>
              <w:right w:val="single" w:sz="12" w:space="0" w:color="auto"/>
            </w:tcBorders>
            <w:shd w:val="clear" w:color="auto" w:fill="BFBFBF" w:themeFill="background1" w:themeFillShade="BF"/>
            <w:noWrap/>
            <w:vAlign w:val="center"/>
          </w:tcPr>
          <w:p w:rsidR="009F0BC2" w:rsidRPr="00B32045"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目　　標　　値</w:t>
            </w:r>
          </w:p>
        </w:tc>
      </w:tr>
      <w:tr w:rsidR="009F0BC2" w:rsidRPr="00B32045" w:rsidTr="004657CF">
        <w:trPr>
          <w:cantSplit/>
          <w:trHeight w:val="454"/>
        </w:trPr>
        <w:tc>
          <w:tcPr>
            <w:tcW w:w="438" w:type="dxa"/>
            <w:tcBorders>
              <w:top w:val="single" w:sz="8" w:space="0" w:color="auto"/>
              <w:left w:val="single" w:sz="12"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５</w:t>
            </w:r>
          </w:p>
        </w:tc>
        <w:tc>
          <w:tcPr>
            <w:tcW w:w="441" w:type="dxa"/>
            <w:tcBorders>
              <w:top w:val="single" w:sz="8" w:space="0" w:color="auto"/>
              <w:bottom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3814" w:type="dxa"/>
            <w:tcBorders>
              <w:top w:val="single" w:sz="8" w:space="0" w:color="auto"/>
              <w:bottom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障害児支援の提供体制の整備等</w:t>
            </w:r>
          </w:p>
        </w:tc>
        <w:tc>
          <w:tcPr>
            <w:tcW w:w="4118" w:type="dxa"/>
            <w:tcBorders>
              <w:top w:val="single" w:sz="8" w:space="0" w:color="auto"/>
              <w:bottom w:val="single" w:sz="8" w:space="0" w:color="auto"/>
              <w:right w:val="single" w:sz="12"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p>
        </w:tc>
      </w:tr>
      <w:tr w:rsidR="009F0BC2" w:rsidRPr="00B32045" w:rsidTr="004657CF">
        <w:trPr>
          <w:cantSplit/>
          <w:trHeight w:val="2551"/>
        </w:trPr>
        <w:tc>
          <w:tcPr>
            <w:tcW w:w="438" w:type="dxa"/>
            <w:vMerge w:val="restart"/>
            <w:tcBorders>
              <w:left w:val="single" w:sz="12" w:space="0" w:color="auto"/>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8" w:space="0" w:color="auto"/>
              <w:right w:val="nil"/>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①</w:t>
            </w:r>
          </w:p>
        </w:tc>
        <w:tc>
          <w:tcPr>
            <w:tcW w:w="3814" w:type="dxa"/>
            <w:tcBorders>
              <w:top w:val="single" w:sz="8" w:space="0" w:color="auto"/>
              <w:left w:val="nil"/>
              <w:bottom w:val="single" w:sz="8" w:space="0" w:color="auto"/>
              <w:right w:val="single" w:sz="8" w:space="0" w:color="auto"/>
            </w:tcBorders>
            <w:vAlign w:val="center"/>
          </w:tcPr>
          <w:p w:rsidR="009F0BC2" w:rsidRPr="00B32045" w:rsidRDefault="009F0BC2" w:rsidP="004657CF">
            <w:pPr>
              <w:spacing w:line="276" w:lineRule="auto"/>
              <w:jc w:val="left"/>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hint="eastAsia"/>
                <w:sz w:val="24"/>
                <w:szCs w:val="24"/>
              </w:rPr>
              <w:t>重層的な地域支援体制の構築を目指すための児童発達支援センターの設置及び保育所等訪問支援</w:t>
            </w:r>
            <w:r>
              <w:rPr>
                <w:rFonts w:ascii="HG丸ｺﾞｼｯｸM-PRO" w:eastAsia="HG丸ｺﾞｼｯｸM-PRO" w:hAnsi="HG丸ｺﾞｼｯｸM-PRO" w:hint="eastAsia"/>
                <w:sz w:val="24"/>
                <w:szCs w:val="24"/>
              </w:rPr>
              <w:t>の充実</w:t>
            </w:r>
          </w:p>
        </w:tc>
        <w:tc>
          <w:tcPr>
            <w:tcW w:w="4118" w:type="dxa"/>
            <w:tcBorders>
              <w:top w:val="single" w:sz="8" w:space="0" w:color="auto"/>
              <w:left w:val="single" w:sz="8" w:space="0" w:color="auto"/>
              <w:bottom w:val="single" w:sz="8" w:space="0" w:color="auto"/>
              <w:right w:val="single" w:sz="12" w:space="0" w:color="auto"/>
            </w:tcBorders>
            <w:shd w:val="clear" w:color="auto" w:fill="auto"/>
            <w:vAlign w:val="center"/>
          </w:tcPr>
          <w:p w:rsidR="009F0BC2" w:rsidRPr="00B32045" w:rsidRDefault="009F0BC2" w:rsidP="00EC4D0C">
            <w:pPr>
              <w:snapToGrid w:val="0"/>
              <w:spacing w:line="276" w:lineRule="auto"/>
              <w:ind w:left="240" w:hangingChars="100" w:hanging="240"/>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・平成３２年度末までに、児童発達支援センターを</w:t>
            </w:r>
            <w:r w:rsidR="00074D16">
              <w:rPr>
                <w:rFonts w:ascii="HG丸ｺﾞｼｯｸM-PRO" w:eastAsia="HG丸ｺﾞｼｯｸM-PRO" w:hAnsi="HG丸ｺﾞｼｯｸM-PRO" w:cs="ＭＳ Ｐゴシック" w:hint="eastAsia"/>
                <w:kern w:val="0"/>
                <w:sz w:val="24"/>
                <w:szCs w:val="24"/>
              </w:rPr>
              <w:t>各</w:t>
            </w:r>
            <w:r w:rsidRPr="00B32045">
              <w:rPr>
                <w:rFonts w:ascii="HG丸ｺﾞｼｯｸM-PRO" w:eastAsia="HG丸ｺﾞｼｯｸM-PRO" w:hAnsi="HG丸ｺﾞｼｯｸM-PRO" w:cs="ＭＳ Ｐゴシック" w:hint="eastAsia"/>
                <w:kern w:val="0"/>
                <w:sz w:val="24"/>
                <w:szCs w:val="24"/>
              </w:rPr>
              <w:t>市町村に少なくとも一か所以上設置する</w:t>
            </w:r>
          </w:p>
          <w:p w:rsidR="009F0BC2" w:rsidRPr="00B32045" w:rsidRDefault="009F0BC2" w:rsidP="00EC4D0C">
            <w:pPr>
              <w:snapToGrid w:val="0"/>
              <w:spacing w:line="276" w:lineRule="auto"/>
              <w:ind w:left="240" w:hangingChars="100" w:hanging="240"/>
              <w:rPr>
                <w:rFonts w:ascii="HG丸ｺﾞｼｯｸM-PRO" w:eastAsia="HG丸ｺﾞｼｯｸM-PRO" w:hAnsi="HG丸ｺﾞｼｯｸM-PRO" w:cs="ＭＳ Ｐゴシック"/>
                <w:kern w:val="0"/>
                <w:sz w:val="24"/>
                <w:szCs w:val="24"/>
                <w:highlight w:val="red"/>
              </w:rPr>
            </w:pPr>
            <w:r w:rsidRPr="00B32045">
              <w:rPr>
                <w:rFonts w:ascii="HG丸ｺﾞｼｯｸM-PRO" w:eastAsia="HG丸ｺﾞｼｯｸM-PRO" w:hAnsi="HG丸ｺﾞｼｯｸM-PRO" w:cs="ＭＳ Ｐゴシック" w:hint="eastAsia"/>
                <w:kern w:val="0"/>
                <w:sz w:val="24"/>
                <w:szCs w:val="24"/>
              </w:rPr>
              <w:t>・平成３２年度末までに、全ての市町村</w:t>
            </w:r>
            <w:r w:rsidR="00074D16">
              <w:rPr>
                <w:rFonts w:ascii="HG丸ｺﾞｼｯｸM-PRO" w:eastAsia="HG丸ｺﾞｼｯｸM-PRO" w:hAnsi="HG丸ｺﾞｼｯｸM-PRO" w:cs="ＭＳ Ｐゴシック" w:hint="eastAsia"/>
                <w:kern w:val="0"/>
                <w:sz w:val="24"/>
                <w:szCs w:val="24"/>
              </w:rPr>
              <w:t>において、</w:t>
            </w:r>
            <w:r w:rsidRPr="00B32045">
              <w:rPr>
                <w:rFonts w:ascii="HG丸ｺﾞｼｯｸM-PRO" w:eastAsia="HG丸ｺﾞｼｯｸM-PRO" w:hAnsi="HG丸ｺﾞｼｯｸM-PRO" w:cs="ＭＳ Ｐゴシック" w:hint="eastAsia"/>
                <w:kern w:val="0"/>
                <w:sz w:val="24"/>
                <w:szCs w:val="24"/>
              </w:rPr>
              <w:t>保育所等訪問支援を</w:t>
            </w:r>
            <w:r w:rsidR="00074D16">
              <w:rPr>
                <w:rFonts w:ascii="HG丸ｺﾞｼｯｸM-PRO" w:eastAsia="HG丸ｺﾞｼｯｸM-PRO" w:hAnsi="HG丸ｺﾞｼｯｸM-PRO" w:cs="ＭＳ Ｐゴシック" w:hint="eastAsia"/>
                <w:kern w:val="0"/>
                <w:sz w:val="24"/>
                <w:szCs w:val="24"/>
              </w:rPr>
              <w:t>利用</w:t>
            </w:r>
            <w:r w:rsidRPr="00B32045">
              <w:rPr>
                <w:rFonts w:ascii="HG丸ｺﾞｼｯｸM-PRO" w:eastAsia="HG丸ｺﾞｼｯｸM-PRO" w:hAnsi="HG丸ｺﾞｼｯｸM-PRO" w:cs="ＭＳ Ｐゴシック" w:hint="eastAsia"/>
                <w:kern w:val="0"/>
                <w:sz w:val="24"/>
                <w:szCs w:val="24"/>
              </w:rPr>
              <w:t>できる体制を構築する</w:t>
            </w:r>
          </w:p>
        </w:tc>
      </w:tr>
      <w:tr w:rsidR="009F0BC2" w:rsidRPr="00B32045" w:rsidTr="004657CF">
        <w:trPr>
          <w:cantSplit/>
          <w:trHeight w:val="1984"/>
        </w:trPr>
        <w:tc>
          <w:tcPr>
            <w:tcW w:w="438" w:type="dxa"/>
            <w:vMerge/>
            <w:tcBorders>
              <w:left w:val="single" w:sz="12" w:space="0" w:color="auto"/>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8" w:space="0" w:color="auto"/>
              <w:right w:val="nil"/>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②</w:t>
            </w:r>
          </w:p>
        </w:tc>
        <w:tc>
          <w:tcPr>
            <w:tcW w:w="3814" w:type="dxa"/>
            <w:tcBorders>
              <w:top w:val="single" w:sz="8" w:space="0" w:color="auto"/>
              <w:left w:val="nil"/>
              <w:bottom w:val="single" w:sz="8" w:space="0" w:color="auto"/>
              <w:right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重症心身障害児に対する支援体制の充実</w:t>
            </w:r>
          </w:p>
        </w:tc>
        <w:tc>
          <w:tcPr>
            <w:tcW w:w="4118" w:type="dxa"/>
            <w:tcBorders>
              <w:top w:val="single" w:sz="8" w:space="0" w:color="auto"/>
              <w:left w:val="single" w:sz="8" w:space="0" w:color="auto"/>
              <w:bottom w:val="single" w:sz="8" w:space="0" w:color="auto"/>
              <w:right w:val="single" w:sz="12" w:space="0" w:color="auto"/>
            </w:tcBorders>
            <w:shd w:val="clear" w:color="auto" w:fill="auto"/>
            <w:vAlign w:val="center"/>
          </w:tcPr>
          <w:p w:rsidR="009F0BC2" w:rsidRPr="00B32045" w:rsidRDefault="008620F2" w:rsidP="00074D16">
            <w:pPr>
              <w:snapToGrid w:val="0"/>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平成３２年度末までに、主に重症心身障害児を支援す</w:t>
            </w:r>
            <w:r w:rsidR="009F0BC2" w:rsidRPr="00B32045">
              <w:rPr>
                <w:rFonts w:ascii="HG丸ｺﾞｼｯｸM-PRO" w:eastAsia="HG丸ｺﾞｼｯｸM-PRO" w:hAnsi="HG丸ｺﾞｼｯｸM-PRO" w:cs="ＭＳ Ｐゴシック" w:hint="eastAsia"/>
                <w:kern w:val="0"/>
                <w:sz w:val="24"/>
                <w:szCs w:val="24"/>
              </w:rPr>
              <w:t>る児童発達支援事業所及び放課後等デイサービス事業所を各市町村に少なくとも</w:t>
            </w:r>
            <w:r w:rsidR="00C23A00">
              <w:rPr>
                <w:rFonts w:ascii="HG丸ｺﾞｼｯｸM-PRO" w:eastAsia="HG丸ｺﾞｼｯｸM-PRO" w:hAnsi="HG丸ｺﾞｼｯｸM-PRO" w:cs="ＭＳ Ｐゴシック" w:hint="eastAsia"/>
                <w:kern w:val="0"/>
                <w:sz w:val="24"/>
                <w:szCs w:val="24"/>
              </w:rPr>
              <w:t>一</w:t>
            </w:r>
            <w:r w:rsidR="00EF2159">
              <w:rPr>
                <w:rFonts w:ascii="HG丸ｺﾞｼｯｸM-PRO" w:eastAsia="HG丸ｺﾞｼｯｸM-PRO" w:hAnsi="HG丸ｺﾞｼｯｸM-PRO" w:cs="ＭＳ Ｐゴシック" w:hint="eastAsia"/>
                <w:kern w:val="0"/>
                <w:sz w:val="24"/>
                <w:szCs w:val="24"/>
              </w:rPr>
              <w:t>か所以上確保</w:t>
            </w:r>
            <w:r w:rsidR="009F0BC2" w:rsidRPr="00B32045">
              <w:rPr>
                <w:rFonts w:ascii="HG丸ｺﾞｼｯｸM-PRO" w:eastAsia="HG丸ｺﾞｼｯｸM-PRO" w:hAnsi="HG丸ｺﾞｼｯｸM-PRO" w:cs="ＭＳ Ｐゴシック" w:hint="eastAsia"/>
                <w:kern w:val="0"/>
                <w:sz w:val="24"/>
                <w:szCs w:val="24"/>
              </w:rPr>
              <w:t>する</w:t>
            </w:r>
          </w:p>
        </w:tc>
      </w:tr>
      <w:tr w:rsidR="009F0BC2" w:rsidRPr="00B32045" w:rsidTr="004657CF">
        <w:trPr>
          <w:cantSplit/>
          <w:trHeight w:val="2551"/>
        </w:trPr>
        <w:tc>
          <w:tcPr>
            <w:tcW w:w="438" w:type="dxa"/>
            <w:tcBorders>
              <w:left w:val="single" w:sz="12" w:space="0" w:color="auto"/>
              <w:bottom w:val="single" w:sz="12" w:space="0" w:color="auto"/>
              <w:right w:val="single" w:sz="8" w:space="0" w:color="auto"/>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p>
        </w:tc>
        <w:tc>
          <w:tcPr>
            <w:tcW w:w="441" w:type="dxa"/>
            <w:tcBorders>
              <w:top w:val="single" w:sz="8" w:space="0" w:color="auto"/>
              <w:left w:val="single" w:sz="8" w:space="0" w:color="auto"/>
              <w:bottom w:val="single" w:sz="12" w:space="0" w:color="auto"/>
              <w:right w:val="nil"/>
            </w:tcBorders>
            <w:vAlign w:val="center"/>
          </w:tcPr>
          <w:p w:rsidR="009F0BC2" w:rsidRPr="00B32045" w:rsidRDefault="009F0BC2" w:rsidP="004657CF">
            <w:pPr>
              <w:snapToGrid w:val="0"/>
              <w:spacing w:line="276" w:lineRule="auto"/>
              <w:jc w:val="center"/>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③</w:t>
            </w:r>
          </w:p>
        </w:tc>
        <w:tc>
          <w:tcPr>
            <w:tcW w:w="3814" w:type="dxa"/>
            <w:tcBorders>
              <w:top w:val="single" w:sz="8" w:space="0" w:color="auto"/>
              <w:left w:val="nil"/>
              <w:bottom w:val="single" w:sz="12" w:space="0" w:color="auto"/>
              <w:right w:val="single" w:sz="8" w:space="0" w:color="auto"/>
            </w:tcBorders>
            <w:vAlign w:val="center"/>
          </w:tcPr>
          <w:p w:rsidR="009F0BC2" w:rsidRPr="00B32045" w:rsidRDefault="009F0BC2" w:rsidP="004657CF">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医療的ケア児に対する支援体制の</w:t>
            </w:r>
            <w:r w:rsidR="003B38E1">
              <w:rPr>
                <w:rFonts w:ascii="HG丸ｺﾞｼｯｸM-PRO" w:eastAsia="HG丸ｺﾞｼｯｸM-PRO" w:hAnsi="HG丸ｺﾞｼｯｸM-PRO" w:cs="ＭＳ Ｐゴシック" w:hint="eastAsia"/>
                <w:kern w:val="0"/>
                <w:sz w:val="24"/>
                <w:szCs w:val="24"/>
              </w:rPr>
              <w:t>整備</w:t>
            </w:r>
          </w:p>
        </w:tc>
        <w:tc>
          <w:tcPr>
            <w:tcW w:w="4118" w:type="dxa"/>
            <w:tcBorders>
              <w:top w:val="single" w:sz="8" w:space="0" w:color="auto"/>
              <w:left w:val="single" w:sz="8" w:space="0" w:color="auto"/>
              <w:bottom w:val="single" w:sz="12" w:space="0" w:color="auto"/>
              <w:right w:val="single" w:sz="12" w:space="0" w:color="auto"/>
            </w:tcBorders>
            <w:shd w:val="clear" w:color="auto" w:fill="auto"/>
            <w:vAlign w:val="center"/>
          </w:tcPr>
          <w:p w:rsidR="009F0BC2" w:rsidRPr="00B32045" w:rsidRDefault="009F0BC2" w:rsidP="00074D16">
            <w:pPr>
              <w:snapToGrid w:val="0"/>
              <w:spacing w:line="276" w:lineRule="auto"/>
              <w:rPr>
                <w:rFonts w:ascii="HG丸ｺﾞｼｯｸM-PRO" w:eastAsia="HG丸ｺﾞｼｯｸM-PRO" w:hAnsi="HG丸ｺﾞｼｯｸM-PRO" w:cs="ＭＳ Ｐゴシック"/>
                <w:kern w:val="0"/>
                <w:sz w:val="24"/>
                <w:szCs w:val="24"/>
              </w:rPr>
            </w:pPr>
            <w:r w:rsidRPr="00B32045">
              <w:rPr>
                <w:rFonts w:ascii="HG丸ｺﾞｼｯｸM-PRO" w:eastAsia="HG丸ｺﾞｼｯｸM-PRO" w:hAnsi="HG丸ｺﾞｼｯｸM-PRO" w:cs="ＭＳ Ｐゴシック" w:hint="eastAsia"/>
                <w:kern w:val="0"/>
                <w:sz w:val="24"/>
                <w:szCs w:val="24"/>
              </w:rPr>
              <w:t xml:space="preserve">　平成３０年度末までに、各都道府県、各圏域及び各市町村において、保健、医療、障害福祉、保育、教育等の関係機関等が連携を図るための協議の場を</w:t>
            </w:r>
            <w:r w:rsidR="00074D16">
              <w:rPr>
                <w:rFonts w:ascii="HG丸ｺﾞｼｯｸM-PRO" w:eastAsia="HG丸ｺﾞｼｯｸM-PRO" w:hAnsi="HG丸ｺﾞｼｯｸM-PRO" w:cs="ＭＳ Ｐゴシック" w:hint="eastAsia"/>
                <w:kern w:val="0"/>
                <w:sz w:val="24"/>
                <w:szCs w:val="24"/>
              </w:rPr>
              <w:t>設ける</w:t>
            </w:r>
          </w:p>
        </w:tc>
      </w:tr>
    </w:tbl>
    <w:p w:rsidR="009F0BC2" w:rsidRPr="00B32045" w:rsidRDefault="009F0BC2" w:rsidP="009F0BC2">
      <w:pPr>
        <w:spacing w:line="276" w:lineRule="auto"/>
        <w:rPr>
          <w:rFonts w:ascii="HG丸ｺﾞｼｯｸM-PRO" w:eastAsia="HG丸ｺﾞｼｯｸM-PRO" w:hAnsi="HG丸ｺﾞｼｯｸM-PRO" w:cs="ＭＳ Ｐゴシック"/>
          <w:kern w:val="0"/>
          <w:sz w:val="24"/>
          <w:szCs w:val="24"/>
        </w:rPr>
      </w:pPr>
    </w:p>
    <w:p w:rsidR="009F0BC2" w:rsidRDefault="009F0BC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F0BC2" w:rsidRPr="00B07A9A" w:rsidRDefault="009F0BC2" w:rsidP="009F0BC2">
      <w:pPr>
        <w:spacing w:line="276" w:lineRule="auto"/>
        <w:rPr>
          <w:rFonts w:ascii="HG丸ｺﾞｼｯｸM-PRO" w:eastAsia="HG丸ｺﾞｼｯｸM-PRO" w:hAnsi="HG丸ｺﾞｼｯｸM-PRO"/>
          <w:b/>
          <w:sz w:val="32"/>
          <w:szCs w:val="32"/>
        </w:rPr>
      </w:pPr>
      <w:r w:rsidRPr="00B07A9A">
        <w:rPr>
          <w:rFonts w:ascii="HG丸ｺﾞｼｯｸM-PRO" w:eastAsia="HG丸ｺﾞｼｯｸM-PRO" w:hAnsi="HG丸ｺﾞｼｯｸM-PRO" w:hint="eastAsia"/>
          <w:b/>
          <w:sz w:val="32"/>
          <w:szCs w:val="32"/>
        </w:rPr>
        <w:t>１　福祉施設の入所者の地域生活への移行</w:t>
      </w:r>
    </w:p>
    <w:p w:rsidR="009F0BC2" w:rsidRPr="00AC2BB0" w:rsidRDefault="009F0BC2" w:rsidP="009F0BC2">
      <w:pPr>
        <w:spacing w:line="276" w:lineRule="auto"/>
        <w:rPr>
          <w:rFonts w:ascii="HG丸ｺﾞｼｯｸM-PRO" w:eastAsia="HG丸ｺﾞｼｯｸM-PRO" w:hAnsi="HG丸ｺﾞｼｯｸM-PRO"/>
          <w:sz w:val="24"/>
          <w:szCs w:val="24"/>
        </w:rPr>
      </w:pPr>
    </w:p>
    <w:p w:rsidR="009F0BC2" w:rsidRPr="00AC2BB0" w:rsidRDefault="009F0BC2" w:rsidP="009F0BC2">
      <w:pPr>
        <w:spacing w:line="276" w:lineRule="auto"/>
        <w:rPr>
          <w:rFonts w:ascii="HG丸ｺﾞｼｯｸM-PRO" w:eastAsia="HG丸ｺﾞｼｯｸM-PRO" w:hAnsi="HG丸ｺﾞｼｯｸM-PRO"/>
          <w:sz w:val="24"/>
          <w:szCs w:val="24"/>
        </w:rPr>
      </w:pPr>
      <w:r w:rsidRPr="00AC2BB0">
        <w:rPr>
          <w:rFonts w:ascii="HG丸ｺﾞｼｯｸM-PRO" w:eastAsia="HG丸ｺﾞｼｯｸM-PRO" w:hAnsi="HG丸ｺﾞｼｯｸM-PRO" w:hint="eastAsia"/>
          <w:sz w:val="24"/>
          <w:szCs w:val="24"/>
        </w:rPr>
        <w:t xml:space="preserve">　障害のある人の</w:t>
      </w:r>
      <w:r w:rsidR="005C5679">
        <w:rPr>
          <w:rFonts w:ascii="HG丸ｺﾞｼｯｸM-PRO" w:eastAsia="HG丸ｺﾞｼｯｸM-PRO" w:hAnsi="HG丸ｺﾞｼｯｸM-PRO" w:hint="eastAsia"/>
          <w:sz w:val="24"/>
          <w:szCs w:val="24"/>
        </w:rPr>
        <w:t>高齢化・重度化</w:t>
      </w:r>
      <w:r w:rsidRPr="00AC2BB0">
        <w:rPr>
          <w:rFonts w:ascii="HG丸ｺﾞｼｯｸM-PRO" w:eastAsia="HG丸ｺﾞｼｯｸM-PRO" w:hAnsi="HG丸ｺﾞｼｯｸM-PRO" w:hint="eastAsia"/>
          <w:sz w:val="24"/>
          <w:szCs w:val="24"/>
        </w:rPr>
        <w:t>が進む</w:t>
      </w:r>
      <w:r w:rsidR="00455DFD" w:rsidRPr="00AC2BB0">
        <w:rPr>
          <w:rFonts w:ascii="HG丸ｺﾞｼｯｸM-PRO" w:eastAsia="HG丸ｺﾞｼｯｸM-PRO" w:hAnsi="HG丸ｺﾞｼｯｸM-PRO" w:hint="eastAsia"/>
          <w:sz w:val="24"/>
          <w:szCs w:val="24"/>
        </w:rPr>
        <w:t>なか</w:t>
      </w:r>
      <w:r w:rsidRPr="00AC2BB0">
        <w:rPr>
          <w:rFonts w:ascii="HG丸ｺﾞｼｯｸM-PRO" w:eastAsia="HG丸ｺﾞｼｯｸM-PRO" w:hAnsi="HG丸ｺﾞｼｯｸM-PRO" w:hint="eastAsia"/>
          <w:sz w:val="24"/>
          <w:szCs w:val="24"/>
        </w:rPr>
        <w:t>、施設の入所者にもその傾向は見られ、専門的な支援を必要とする利用者は増えて</w:t>
      </w:r>
      <w:r>
        <w:rPr>
          <w:rFonts w:ascii="HG丸ｺﾞｼｯｸM-PRO" w:eastAsia="HG丸ｺﾞｼｯｸM-PRO" w:hAnsi="HG丸ｺﾞｼｯｸM-PRO" w:hint="eastAsia"/>
          <w:sz w:val="24"/>
          <w:szCs w:val="24"/>
        </w:rPr>
        <w:t>います。</w:t>
      </w:r>
      <w:r w:rsidRPr="00AC2BB0">
        <w:rPr>
          <w:rFonts w:ascii="HG丸ｺﾞｼｯｸM-PRO" w:eastAsia="HG丸ｺﾞｼｯｸM-PRO" w:hAnsi="HG丸ｺﾞｼｯｸM-PRO" w:hint="eastAsia"/>
          <w:sz w:val="24"/>
          <w:szCs w:val="24"/>
        </w:rPr>
        <w:t>地域移行は推進しつつも移行者数は減少傾向</w:t>
      </w:r>
      <w:r>
        <w:rPr>
          <w:rFonts w:ascii="HG丸ｺﾞｼｯｸM-PRO" w:eastAsia="HG丸ｺﾞｼｯｸM-PRO" w:hAnsi="HG丸ｺﾞｼｯｸM-PRO" w:hint="eastAsia"/>
          <w:sz w:val="24"/>
          <w:szCs w:val="24"/>
        </w:rPr>
        <w:t>で</w:t>
      </w:r>
      <w:r w:rsidRPr="00AC2BB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地域移行等で施設に</w:t>
      </w:r>
      <w:r w:rsidRPr="00AC2BB0">
        <w:rPr>
          <w:rFonts w:ascii="HG丸ｺﾞｼｯｸM-PRO" w:eastAsia="HG丸ｺﾞｼｯｸM-PRO" w:hAnsi="HG丸ｺﾞｼｯｸM-PRO" w:hint="eastAsia"/>
          <w:sz w:val="24"/>
          <w:szCs w:val="24"/>
        </w:rPr>
        <w:t>空きが生じても新たな利用者が</w:t>
      </w:r>
      <w:r>
        <w:rPr>
          <w:rFonts w:ascii="HG丸ｺﾞｼｯｸM-PRO" w:eastAsia="HG丸ｺﾞｼｯｸM-PRO" w:hAnsi="HG丸ｺﾞｼｯｸM-PRO" w:hint="eastAsia"/>
          <w:sz w:val="24"/>
          <w:szCs w:val="24"/>
        </w:rPr>
        <w:t>利用するという</w:t>
      </w:r>
      <w:r w:rsidRPr="00AC2BB0">
        <w:rPr>
          <w:rFonts w:ascii="HG丸ｺﾞｼｯｸM-PRO" w:eastAsia="HG丸ｺﾞｼｯｸM-PRO" w:hAnsi="HG丸ｺﾞｼｯｸM-PRO" w:hint="eastAsia"/>
          <w:sz w:val="24"/>
          <w:szCs w:val="24"/>
        </w:rPr>
        <w:t>状況となっております。</w:t>
      </w:r>
    </w:p>
    <w:p w:rsidR="009F0BC2" w:rsidRPr="00AC2BB0" w:rsidRDefault="009F0BC2" w:rsidP="009F0BC2">
      <w:pPr>
        <w:spacing w:line="276" w:lineRule="auto"/>
        <w:ind w:firstLineChars="100" w:firstLine="240"/>
        <w:rPr>
          <w:rFonts w:ascii="HG丸ｺﾞｼｯｸM-PRO" w:eastAsia="HG丸ｺﾞｼｯｸM-PRO" w:hAnsi="HG丸ｺﾞｼｯｸM-PRO"/>
          <w:sz w:val="24"/>
          <w:szCs w:val="24"/>
        </w:rPr>
      </w:pPr>
      <w:r w:rsidRPr="00AC2BB0">
        <w:rPr>
          <w:rFonts w:ascii="HG丸ｺﾞｼｯｸM-PRO" w:eastAsia="HG丸ｺﾞｼｯｸM-PRO" w:hAnsi="HG丸ｺﾞｼｯｸM-PRO" w:hint="eastAsia"/>
          <w:sz w:val="24"/>
          <w:szCs w:val="24"/>
        </w:rPr>
        <w:t>また、障害のある人の地域生活の場としてのグループホームの重要性は高まっており、今後も増え続けるグループホーム利用者の</w:t>
      </w:r>
      <w:r w:rsidR="00A37A18">
        <w:rPr>
          <w:rFonts w:ascii="HG丸ｺﾞｼｯｸM-PRO" w:eastAsia="HG丸ｺﾞｼｯｸM-PRO" w:hAnsi="HG丸ｺﾞｼｯｸM-PRO" w:hint="eastAsia"/>
          <w:sz w:val="24"/>
          <w:szCs w:val="24"/>
        </w:rPr>
        <w:t>高齢化・重度化</w:t>
      </w:r>
      <w:r w:rsidRPr="00AC2BB0">
        <w:rPr>
          <w:rFonts w:ascii="HG丸ｺﾞｼｯｸM-PRO" w:eastAsia="HG丸ｺﾞｼｯｸM-PRO" w:hAnsi="HG丸ｺﾞｼｯｸM-PRO" w:hint="eastAsia"/>
          <w:sz w:val="24"/>
          <w:szCs w:val="24"/>
        </w:rPr>
        <w:t xml:space="preserve">を見据えると、高い専門性を持つ入所施設の存在がグループホームを下支えする重要な役割を果たすと考えられます。　</w:t>
      </w:r>
    </w:p>
    <w:p w:rsidR="009F0BC2" w:rsidRPr="00AC2BB0" w:rsidRDefault="009F0BC2" w:rsidP="009F0BC2">
      <w:pPr>
        <w:spacing w:line="276" w:lineRule="auto"/>
        <w:ind w:firstLineChars="100" w:firstLine="240"/>
        <w:rPr>
          <w:rFonts w:ascii="HG丸ｺﾞｼｯｸM-PRO" w:eastAsia="HG丸ｺﾞｼｯｸM-PRO" w:hAnsi="HG丸ｺﾞｼｯｸM-PRO"/>
          <w:sz w:val="24"/>
          <w:szCs w:val="24"/>
        </w:rPr>
      </w:pPr>
      <w:r w:rsidRPr="00AC2BB0">
        <w:rPr>
          <w:rFonts w:ascii="HG丸ｺﾞｼｯｸM-PRO" w:eastAsia="HG丸ｺﾞｼｯｸM-PRO" w:hAnsi="HG丸ｺﾞｼｯｸM-PRO" w:hint="eastAsia"/>
          <w:sz w:val="24"/>
          <w:szCs w:val="24"/>
        </w:rPr>
        <w:t>これらの状況を踏まえ「福祉施設の入所者の地域生活への移行」の目標と取り組みを定めます。</w:t>
      </w:r>
    </w:p>
    <w:p w:rsidR="009F0BC2" w:rsidRPr="00F80310" w:rsidRDefault="009F0BC2" w:rsidP="009F0BC2">
      <w:pPr>
        <w:spacing w:line="480" w:lineRule="auto"/>
        <w:rPr>
          <w:rFonts w:ascii="HG丸ｺﾞｼｯｸM-PRO" w:eastAsia="HG丸ｺﾞｼｯｸM-PRO" w:hAnsi="HG丸ｺﾞｼｯｸM-PRO" w:cs="Times New Roman"/>
          <w:b/>
          <w:sz w:val="24"/>
          <w:szCs w:val="24"/>
        </w:rPr>
      </w:pPr>
      <w:r w:rsidRPr="00F80310">
        <w:rPr>
          <w:rFonts w:ascii="HG丸ｺﾞｼｯｸM-PRO" w:eastAsia="HG丸ｺﾞｼｯｸM-PRO" w:hAnsi="HG丸ｺﾞｼｯｸM-PRO" w:cs="Times New Roman" w:hint="eastAsia"/>
          <w:b/>
          <w:sz w:val="24"/>
          <w:szCs w:val="24"/>
        </w:rPr>
        <w:t>①　施設入所者の地域生活への移行</w:t>
      </w:r>
    </w:p>
    <w:tbl>
      <w:tblPr>
        <w:tblW w:w="87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1705"/>
        <w:gridCol w:w="1198"/>
        <w:gridCol w:w="678"/>
        <w:gridCol w:w="3913"/>
      </w:tblGrid>
      <w:tr w:rsidR="009F0BC2" w:rsidRPr="00AC2BB0" w:rsidTr="00EC4D0C">
        <w:trPr>
          <w:trHeight w:val="479"/>
        </w:trPr>
        <w:tc>
          <w:tcPr>
            <w:tcW w:w="3060" w:type="dxa"/>
            <w:gridSpan w:val="2"/>
            <w:shd w:val="clear" w:color="auto" w:fill="BFBFBF" w:themeFill="background1" w:themeFillShade="BF"/>
            <w:noWrap/>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項目</w:t>
            </w:r>
          </w:p>
        </w:tc>
        <w:tc>
          <w:tcPr>
            <w:tcW w:w="1802" w:type="dxa"/>
            <w:gridSpan w:val="2"/>
            <w:shd w:val="clear" w:color="auto" w:fill="BFBFBF" w:themeFill="background1" w:themeFillShade="BF"/>
            <w:noWrap/>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数値</w:t>
            </w:r>
          </w:p>
        </w:tc>
        <w:tc>
          <w:tcPr>
            <w:tcW w:w="3913" w:type="dxa"/>
            <w:shd w:val="clear" w:color="auto" w:fill="BFBFBF" w:themeFill="background1" w:themeFillShade="BF"/>
            <w:noWrap/>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考え方</w:t>
            </w:r>
          </w:p>
        </w:tc>
      </w:tr>
      <w:tr w:rsidR="009F0BC2" w:rsidRPr="00AC2BB0" w:rsidTr="00EC4D0C">
        <w:trPr>
          <w:trHeight w:val="853"/>
        </w:trPr>
        <w:tc>
          <w:tcPr>
            <w:tcW w:w="3060" w:type="dxa"/>
            <w:gridSpan w:val="2"/>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平成２８年度末</w:t>
            </w:r>
          </w:p>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施設入所者数（Ａ）</w:t>
            </w:r>
          </w:p>
        </w:tc>
        <w:tc>
          <w:tcPr>
            <w:tcW w:w="1198" w:type="dxa"/>
            <w:tcBorders>
              <w:right w:val="nil"/>
            </w:tcBorders>
            <w:noWrap/>
            <w:vAlign w:val="center"/>
          </w:tcPr>
          <w:p w:rsidR="009F0BC2" w:rsidRPr="00AC2BB0" w:rsidRDefault="009F0BC2" w:rsidP="004657CF">
            <w:pPr>
              <w:spacing w:line="276" w:lineRule="auto"/>
              <w:jc w:val="right"/>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２８０</w:t>
            </w:r>
          </w:p>
        </w:tc>
        <w:tc>
          <w:tcPr>
            <w:tcW w:w="604" w:type="dxa"/>
            <w:tcBorders>
              <w:top w:val="single" w:sz="4" w:space="0" w:color="auto"/>
              <w:left w:val="nil"/>
              <w:bottom w:val="single" w:sz="4" w:space="0" w:color="auto"/>
            </w:tcBorders>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人</w:t>
            </w:r>
          </w:p>
        </w:tc>
        <w:tc>
          <w:tcPr>
            <w:tcW w:w="3913" w:type="dxa"/>
            <w:noWrap/>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w:t>
            </w:r>
          </w:p>
        </w:tc>
      </w:tr>
      <w:tr w:rsidR="009F0BC2" w:rsidRPr="00AC2BB0" w:rsidTr="00EC4D0C">
        <w:trPr>
          <w:trHeight w:val="979"/>
        </w:trPr>
        <w:tc>
          <w:tcPr>
            <w:tcW w:w="3060" w:type="dxa"/>
            <w:gridSpan w:val="2"/>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平成３２年度末</w:t>
            </w:r>
          </w:p>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施設入所者数（Ｂ）</w:t>
            </w:r>
          </w:p>
        </w:tc>
        <w:tc>
          <w:tcPr>
            <w:tcW w:w="1198" w:type="dxa"/>
            <w:tcBorders>
              <w:right w:val="nil"/>
            </w:tcBorders>
            <w:noWrap/>
            <w:vAlign w:val="center"/>
          </w:tcPr>
          <w:p w:rsidR="009F0BC2" w:rsidRPr="00AC2BB0" w:rsidRDefault="009F0BC2" w:rsidP="004657CF">
            <w:pPr>
              <w:spacing w:line="276" w:lineRule="auto"/>
              <w:jc w:val="right"/>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２７０</w:t>
            </w:r>
          </w:p>
        </w:tc>
        <w:tc>
          <w:tcPr>
            <w:tcW w:w="604" w:type="dxa"/>
            <w:tcBorders>
              <w:top w:val="single" w:sz="4" w:space="0" w:color="auto"/>
              <w:left w:val="nil"/>
              <w:bottom w:val="single" w:sz="4" w:space="0" w:color="auto"/>
            </w:tcBorders>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人</w:t>
            </w:r>
          </w:p>
        </w:tc>
        <w:tc>
          <w:tcPr>
            <w:tcW w:w="3913" w:type="dxa"/>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平成２８年度末の施設入所者</w:t>
            </w:r>
            <w:r>
              <w:rPr>
                <w:rStyle w:val="ac"/>
                <w:rFonts w:ascii="HG丸ｺﾞｼｯｸM-PRO" w:eastAsia="HG丸ｺﾞｼｯｸM-PRO" w:hAnsi="HG丸ｺﾞｼｯｸM-PRO" w:cs="ＭＳ Ｐゴシック"/>
                <w:kern w:val="0"/>
                <w:sz w:val="24"/>
                <w:szCs w:val="24"/>
              </w:rPr>
              <w:footnoteReference w:id="4"/>
            </w:r>
            <w:r w:rsidRPr="00AC2BB0">
              <w:rPr>
                <w:rFonts w:ascii="HG丸ｺﾞｼｯｸM-PRO" w:eastAsia="HG丸ｺﾞｼｯｸM-PRO" w:hAnsi="HG丸ｺﾞｼｯｸM-PRO" w:cs="ＭＳ Ｐゴシック" w:hint="eastAsia"/>
                <w:kern w:val="0"/>
                <w:sz w:val="24"/>
                <w:szCs w:val="24"/>
              </w:rPr>
              <w:t>のうち継続して平成３２年度末までに施設に入所している者の数</w:t>
            </w:r>
          </w:p>
        </w:tc>
      </w:tr>
      <w:tr w:rsidR="009F0BC2" w:rsidRPr="00AC2BB0" w:rsidTr="00EC4D0C">
        <w:trPr>
          <w:cantSplit/>
          <w:trHeight w:val="980"/>
        </w:trPr>
        <w:tc>
          <w:tcPr>
            <w:tcW w:w="1355" w:type="dxa"/>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目標値</w:t>
            </w:r>
          </w:p>
        </w:tc>
        <w:tc>
          <w:tcPr>
            <w:tcW w:w="1705" w:type="dxa"/>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地域生活</w:t>
            </w:r>
            <w:r w:rsidRPr="00AC2BB0">
              <w:rPr>
                <w:rFonts w:ascii="HG丸ｺﾞｼｯｸM-PRO" w:eastAsia="HG丸ｺﾞｼｯｸM-PRO" w:hAnsi="HG丸ｺﾞｼｯｸM-PRO" w:cs="ＭＳ Ｐゴシック" w:hint="eastAsia"/>
                <w:kern w:val="0"/>
                <w:sz w:val="24"/>
                <w:szCs w:val="24"/>
              </w:rPr>
              <w:br/>
              <w:t>移行</w:t>
            </w:r>
            <w:r w:rsidR="00504A33">
              <w:rPr>
                <w:rFonts w:ascii="HG丸ｺﾞｼｯｸM-PRO" w:eastAsia="HG丸ｺﾞｼｯｸM-PRO" w:hAnsi="HG丸ｺﾞｼｯｸM-PRO" w:cs="ＭＳ Ｐゴシック" w:hint="eastAsia"/>
                <w:kern w:val="0"/>
                <w:sz w:val="24"/>
                <w:szCs w:val="24"/>
              </w:rPr>
              <w:t>者</w:t>
            </w:r>
            <w:r w:rsidRPr="00AC2BB0">
              <w:rPr>
                <w:rFonts w:ascii="HG丸ｺﾞｼｯｸM-PRO" w:eastAsia="HG丸ｺﾞｼｯｸM-PRO" w:hAnsi="HG丸ｺﾞｼｯｸM-PRO" w:cs="ＭＳ Ｐゴシック" w:hint="eastAsia"/>
                <w:kern w:val="0"/>
                <w:sz w:val="24"/>
                <w:szCs w:val="24"/>
              </w:rPr>
              <w:t>数（Ｃ）</w:t>
            </w:r>
          </w:p>
        </w:tc>
        <w:tc>
          <w:tcPr>
            <w:tcW w:w="1198" w:type="dxa"/>
            <w:tcBorders>
              <w:right w:val="nil"/>
            </w:tcBorders>
            <w:vAlign w:val="center"/>
          </w:tcPr>
          <w:p w:rsidR="009F0BC2" w:rsidRPr="00AC2BB0" w:rsidRDefault="009F0BC2" w:rsidP="004657CF">
            <w:pPr>
              <w:spacing w:line="276" w:lineRule="auto"/>
              <w:jc w:val="right"/>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 xml:space="preserve">　１０</w:t>
            </w:r>
          </w:p>
          <w:p w:rsidR="009F0BC2" w:rsidRPr="00AC2BB0" w:rsidRDefault="00455DFD" w:rsidP="004657CF">
            <w:pPr>
              <w:spacing w:line="276" w:lineRule="auto"/>
              <w:jc w:val="right"/>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w:t>
            </w:r>
            <w:r w:rsidR="009F0BC2" w:rsidRPr="00AC2BB0">
              <w:rPr>
                <w:rFonts w:ascii="HG丸ｺﾞｼｯｸM-PRO" w:eastAsia="HG丸ｺﾞｼｯｸM-PRO" w:hAnsi="HG丸ｺﾞｼｯｸM-PRO" w:cs="ＭＳ Ｐゴシック" w:hint="eastAsia"/>
                <w:kern w:val="0"/>
                <w:sz w:val="24"/>
                <w:szCs w:val="24"/>
              </w:rPr>
              <w:t xml:space="preserve">　４</w:t>
            </w:r>
          </w:p>
        </w:tc>
        <w:tc>
          <w:tcPr>
            <w:tcW w:w="604" w:type="dxa"/>
            <w:tcBorders>
              <w:top w:val="single" w:sz="4" w:space="0" w:color="auto"/>
              <w:left w:val="nil"/>
              <w:bottom w:val="single" w:sz="12" w:space="0" w:color="auto"/>
            </w:tcBorders>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人</w:t>
            </w:r>
          </w:p>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w:t>
            </w:r>
          </w:p>
        </w:tc>
        <w:tc>
          <w:tcPr>
            <w:tcW w:w="3913" w:type="dxa"/>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施設から地域生活に移行する人数</w:t>
            </w:r>
          </w:p>
          <w:p w:rsidR="009F0BC2" w:rsidRPr="00AC2BB0" w:rsidRDefault="00455DFD"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w:t>
            </w:r>
            <w:r w:rsidR="009F0BC2" w:rsidRPr="00AC2BB0">
              <w:rPr>
                <w:rFonts w:ascii="HG丸ｺﾞｼｯｸM-PRO" w:eastAsia="HG丸ｺﾞｼｯｸM-PRO" w:hAnsi="HG丸ｺﾞｼｯｸM-PRO" w:cs="ＭＳ Ｐゴシック" w:hint="eastAsia"/>
                <w:kern w:val="0"/>
                <w:sz w:val="24"/>
                <w:szCs w:val="24"/>
              </w:rPr>
              <w:t>Ａ－Ｂ）／Ａ）</w:t>
            </w:r>
          </w:p>
        </w:tc>
      </w:tr>
    </w:tbl>
    <w:p w:rsidR="009F0BC2" w:rsidRPr="00AA16D7"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AC2BB0">
        <w:rPr>
          <w:rFonts w:ascii="HG丸ｺﾞｼｯｸM-PRO" w:eastAsia="HG丸ｺﾞｼｯｸM-PRO" w:hAnsi="HG丸ｺﾞｼｯｸM-PRO" w:cs="Times New Roman" w:hint="eastAsia"/>
          <w:sz w:val="24"/>
          <w:szCs w:val="24"/>
        </w:rPr>
        <w:t>本市においては、施設から地域生活への移行者は減少して</w:t>
      </w:r>
      <w:r>
        <w:rPr>
          <w:rFonts w:ascii="HG丸ｺﾞｼｯｸM-PRO" w:eastAsia="HG丸ｺﾞｼｯｸM-PRO" w:hAnsi="HG丸ｺﾞｼｯｸM-PRO" w:cs="Times New Roman" w:hint="eastAsia"/>
          <w:sz w:val="24"/>
          <w:szCs w:val="24"/>
        </w:rPr>
        <w:t>おりますが</w:t>
      </w:r>
      <w:r w:rsidRPr="00AC2BB0">
        <w:rPr>
          <w:rFonts w:ascii="HG丸ｺﾞｼｯｸM-PRO" w:eastAsia="HG丸ｺﾞｼｯｸM-PRO" w:hAnsi="HG丸ｺﾞｼｯｸM-PRO" w:cs="Times New Roman" w:hint="eastAsia"/>
          <w:sz w:val="24"/>
          <w:szCs w:val="24"/>
        </w:rPr>
        <w:t>、平成２５年度末時点の施設入所者が平成２８年末までに８人地域に移行した</w:t>
      </w:r>
      <w:r>
        <w:rPr>
          <w:rFonts w:ascii="HG丸ｺﾞｼｯｸM-PRO" w:eastAsia="HG丸ｺﾞｼｯｸM-PRO" w:hAnsi="HG丸ｺﾞｼｯｸM-PRO" w:cs="Times New Roman" w:hint="eastAsia"/>
          <w:sz w:val="24"/>
          <w:szCs w:val="24"/>
        </w:rPr>
        <w:t>こと</w:t>
      </w:r>
      <w:r w:rsidRPr="00AC2BB0">
        <w:rPr>
          <w:rFonts w:ascii="HG丸ｺﾞｼｯｸM-PRO" w:eastAsia="HG丸ｺﾞｼｯｸM-PRO" w:hAnsi="HG丸ｺﾞｼｯｸM-PRO" w:cs="Times New Roman" w:hint="eastAsia"/>
          <w:sz w:val="24"/>
          <w:szCs w:val="24"/>
        </w:rPr>
        <w:t>を踏まえ、平成２８年度末の施設入</w:t>
      </w:r>
      <w:r>
        <w:rPr>
          <w:rFonts w:ascii="HG丸ｺﾞｼｯｸM-PRO" w:eastAsia="HG丸ｺﾞｼｯｸM-PRO" w:hAnsi="HG丸ｺﾞｼｯｸM-PRO" w:cs="Times New Roman" w:hint="eastAsia"/>
          <w:sz w:val="24"/>
          <w:szCs w:val="24"/>
        </w:rPr>
        <w:t>所者が、平成３２年度末までに地域生活に移行する人数を</w:t>
      </w:r>
      <w:r w:rsidRPr="00AC2BB0">
        <w:rPr>
          <w:rFonts w:ascii="HG丸ｺﾞｼｯｸM-PRO" w:eastAsia="HG丸ｺﾞｼｯｸM-PRO" w:hAnsi="HG丸ｺﾞｼｯｸM-PRO" w:cs="Times New Roman" w:hint="eastAsia"/>
          <w:sz w:val="24"/>
          <w:szCs w:val="24"/>
        </w:rPr>
        <w:t>１０人（４％）と見込</w:t>
      </w:r>
      <w:r>
        <w:rPr>
          <w:rFonts w:ascii="HG丸ｺﾞｼｯｸM-PRO" w:eastAsia="HG丸ｺﾞｼｯｸM-PRO" w:hAnsi="HG丸ｺﾞｼｯｸM-PRO" w:cs="Times New Roman" w:hint="eastAsia"/>
          <w:sz w:val="24"/>
          <w:szCs w:val="24"/>
        </w:rPr>
        <w:t>み</w:t>
      </w:r>
      <w:r w:rsidRPr="00AC2BB0">
        <w:rPr>
          <w:rFonts w:ascii="HG丸ｺﾞｼｯｸM-PRO" w:eastAsia="HG丸ｺﾞｼｯｸM-PRO" w:hAnsi="HG丸ｺﾞｼｯｸM-PRO" w:cs="Times New Roman" w:hint="eastAsia"/>
          <w:sz w:val="24"/>
          <w:szCs w:val="24"/>
        </w:rPr>
        <w:t>ます。</w:t>
      </w:r>
      <w:r>
        <w:rPr>
          <w:rStyle w:val="ac"/>
          <w:rFonts w:ascii="HG丸ｺﾞｼｯｸM-PRO" w:eastAsia="HG丸ｺﾞｼｯｸM-PRO" w:hAnsi="HG丸ｺﾞｼｯｸM-PRO" w:cs="Times New Roman"/>
          <w:sz w:val="24"/>
          <w:szCs w:val="24"/>
        </w:rPr>
        <w:footnoteReference w:id="5"/>
      </w:r>
    </w:p>
    <w:p w:rsidR="009F0BC2" w:rsidRDefault="009F0BC2" w:rsidP="009F0BC2">
      <w:pPr>
        <w:spacing w:line="480" w:lineRule="auto"/>
        <w:rPr>
          <w:rFonts w:ascii="HG丸ｺﾞｼｯｸM-PRO" w:eastAsia="HG丸ｺﾞｼｯｸM-PRO" w:hAnsi="HG丸ｺﾞｼｯｸM-PRO" w:cs="Times New Roman"/>
          <w:sz w:val="24"/>
          <w:szCs w:val="24"/>
        </w:rPr>
      </w:pPr>
    </w:p>
    <w:p w:rsidR="009F0BC2" w:rsidRPr="00F80310" w:rsidRDefault="009F0BC2" w:rsidP="009F0BC2">
      <w:pPr>
        <w:spacing w:line="480" w:lineRule="auto"/>
        <w:rPr>
          <w:rFonts w:ascii="HG丸ｺﾞｼｯｸM-PRO" w:eastAsia="HG丸ｺﾞｼｯｸM-PRO" w:hAnsi="HG丸ｺﾞｼｯｸM-PRO" w:cs="Times New Roman"/>
          <w:b/>
          <w:sz w:val="24"/>
          <w:szCs w:val="24"/>
        </w:rPr>
      </w:pPr>
      <w:r w:rsidRPr="00F80310">
        <w:rPr>
          <w:rFonts w:ascii="HG丸ｺﾞｼｯｸM-PRO" w:eastAsia="HG丸ｺﾞｼｯｸM-PRO" w:hAnsi="HG丸ｺﾞｼｯｸM-PRO" w:cs="Times New Roman" w:hint="eastAsia"/>
          <w:b/>
          <w:sz w:val="24"/>
          <w:szCs w:val="24"/>
        </w:rPr>
        <w:t>②　施設入所者数の削減</w:t>
      </w:r>
    </w:p>
    <w:tbl>
      <w:tblPr>
        <w:tblW w:w="90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1705"/>
        <w:gridCol w:w="1198"/>
        <w:gridCol w:w="927"/>
        <w:gridCol w:w="3913"/>
      </w:tblGrid>
      <w:tr w:rsidR="009F0BC2" w:rsidRPr="00AC2BB0" w:rsidTr="00EC4D0C">
        <w:trPr>
          <w:trHeight w:val="479"/>
        </w:trPr>
        <w:tc>
          <w:tcPr>
            <w:tcW w:w="3060" w:type="dxa"/>
            <w:gridSpan w:val="2"/>
            <w:shd w:val="clear" w:color="auto" w:fill="BFBFBF" w:themeFill="background1" w:themeFillShade="BF"/>
            <w:noWrap/>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項目</w:t>
            </w:r>
          </w:p>
        </w:tc>
        <w:tc>
          <w:tcPr>
            <w:tcW w:w="2125" w:type="dxa"/>
            <w:gridSpan w:val="2"/>
            <w:shd w:val="clear" w:color="auto" w:fill="BFBFBF" w:themeFill="background1" w:themeFillShade="BF"/>
            <w:noWrap/>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数値</w:t>
            </w:r>
          </w:p>
        </w:tc>
        <w:tc>
          <w:tcPr>
            <w:tcW w:w="3913" w:type="dxa"/>
            <w:shd w:val="clear" w:color="auto" w:fill="BFBFBF" w:themeFill="background1" w:themeFillShade="BF"/>
            <w:noWrap/>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考え方</w:t>
            </w:r>
          </w:p>
        </w:tc>
      </w:tr>
      <w:tr w:rsidR="009F0BC2" w:rsidRPr="00AC2BB0" w:rsidTr="00EC4D0C">
        <w:trPr>
          <w:trHeight w:val="853"/>
        </w:trPr>
        <w:tc>
          <w:tcPr>
            <w:tcW w:w="3060" w:type="dxa"/>
            <w:gridSpan w:val="2"/>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平成２８年度末</w:t>
            </w:r>
          </w:p>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施設入所者数（Ａ）</w:t>
            </w:r>
          </w:p>
        </w:tc>
        <w:tc>
          <w:tcPr>
            <w:tcW w:w="1198" w:type="dxa"/>
            <w:tcBorders>
              <w:right w:val="nil"/>
            </w:tcBorders>
            <w:noWrap/>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２８０</w:t>
            </w:r>
          </w:p>
        </w:tc>
        <w:tc>
          <w:tcPr>
            <w:tcW w:w="927" w:type="dxa"/>
            <w:tcBorders>
              <w:top w:val="single" w:sz="4" w:space="0" w:color="auto"/>
              <w:left w:val="nil"/>
              <w:bottom w:val="single" w:sz="4" w:space="0" w:color="auto"/>
            </w:tcBorders>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人</w:t>
            </w:r>
          </w:p>
        </w:tc>
        <w:tc>
          <w:tcPr>
            <w:tcW w:w="3913" w:type="dxa"/>
            <w:noWrap/>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w:t>
            </w:r>
          </w:p>
        </w:tc>
      </w:tr>
      <w:tr w:rsidR="009F0BC2" w:rsidRPr="00AC2BB0" w:rsidTr="00EC4D0C">
        <w:trPr>
          <w:trHeight w:val="979"/>
        </w:trPr>
        <w:tc>
          <w:tcPr>
            <w:tcW w:w="3060" w:type="dxa"/>
            <w:gridSpan w:val="2"/>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平成３２年度末</w:t>
            </w:r>
          </w:p>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施設入所者数（Ｂ）</w:t>
            </w:r>
          </w:p>
        </w:tc>
        <w:tc>
          <w:tcPr>
            <w:tcW w:w="1198" w:type="dxa"/>
            <w:tcBorders>
              <w:right w:val="nil"/>
            </w:tcBorders>
            <w:noWrap/>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２８０</w:t>
            </w:r>
          </w:p>
        </w:tc>
        <w:tc>
          <w:tcPr>
            <w:tcW w:w="927" w:type="dxa"/>
            <w:tcBorders>
              <w:top w:val="single" w:sz="4" w:space="0" w:color="auto"/>
              <w:left w:val="nil"/>
              <w:bottom w:val="single" w:sz="4" w:space="0" w:color="auto"/>
            </w:tcBorders>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人</w:t>
            </w:r>
          </w:p>
        </w:tc>
        <w:tc>
          <w:tcPr>
            <w:tcW w:w="3913" w:type="dxa"/>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平成３２年度末に施設に入所している者の数</w:t>
            </w:r>
          </w:p>
        </w:tc>
      </w:tr>
      <w:tr w:rsidR="009F0BC2" w:rsidRPr="00AC2BB0" w:rsidTr="00EC4D0C">
        <w:trPr>
          <w:cantSplit/>
          <w:trHeight w:val="980"/>
        </w:trPr>
        <w:tc>
          <w:tcPr>
            <w:tcW w:w="1355" w:type="dxa"/>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目標値</w:t>
            </w:r>
          </w:p>
        </w:tc>
        <w:tc>
          <w:tcPr>
            <w:tcW w:w="1705" w:type="dxa"/>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削減見込み（C）</w:t>
            </w:r>
          </w:p>
        </w:tc>
        <w:tc>
          <w:tcPr>
            <w:tcW w:w="1198" w:type="dxa"/>
            <w:tcBorders>
              <w:right w:val="nil"/>
            </w:tcBorders>
            <w:vAlign w:val="center"/>
          </w:tcPr>
          <w:p w:rsidR="009F0BC2" w:rsidRPr="00AC2BB0" w:rsidRDefault="009F0BC2"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０</w:t>
            </w:r>
          </w:p>
          <w:p w:rsidR="009F0BC2" w:rsidRPr="00AC2BB0" w:rsidRDefault="00455DFD" w:rsidP="004657CF">
            <w:pPr>
              <w:spacing w:line="276" w:lineRule="auto"/>
              <w:jc w:val="center"/>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w:t>
            </w:r>
            <w:r w:rsidR="009F0BC2" w:rsidRPr="00AC2BB0">
              <w:rPr>
                <w:rFonts w:ascii="HG丸ｺﾞｼｯｸM-PRO" w:eastAsia="HG丸ｺﾞｼｯｸM-PRO" w:hAnsi="HG丸ｺﾞｼｯｸM-PRO" w:cs="ＭＳ Ｐゴシック" w:hint="eastAsia"/>
                <w:kern w:val="0"/>
                <w:sz w:val="24"/>
                <w:szCs w:val="24"/>
              </w:rPr>
              <w:t>０</w:t>
            </w:r>
          </w:p>
        </w:tc>
        <w:tc>
          <w:tcPr>
            <w:tcW w:w="927" w:type="dxa"/>
            <w:tcBorders>
              <w:top w:val="single" w:sz="4" w:space="0" w:color="auto"/>
              <w:left w:val="nil"/>
              <w:bottom w:val="single" w:sz="12" w:space="0" w:color="auto"/>
            </w:tcBorders>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人</w:t>
            </w:r>
          </w:p>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w:t>
            </w:r>
          </w:p>
        </w:tc>
        <w:tc>
          <w:tcPr>
            <w:tcW w:w="3913" w:type="dxa"/>
            <w:noWrap/>
            <w:vAlign w:val="center"/>
          </w:tcPr>
          <w:p w:rsidR="009F0BC2" w:rsidRPr="00AC2BB0" w:rsidRDefault="009F0BC2"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入所者の削減数</w:t>
            </w:r>
          </w:p>
          <w:p w:rsidR="009F0BC2" w:rsidRPr="00AC2BB0" w:rsidRDefault="00455DFD" w:rsidP="004657CF">
            <w:pPr>
              <w:spacing w:line="276" w:lineRule="auto"/>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ＭＳ Ｐゴシック" w:hint="eastAsia"/>
                <w:kern w:val="0"/>
                <w:sz w:val="24"/>
                <w:szCs w:val="24"/>
              </w:rPr>
              <w:t>（（</w:t>
            </w:r>
            <w:r w:rsidR="009F0BC2" w:rsidRPr="00AC2BB0">
              <w:rPr>
                <w:rFonts w:ascii="HG丸ｺﾞｼｯｸM-PRO" w:eastAsia="HG丸ｺﾞｼｯｸM-PRO" w:hAnsi="HG丸ｺﾞｼｯｸM-PRO" w:cs="ＭＳ Ｐゴシック" w:hint="eastAsia"/>
                <w:kern w:val="0"/>
                <w:sz w:val="24"/>
                <w:szCs w:val="24"/>
              </w:rPr>
              <w:t>Ａ－Ｂ）／Ａ）</w:t>
            </w:r>
          </w:p>
        </w:tc>
      </w:tr>
    </w:tbl>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sidRPr="00AC2BB0">
        <w:rPr>
          <w:rFonts w:ascii="HG丸ｺﾞｼｯｸM-PRO" w:eastAsia="HG丸ｺﾞｼｯｸM-PRO" w:hAnsi="HG丸ｺﾞｼｯｸM-PRO" w:cs="Times New Roman" w:hint="eastAsia"/>
          <w:sz w:val="24"/>
          <w:szCs w:val="24"/>
        </w:rPr>
        <w:t>本市においては障害のある人の増加、</w:t>
      </w:r>
      <w:r w:rsidR="000F687E">
        <w:rPr>
          <w:rFonts w:ascii="HG丸ｺﾞｼｯｸM-PRO" w:eastAsia="HG丸ｺﾞｼｯｸM-PRO" w:hAnsi="HG丸ｺﾞｼｯｸM-PRO" w:cs="Times New Roman" w:hint="eastAsia"/>
          <w:sz w:val="24"/>
          <w:szCs w:val="24"/>
        </w:rPr>
        <w:t>高齢化・重度化</w:t>
      </w:r>
      <w:r w:rsidRPr="00AC2BB0">
        <w:rPr>
          <w:rFonts w:ascii="HG丸ｺﾞｼｯｸM-PRO" w:eastAsia="HG丸ｺﾞｼｯｸM-PRO" w:hAnsi="HG丸ｺﾞｼｯｸM-PRO" w:cs="Times New Roman" w:hint="eastAsia"/>
          <w:sz w:val="24"/>
          <w:szCs w:val="24"/>
        </w:rPr>
        <w:t>が進む</w:t>
      </w:r>
      <w:r w:rsidR="00455DFD" w:rsidRPr="00AC2BB0">
        <w:rPr>
          <w:rFonts w:ascii="HG丸ｺﾞｼｯｸM-PRO" w:eastAsia="HG丸ｺﾞｼｯｸM-PRO" w:hAnsi="HG丸ｺﾞｼｯｸM-PRO" w:cs="Times New Roman" w:hint="eastAsia"/>
          <w:sz w:val="24"/>
          <w:szCs w:val="24"/>
        </w:rPr>
        <w:t>なか</w:t>
      </w:r>
      <w:r w:rsidRPr="00AC2BB0">
        <w:rPr>
          <w:rFonts w:ascii="HG丸ｺﾞｼｯｸM-PRO" w:eastAsia="HG丸ｺﾞｼｯｸM-PRO" w:hAnsi="HG丸ｺﾞｼｯｸM-PRO" w:cs="Times New Roman" w:hint="eastAsia"/>
          <w:sz w:val="24"/>
          <w:szCs w:val="24"/>
        </w:rPr>
        <w:t>、専門的な支援を必要とする障害のある人は増え続け</w:t>
      </w:r>
      <w:r>
        <w:rPr>
          <w:rFonts w:ascii="HG丸ｺﾞｼｯｸM-PRO" w:eastAsia="HG丸ｺﾞｼｯｸM-PRO" w:hAnsi="HG丸ｺﾞｼｯｸM-PRO" w:cs="Times New Roman" w:hint="eastAsia"/>
          <w:sz w:val="24"/>
          <w:szCs w:val="24"/>
        </w:rPr>
        <w:t>ると見込んでいることから</w:t>
      </w:r>
      <w:r w:rsidRPr="00AC2BB0">
        <w:rPr>
          <w:rFonts w:ascii="HG丸ｺﾞｼｯｸM-PRO" w:eastAsia="HG丸ｺﾞｼｯｸM-PRO" w:hAnsi="HG丸ｺﾞｼｯｸM-PRO" w:cs="Times New Roman" w:hint="eastAsia"/>
          <w:sz w:val="24"/>
          <w:szCs w:val="24"/>
        </w:rPr>
        <w:t>、施設入所支援利用者の削減は困難であると考えております。また、入所施設の役割が単に入所をする施設というだけでなく、地域での生活の場として今後も増え続けるグループホームをバックアップする役割を果たすと考え</w:t>
      </w:r>
      <w:r w:rsidR="00504A33">
        <w:rPr>
          <w:rFonts w:ascii="HG丸ｺﾞｼｯｸM-PRO" w:eastAsia="HG丸ｺﾞｼｯｸM-PRO" w:hAnsi="HG丸ｺﾞｼｯｸM-PRO" w:cs="Times New Roman" w:hint="eastAsia"/>
          <w:sz w:val="24"/>
          <w:szCs w:val="24"/>
        </w:rPr>
        <w:t>られ</w:t>
      </w:r>
      <w:r w:rsidRPr="00AC2BB0">
        <w:rPr>
          <w:rFonts w:ascii="HG丸ｺﾞｼｯｸM-PRO" w:eastAsia="HG丸ｺﾞｼｯｸM-PRO" w:hAnsi="HG丸ｺﾞｼｯｸM-PRO" w:cs="Times New Roman" w:hint="eastAsia"/>
          <w:sz w:val="24"/>
          <w:szCs w:val="24"/>
        </w:rPr>
        <w:t>ることから、施設入所者の削減数については０人（０％）と見込</w:t>
      </w:r>
      <w:r>
        <w:rPr>
          <w:rFonts w:ascii="HG丸ｺﾞｼｯｸM-PRO" w:eastAsia="HG丸ｺﾞｼｯｸM-PRO" w:hAnsi="HG丸ｺﾞｼｯｸM-PRO" w:cs="Times New Roman" w:hint="eastAsia"/>
          <w:sz w:val="24"/>
          <w:szCs w:val="24"/>
        </w:rPr>
        <w:t>み</w:t>
      </w:r>
      <w:r w:rsidRPr="00AC2BB0">
        <w:rPr>
          <w:rFonts w:ascii="HG丸ｺﾞｼｯｸM-PRO" w:eastAsia="HG丸ｺﾞｼｯｸM-PRO" w:hAnsi="HG丸ｺﾞｼｯｸM-PRO" w:cs="Times New Roman" w:hint="eastAsia"/>
          <w:sz w:val="24"/>
          <w:szCs w:val="24"/>
        </w:rPr>
        <w:t>ます。</w:t>
      </w:r>
      <w:r>
        <w:rPr>
          <w:rStyle w:val="ac"/>
          <w:rFonts w:ascii="HG丸ｺﾞｼｯｸM-PRO" w:eastAsia="HG丸ｺﾞｼｯｸM-PRO" w:hAnsi="HG丸ｺﾞｼｯｸM-PRO" w:cs="Times New Roman"/>
          <w:sz w:val="24"/>
          <w:szCs w:val="24"/>
        </w:rPr>
        <w:footnoteReference w:id="6"/>
      </w: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Pr="00AC2BB0" w:rsidRDefault="009F0BC2" w:rsidP="009F0BC2">
      <w:pPr>
        <w:spacing w:line="276" w:lineRule="auto"/>
        <w:ind w:firstLineChars="100" w:firstLine="240"/>
        <w:rPr>
          <w:rFonts w:ascii="HG丸ｺﾞｼｯｸM-PRO" w:eastAsia="HG丸ｺﾞｼｯｸM-PRO" w:hAnsi="HG丸ｺﾞｼｯｸM-PRO" w:cs="Times New Roman"/>
          <w:sz w:val="24"/>
          <w:szCs w:val="24"/>
        </w:rPr>
      </w:pPr>
    </w:p>
    <w:p w:rsidR="009F0BC2" w:rsidRPr="00F80310" w:rsidRDefault="009F0BC2" w:rsidP="009F0BC2">
      <w:pPr>
        <w:spacing w:line="480" w:lineRule="auto"/>
        <w:rPr>
          <w:rFonts w:ascii="HG丸ｺﾞｼｯｸM-PRO" w:eastAsia="HG丸ｺﾞｼｯｸM-PRO" w:hAnsi="HG丸ｺﾞｼｯｸM-PRO" w:cs="Times New Roman"/>
          <w:b/>
          <w:sz w:val="24"/>
          <w:szCs w:val="24"/>
          <w:bdr w:val="single" w:sz="4" w:space="0" w:color="auto"/>
        </w:rPr>
      </w:pPr>
      <w:r w:rsidRPr="00F80310">
        <w:rPr>
          <w:rFonts w:ascii="HG丸ｺﾞｼｯｸM-PRO" w:eastAsia="HG丸ｺﾞｼｯｸM-PRO" w:hAnsi="HG丸ｺﾞｼｯｸM-PRO" w:cs="Times New Roman" w:hint="eastAsia"/>
          <w:b/>
          <w:sz w:val="24"/>
          <w:szCs w:val="24"/>
          <w:bdr w:val="single" w:sz="4" w:space="0" w:color="auto"/>
        </w:rPr>
        <w:t>福祉施設の入所者の地域生活への移行に向けた主な取り組み</w:t>
      </w:r>
    </w:p>
    <w:p w:rsidR="009F0BC2" w:rsidRPr="00AC2BB0" w:rsidRDefault="009F0BC2" w:rsidP="009F0BC2">
      <w:pPr>
        <w:spacing w:line="276" w:lineRule="auto"/>
        <w:rPr>
          <w:rFonts w:ascii="HG丸ｺﾞｼｯｸM-PRO" w:eastAsia="HG丸ｺﾞｼｯｸM-PRO" w:hAnsi="HG丸ｺﾞｼｯｸM-PRO" w:cs="Times New Roman"/>
          <w:sz w:val="24"/>
          <w:szCs w:val="24"/>
        </w:rPr>
      </w:pPr>
      <w:r w:rsidRPr="00AC2BB0">
        <w:rPr>
          <w:rFonts w:ascii="HG丸ｺﾞｼｯｸM-PRO" w:eastAsia="HG丸ｺﾞｼｯｸM-PRO" w:hAnsi="HG丸ｺﾞｼｯｸM-PRO" w:cs="Times New Roman" w:hint="eastAsia"/>
          <w:sz w:val="24"/>
          <w:szCs w:val="24"/>
        </w:rPr>
        <w:t>・グループホームの整備と</w:t>
      </w:r>
      <w:r w:rsidR="00455DFD" w:rsidRPr="00AC2BB0">
        <w:rPr>
          <w:rFonts w:ascii="HG丸ｺﾞｼｯｸM-PRO" w:eastAsia="HG丸ｺﾞｼｯｸM-PRO" w:hAnsi="HG丸ｺﾞｼｯｸM-PRO" w:cs="Times New Roman" w:hint="eastAsia"/>
          <w:sz w:val="24"/>
          <w:szCs w:val="24"/>
        </w:rPr>
        <w:t>あわせ</w:t>
      </w:r>
      <w:r w:rsidRPr="00AC2BB0">
        <w:rPr>
          <w:rFonts w:ascii="HG丸ｺﾞｼｯｸM-PRO" w:eastAsia="HG丸ｺﾞｼｯｸM-PRO" w:hAnsi="HG丸ｺﾞｼｯｸM-PRO" w:cs="Times New Roman" w:hint="eastAsia"/>
          <w:sz w:val="24"/>
          <w:szCs w:val="24"/>
        </w:rPr>
        <w:t>て地域における障害のある人への理解促進を図ることにより、地域における共生社会の実現を目指します。</w:t>
      </w:r>
    </w:p>
    <w:p w:rsidR="009F0BC2" w:rsidRDefault="009F0BC2" w:rsidP="009F0BC2">
      <w:pPr>
        <w:spacing w:line="276" w:lineRule="auto"/>
        <w:rPr>
          <w:rFonts w:ascii="HG丸ｺﾞｼｯｸM-PRO" w:eastAsia="HG丸ｺﾞｼｯｸM-PRO" w:hAnsi="HG丸ｺﾞｼｯｸM-PRO" w:cs="Times New Roman"/>
          <w:sz w:val="24"/>
          <w:szCs w:val="24"/>
        </w:rPr>
      </w:pPr>
      <w:r w:rsidRPr="00AC2BB0">
        <w:rPr>
          <w:rFonts w:ascii="HG丸ｺﾞｼｯｸM-PRO" w:eastAsia="HG丸ｺﾞｼｯｸM-PRO" w:hAnsi="HG丸ｺﾞｼｯｸM-PRO" w:cs="Times New Roman" w:hint="eastAsia"/>
          <w:sz w:val="24"/>
          <w:szCs w:val="24"/>
        </w:rPr>
        <w:t>・ 障害のある人の地域における生活の場としてグループホームが重要な役割を担っています。グループホームについては新規の整備や安定</w:t>
      </w:r>
      <w:r w:rsidR="003B7D58">
        <w:rPr>
          <w:rFonts w:ascii="HG丸ｺﾞｼｯｸM-PRO" w:eastAsia="HG丸ｺﾞｼｯｸM-PRO" w:hAnsi="HG丸ｺﾞｼｯｸM-PRO" w:cs="Times New Roman" w:hint="eastAsia"/>
          <w:sz w:val="24"/>
          <w:szCs w:val="24"/>
        </w:rPr>
        <w:t>的</w:t>
      </w:r>
      <w:r w:rsidRPr="00AC2BB0">
        <w:rPr>
          <w:rFonts w:ascii="HG丸ｺﾞｼｯｸM-PRO" w:eastAsia="HG丸ｺﾞｼｯｸM-PRO" w:hAnsi="HG丸ｺﾞｼｯｸM-PRO" w:cs="Times New Roman" w:hint="eastAsia"/>
          <w:sz w:val="24"/>
          <w:szCs w:val="24"/>
        </w:rPr>
        <w:t>な運営の補助などのほか、防災対策のためのスプリンクラー設置補助などを行っております。</w:t>
      </w:r>
      <w:r>
        <w:rPr>
          <w:rFonts w:ascii="HG丸ｺﾞｼｯｸM-PRO" w:eastAsia="HG丸ｺﾞｼｯｸM-PRO" w:hAnsi="HG丸ｺﾞｼｯｸM-PRO" w:cs="Times New Roman" w:hint="eastAsia"/>
          <w:sz w:val="24"/>
          <w:szCs w:val="24"/>
        </w:rPr>
        <w:t xml:space="preserve">　</w:t>
      </w:r>
    </w:p>
    <w:p w:rsidR="009F0BC2" w:rsidRPr="00AC2BB0" w:rsidRDefault="009F0BC2" w:rsidP="009F0BC2">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引き続</w:t>
      </w:r>
      <w:r w:rsidRPr="00AC2BB0">
        <w:rPr>
          <w:rFonts w:ascii="HG丸ｺﾞｼｯｸM-PRO" w:eastAsia="HG丸ｺﾞｼｯｸM-PRO" w:hAnsi="HG丸ｺﾞｼｯｸM-PRO" w:cs="Times New Roman" w:hint="eastAsia"/>
          <w:sz w:val="24"/>
          <w:szCs w:val="24"/>
        </w:rPr>
        <w:t>き続きこれらの補助を行っていくとともに、グループホームの事業者の集まりでもある「船橋市障害者福祉施設連絡協議会」や「船橋障がい者地域福祉連絡会」と連携を図りながらグループホームの推進を図ってまいります。</w:t>
      </w:r>
    </w:p>
    <w:p w:rsidR="009F0BC2" w:rsidRPr="00AC2BB0" w:rsidRDefault="009F0BC2" w:rsidP="009F0BC2">
      <w:pPr>
        <w:spacing w:line="276" w:lineRule="auto"/>
        <w:rPr>
          <w:rFonts w:ascii="HG丸ｺﾞｼｯｸM-PRO" w:eastAsia="HG丸ｺﾞｼｯｸM-PRO" w:hAnsi="HG丸ｺﾞｼｯｸM-PRO" w:cs="Times New Roman"/>
          <w:sz w:val="24"/>
          <w:szCs w:val="24"/>
        </w:rPr>
      </w:pPr>
      <w:r w:rsidRPr="00AC2BB0">
        <w:rPr>
          <w:rFonts w:ascii="HG丸ｺﾞｼｯｸM-PRO" w:eastAsia="HG丸ｺﾞｼｯｸM-PRO" w:hAnsi="HG丸ｺﾞｼｯｸM-PRO" w:cs="Times New Roman" w:hint="eastAsia"/>
          <w:sz w:val="24"/>
          <w:szCs w:val="24"/>
        </w:rPr>
        <w:t>・ 障害のある人の地域生活のためには</w:t>
      </w:r>
      <w:r>
        <w:rPr>
          <w:rFonts w:ascii="HG丸ｺﾞｼｯｸM-PRO" w:eastAsia="HG丸ｺﾞｼｯｸM-PRO" w:hAnsi="HG丸ｺﾞｼｯｸM-PRO" w:cs="Times New Roman" w:hint="eastAsia"/>
          <w:sz w:val="24"/>
          <w:szCs w:val="24"/>
        </w:rPr>
        <w:t>、</w:t>
      </w:r>
      <w:r w:rsidRPr="00AC2BB0">
        <w:rPr>
          <w:rFonts w:ascii="HG丸ｺﾞｼｯｸM-PRO" w:eastAsia="HG丸ｺﾞｼｯｸM-PRO" w:hAnsi="HG丸ｺﾞｼｯｸM-PRO" w:cs="Times New Roman" w:hint="eastAsia"/>
          <w:sz w:val="24"/>
          <w:szCs w:val="24"/>
        </w:rPr>
        <w:t>市民の障害に対する理解が不可欠です。障害者週間の時期にあわせ開催する障害者週間記念事業などの啓発活動を通じて、市民の障害に対する理解の促進に努めます。</w:t>
      </w:r>
    </w:p>
    <w:p w:rsidR="009F0BC2" w:rsidRPr="00AC2BB0" w:rsidRDefault="009F0BC2" w:rsidP="009F0BC2">
      <w:pPr>
        <w:spacing w:line="276" w:lineRule="auto"/>
        <w:rPr>
          <w:rFonts w:ascii="HG丸ｺﾞｼｯｸM-PRO" w:eastAsia="HG丸ｺﾞｼｯｸM-PRO" w:hAnsi="HG丸ｺﾞｼｯｸM-PRO" w:cs="Times New Roman"/>
          <w:sz w:val="24"/>
          <w:szCs w:val="24"/>
        </w:rPr>
      </w:pPr>
      <w:r w:rsidRPr="00AC2BB0">
        <w:rPr>
          <w:rFonts w:ascii="HG丸ｺﾞｼｯｸM-PRO" w:eastAsia="HG丸ｺﾞｼｯｸM-PRO" w:hAnsi="HG丸ｺﾞｼｯｸM-PRO" w:cs="Times New Roman" w:hint="eastAsia"/>
          <w:sz w:val="24"/>
          <w:szCs w:val="24"/>
        </w:rPr>
        <w:t>・障害のある人の高齢化</w:t>
      </w:r>
      <w:r w:rsidR="000E411B">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重度化</w:t>
      </w:r>
      <w:r w:rsidR="000E411B">
        <w:rPr>
          <w:rFonts w:ascii="HG丸ｺﾞｼｯｸM-PRO" w:eastAsia="HG丸ｺﾞｼｯｸM-PRO" w:hAnsi="HG丸ｺﾞｼｯｸM-PRO" w:cs="Times New Roman" w:hint="eastAsia"/>
          <w:sz w:val="24"/>
          <w:szCs w:val="24"/>
        </w:rPr>
        <w:t>や</w:t>
      </w:r>
      <w:r w:rsidRPr="00AC2BB0">
        <w:rPr>
          <w:rFonts w:ascii="HG丸ｺﾞｼｯｸM-PRO" w:eastAsia="HG丸ｺﾞｼｯｸM-PRO" w:hAnsi="HG丸ｺﾞｼｯｸM-PRO" w:cs="Times New Roman" w:hint="eastAsia"/>
          <w:sz w:val="24"/>
          <w:szCs w:val="24"/>
        </w:rPr>
        <w:t>「親亡き後」を見据え、地域における支援体制の</w:t>
      </w:r>
      <w:r w:rsidR="00504A33">
        <w:rPr>
          <w:rFonts w:ascii="HG丸ｺﾞｼｯｸM-PRO" w:eastAsia="HG丸ｺﾞｼｯｸM-PRO" w:hAnsi="HG丸ｺﾞｼｯｸM-PRO" w:cs="Times New Roman" w:hint="eastAsia"/>
          <w:sz w:val="24"/>
          <w:szCs w:val="24"/>
        </w:rPr>
        <w:t>より</w:t>
      </w:r>
      <w:r w:rsidRPr="00AC2BB0">
        <w:rPr>
          <w:rFonts w:ascii="HG丸ｺﾞｼｯｸM-PRO" w:eastAsia="HG丸ｺﾞｼｯｸM-PRO" w:hAnsi="HG丸ｺﾞｼｯｸM-PRO" w:cs="Times New Roman" w:hint="eastAsia"/>
          <w:sz w:val="24"/>
          <w:szCs w:val="24"/>
        </w:rPr>
        <w:t>一層</w:t>
      </w:r>
      <w:r>
        <w:rPr>
          <w:rFonts w:ascii="HG丸ｺﾞｼｯｸM-PRO" w:eastAsia="HG丸ｺﾞｼｯｸM-PRO" w:hAnsi="HG丸ｺﾞｼｯｸM-PRO" w:cs="Times New Roman" w:hint="eastAsia"/>
          <w:sz w:val="24"/>
          <w:szCs w:val="24"/>
        </w:rPr>
        <w:t>の</w:t>
      </w:r>
      <w:r w:rsidRPr="00AC2BB0">
        <w:rPr>
          <w:rFonts w:ascii="HG丸ｺﾞｼｯｸM-PRO" w:eastAsia="HG丸ｺﾞｼｯｸM-PRO" w:hAnsi="HG丸ｺﾞｼｯｸM-PRO" w:cs="Times New Roman" w:hint="eastAsia"/>
          <w:sz w:val="24"/>
          <w:szCs w:val="24"/>
        </w:rPr>
        <w:t>構築が求められております。地域における支援を行うための地域生活支援拠点等の整備について船橋市自立支援協議会の部会等で検討を行い、地域における支援体制の構築を図ります。</w:t>
      </w:r>
    </w:p>
    <w:p w:rsidR="009F0BC2" w:rsidRPr="00AC2BB0" w:rsidRDefault="009F0BC2" w:rsidP="009F0BC2">
      <w:pPr>
        <w:spacing w:line="276" w:lineRule="auto"/>
        <w:rPr>
          <w:rFonts w:ascii="HG丸ｺﾞｼｯｸM-PRO" w:eastAsia="HG丸ｺﾞｼｯｸM-PRO" w:hAnsi="HG丸ｺﾞｼｯｸM-PRO" w:cs="Times New Roman"/>
          <w:sz w:val="24"/>
          <w:szCs w:val="24"/>
        </w:rPr>
      </w:pPr>
      <w:r w:rsidRPr="00AC2BB0">
        <w:rPr>
          <w:rFonts w:ascii="HG丸ｺﾞｼｯｸM-PRO" w:eastAsia="HG丸ｺﾞｼｯｸM-PRO" w:hAnsi="HG丸ｺﾞｼｯｸM-PRO" w:cs="Times New Roman" w:hint="eastAsia"/>
          <w:sz w:val="24"/>
          <w:szCs w:val="24"/>
        </w:rPr>
        <w:t>・ 短期入所は</w:t>
      </w:r>
      <w:r>
        <w:rPr>
          <w:rFonts w:ascii="HG丸ｺﾞｼｯｸM-PRO" w:eastAsia="HG丸ｺﾞｼｯｸM-PRO" w:hAnsi="HG丸ｺﾞｼｯｸM-PRO" w:cs="Times New Roman" w:hint="eastAsia"/>
          <w:sz w:val="24"/>
          <w:szCs w:val="24"/>
        </w:rPr>
        <w:t>、</w:t>
      </w:r>
      <w:r w:rsidRPr="00AC2BB0">
        <w:rPr>
          <w:rFonts w:ascii="HG丸ｺﾞｼｯｸM-PRO" w:eastAsia="HG丸ｺﾞｼｯｸM-PRO" w:hAnsi="HG丸ｺﾞｼｯｸM-PRO" w:cs="Times New Roman" w:hint="eastAsia"/>
          <w:sz w:val="24"/>
          <w:szCs w:val="24"/>
        </w:rPr>
        <w:t>自宅で介護を行っている人が病気</w:t>
      </w:r>
      <w:r w:rsidR="00504A33">
        <w:rPr>
          <w:rFonts w:ascii="HG丸ｺﾞｼｯｸM-PRO" w:eastAsia="HG丸ｺﾞｼｯｸM-PRO" w:hAnsi="HG丸ｺﾞｼｯｸM-PRO" w:cs="Times New Roman" w:hint="eastAsia"/>
          <w:sz w:val="24"/>
          <w:szCs w:val="24"/>
        </w:rPr>
        <w:t>等</w:t>
      </w:r>
      <w:r w:rsidRPr="00AC2BB0">
        <w:rPr>
          <w:rFonts w:ascii="HG丸ｺﾞｼｯｸM-PRO" w:eastAsia="HG丸ｺﾞｼｯｸM-PRO" w:hAnsi="HG丸ｺﾞｼｯｸM-PRO" w:cs="Times New Roman" w:hint="eastAsia"/>
          <w:sz w:val="24"/>
          <w:szCs w:val="24"/>
        </w:rPr>
        <w:t>の理由</w:t>
      </w:r>
      <w:r>
        <w:rPr>
          <w:rFonts w:ascii="HG丸ｺﾞｼｯｸM-PRO" w:eastAsia="HG丸ｺﾞｼｯｸM-PRO" w:hAnsi="HG丸ｺﾞｼｯｸM-PRO" w:cs="Times New Roman" w:hint="eastAsia"/>
          <w:sz w:val="24"/>
          <w:szCs w:val="24"/>
        </w:rPr>
        <w:t>で</w:t>
      </w:r>
      <w:r w:rsidRPr="00AC2BB0">
        <w:rPr>
          <w:rFonts w:ascii="HG丸ｺﾞｼｯｸM-PRO" w:eastAsia="HG丸ｺﾞｼｯｸM-PRO" w:hAnsi="HG丸ｺﾞｼｯｸM-PRO" w:cs="Times New Roman" w:hint="eastAsia"/>
          <w:sz w:val="24"/>
          <w:szCs w:val="24"/>
        </w:rPr>
        <w:t>介護を行うことができない場合に</w:t>
      </w:r>
      <w:r>
        <w:rPr>
          <w:rFonts w:ascii="HG丸ｺﾞｼｯｸM-PRO" w:eastAsia="HG丸ｺﾞｼｯｸM-PRO" w:hAnsi="HG丸ｺﾞｼｯｸM-PRO" w:cs="Times New Roman" w:hint="eastAsia"/>
          <w:sz w:val="24"/>
          <w:szCs w:val="24"/>
        </w:rPr>
        <w:t>、</w:t>
      </w:r>
      <w:r w:rsidRPr="00AC2BB0">
        <w:rPr>
          <w:rFonts w:ascii="HG丸ｺﾞｼｯｸM-PRO" w:eastAsia="HG丸ｺﾞｼｯｸM-PRO" w:hAnsi="HG丸ｺﾞｼｯｸM-PRO" w:cs="Times New Roman" w:hint="eastAsia"/>
          <w:sz w:val="24"/>
          <w:szCs w:val="24"/>
        </w:rPr>
        <w:t>障害のある人に障害者支援施設等に短期間入所してもらうことにより必要な介護を行うサービスで、このサービスは介護者にとってのレスパイトサービス（休息）としての役割も担っています。事業者等に働きかけを行うなど、受け入れ先の確保に向けて取り組みます。</w:t>
      </w:r>
    </w:p>
    <w:p w:rsidR="009F0BC2" w:rsidRPr="00490318" w:rsidRDefault="009F0BC2" w:rsidP="009F0BC2">
      <w:pPr>
        <w:spacing w:line="276" w:lineRule="auto"/>
        <w:rPr>
          <w:rFonts w:ascii="HG丸ｺﾞｼｯｸM-PRO" w:eastAsia="HG丸ｺﾞｼｯｸM-PRO" w:hAnsi="HG丸ｺﾞｼｯｸM-PRO" w:cs="Times New Roman"/>
          <w:sz w:val="24"/>
          <w:szCs w:val="24"/>
        </w:rPr>
      </w:pPr>
    </w:p>
    <w:p w:rsidR="009F0BC2" w:rsidRPr="00AC2BB0" w:rsidRDefault="009F0BC2" w:rsidP="009F0BC2">
      <w:pPr>
        <w:spacing w:line="276" w:lineRule="auto"/>
        <w:ind w:firstLineChars="100" w:firstLine="240"/>
        <w:rPr>
          <w:rFonts w:ascii="HG丸ｺﾞｼｯｸM-PRO" w:eastAsia="HG丸ｺﾞｼｯｸM-PRO" w:hAnsi="HG丸ｺﾞｼｯｸM-PRO" w:cs="ＭＳ Ｐゴシック"/>
          <w:kern w:val="0"/>
          <w:sz w:val="24"/>
          <w:szCs w:val="24"/>
        </w:rPr>
      </w:pPr>
      <w:r w:rsidRPr="00AC2BB0">
        <w:rPr>
          <w:rFonts w:ascii="HG丸ｺﾞｼｯｸM-PRO" w:eastAsia="HG丸ｺﾞｼｯｸM-PRO" w:hAnsi="HG丸ｺﾞｼｯｸM-PRO" w:cs="Times New Roman" w:hint="eastAsia"/>
          <w:sz w:val="24"/>
          <w:szCs w:val="24"/>
        </w:rPr>
        <w:t>上記の取り組みのほか、</w:t>
      </w:r>
      <w:r w:rsidRPr="00AC2BB0">
        <w:rPr>
          <w:rFonts w:ascii="HG丸ｺﾞｼｯｸM-PRO" w:eastAsia="HG丸ｺﾞｼｯｸM-PRO" w:hAnsi="HG丸ｺﾞｼｯｸM-PRO" w:cs="ＭＳ Ｐゴシック" w:hint="eastAsia"/>
          <w:kern w:val="0"/>
          <w:sz w:val="24"/>
          <w:szCs w:val="24"/>
        </w:rPr>
        <w:t>第３次船橋市障害者施策に関する計画に記載されている地域移行のための施策の推進について取り組んで</w:t>
      </w:r>
      <w:r w:rsidR="00504A33">
        <w:rPr>
          <w:rFonts w:ascii="HG丸ｺﾞｼｯｸM-PRO" w:eastAsia="HG丸ｺﾞｼｯｸM-PRO" w:hAnsi="HG丸ｺﾞｼｯｸM-PRO" w:cs="ＭＳ Ｐゴシック" w:hint="eastAsia"/>
          <w:kern w:val="0"/>
          <w:sz w:val="24"/>
          <w:szCs w:val="24"/>
        </w:rPr>
        <w:t>まいり</w:t>
      </w:r>
      <w:r w:rsidRPr="00AC2BB0">
        <w:rPr>
          <w:rFonts w:ascii="HG丸ｺﾞｼｯｸM-PRO" w:eastAsia="HG丸ｺﾞｼｯｸM-PRO" w:hAnsi="HG丸ｺﾞｼｯｸM-PRO" w:cs="ＭＳ Ｐゴシック" w:hint="eastAsia"/>
          <w:kern w:val="0"/>
          <w:sz w:val="24"/>
          <w:szCs w:val="24"/>
        </w:rPr>
        <w:t>ます。</w:t>
      </w:r>
    </w:p>
    <w:p w:rsidR="009F0BC2" w:rsidRPr="00AC2BB0" w:rsidRDefault="009F0BC2" w:rsidP="009F0BC2">
      <w:pPr>
        <w:spacing w:line="276" w:lineRule="auto"/>
        <w:ind w:firstLineChars="100" w:firstLine="240"/>
        <w:rPr>
          <w:rFonts w:ascii="HG丸ｺﾞｼｯｸM-PRO" w:eastAsia="HG丸ｺﾞｼｯｸM-PRO" w:hAnsi="HG丸ｺﾞｼｯｸM-PRO" w:cs="ＭＳ Ｐゴシック"/>
          <w:kern w:val="0"/>
          <w:sz w:val="24"/>
          <w:szCs w:val="24"/>
        </w:rPr>
      </w:pPr>
    </w:p>
    <w:p w:rsidR="009F0BC2" w:rsidRDefault="009F0BC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F0BC2" w:rsidRPr="00A45AD9" w:rsidRDefault="009F0BC2" w:rsidP="009F0BC2">
      <w:pPr>
        <w:spacing w:line="276" w:lineRule="auto"/>
        <w:rPr>
          <w:rFonts w:ascii="HG丸ｺﾞｼｯｸM-PRO" w:eastAsia="HG丸ｺﾞｼｯｸM-PRO" w:hAnsi="HG丸ｺﾞｼｯｸM-PRO"/>
          <w:b/>
          <w:sz w:val="32"/>
          <w:szCs w:val="32"/>
        </w:rPr>
      </w:pPr>
      <w:r w:rsidRPr="00A45AD9">
        <w:rPr>
          <w:rFonts w:ascii="HG丸ｺﾞｼｯｸM-PRO" w:eastAsia="HG丸ｺﾞｼｯｸM-PRO" w:hAnsi="HG丸ｺﾞｼｯｸM-PRO" w:hint="eastAsia"/>
          <w:b/>
          <w:sz w:val="32"/>
          <w:szCs w:val="32"/>
        </w:rPr>
        <w:t>２　精神障害にも対応した地域包括ケアシステムの構築</w:t>
      </w:r>
    </w:p>
    <w:p w:rsidR="009F0BC2" w:rsidRDefault="009F0BC2" w:rsidP="009F0BC2">
      <w:pPr>
        <w:spacing w:line="276" w:lineRule="auto"/>
        <w:rPr>
          <w:rFonts w:ascii="HG丸ｺﾞｼｯｸM-PRO" w:eastAsia="HG丸ｺﾞｼｯｸM-PRO" w:hAnsi="HG丸ｺﾞｼｯｸM-PRO"/>
          <w:sz w:val="20"/>
          <w:szCs w:val="20"/>
        </w:rPr>
      </w:pPr>
    </w:p>
    <w:p w:rsidR="009F0BC2" w:rsidRPr="00A45AD9" w:rsidRDefault="009F0BC2" w:rsidP="002B4E6A">
      <w:pPr>
        <w:spacing w:line="276" w:lineRule="auto"/>
        <w:rPr>
          <w:rFonts w:ascii="HG丸ｺﾞｼｯｸM-PRO" w:eastAsia="HG丸ｺﾞｼｯｸM-PRO" w:hAnsi="HG丸ｺﾞｼｯｸM-PRO"/>
          <w:sz w:val="24"/>
          <w:szCs w:val="24"/>
        </w:rPr>
      </w:pPr>
      <w:r w:rsidRPr="00A45AD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国</w:t>
      </w:r>
      <w:r w:rsidRPr="00A45AD9">
        <w:rPr>
          <w:rFonts w:ascii="HG丸ｺﾞｼｯｸM-PRO" w:eastAsia="HG丸ｺﾞｼｯｸM-PRO" w:hAnsi="HG丸ｺﾞｼｯｸM-PRO" w:hint="eastAsia"/>
          <w:sz w:val="24"/>
          <w:szCs w:val="24"/>
        </w:rPr>
        <w:t>の指針では、精神障害にも対応した地域包括ケアシステムの構築を目指す新たな政策理念を踏まえ、平成３２年度末までに圏域ごとの保健、医療、福祉関係者による協議の場の設置、市町村ごとの保健、医療、福祉関係者による協議の場を設置することを目標の基本としています。</w:t>
      </w:r>
    </w:p>
    <w:p w:rsidR="009F0BC2" w:rsidRPr="00A45AD9" w:rsidRDefault="009F0BC2" w:rsidP="002B4E6A">
      <w:pPr>
        <w:spacing w:line="276" w:lineRule="auto"/>
        <w:rPr>
          <w:rFonts w:ascii="HG丸ｺﾞｼｯｸM-PRO" w:eastAsia="HG丸ｺﾞｼｯｸM-PRO" w:hAnsi="HG丸ｺﾞｼｯｸM-PRO"/>
          <w:sz w:val="24"/>
          <w:szCs w:val="24"/>
        </w:rPr>
      </w:pPr>
      <w:r w:rsidRPr="00A45AD9">
        <w:rPr>
          <w:rFonts w:ascii="HG丸ｺﾞｼｯｸM-PRO" w:eastAsia="HG丸ｺﾞｼｯｸM-PRO" w:hAnsi="HG丸ｺﾞｼｯｸM-PRO" w:hint="eastAsia"/>
          <w:sz w:val="24"/>
          <w:szCs w:val="24"/>
        </w:rPr>
        <w:t xml:space="preserve">　精神疾患は全ての人にとって身近な病気であり、誰もが安心して自分らしく暮らすことができる地域づくりを進めるため、本市においても平成３２年度末までに、保健、医療、福祉関係者が精神障害にも対応した地域包括ケアシステムの構築について協議を行う場を設置することを目標とします。</w:t>
      </w:r>
    </w:p>
    <w:p w:rsidR="009F0BC2" w:rsidRDefault="009F0BC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1E7D14" w:rsidRPr="008E5C89" w:rsidRDefault="001E7D14" w:rsidP="001E7D14">
      <w:pPr>
        <w:spacing w:line="276" w:lineRule="auto"/>
        <w:rPr>
          <w:rFonts w:ascii="HG丸ｺﾞｼｯｸM-PRO" w:eastAsia="HG丸ｺﾞｼｯｸM-PRO" w:hAnsi="HG丸ｺﾞｼｯｸM-PRO"/>
          <w:b/>
          <w:sz w:val="32"/>
          <w:szCs w:val="32"/>
        </w:rPr>
      </w:pPr>
      <w:r w:rsidRPr="008E5C89">
        <w:rPr>
          <w:rFonts w:ascii="HG丸ｺﾞｼｯｸM-PRO" w:eastAsia="HG丸ｺﾞｼｯｸM-PRO" w:hAnsi="HG丸ｺﾞｼｯｸM-PRO" w:hint="eastAsia"/>
          <w:b/>
          <w:sz w:val="32"/>
          <w:szCs w:val="32"/>
        </w:rPr>
        <w:t>３　地域生活支援拠点等の整備</w:t>
      </w:r>
    </w:p>
    <w:p w:rsidR="001E7D14" w:rsidRPr="008E5C89" w:rsidRDefault="001E7D14" w:rsidP="001E7D14">
      <w:pPr>
        <w:spacing w:line="276" w:lineRule="auto"/>
        <w:rPr>
          <w:rFonts w:ascii="HG丸ｺﾞｼｯｸM-PRO" w:eastAsia="HG丸ｺﾞｼｯｸM-PRO" w:hAnsi="HG丸ｺﾞｼｯｸM-PRO"/>
          <w:sz w:val="24"/>
          <w:szCs w:val="24"/>
        </w:rPr>
      </w:pPr>
    </w:p>
    <w:p w:rsidR="001E7D14" w:rsidRPr="008E5C89" w:rsidRDefault="001E7D14">
      <w:pPr>
        <w:spacing w:line="276" w:lineRule="auto"/>
        <w:ind w:firstLineChars="100" w:firstLine="240"/>
        <w:rPr>
          <w:rFonts w:ascii="HG丸ｺﾞｼｯｸM-PRO" w:eastAsia="HG丸ｺﾞｼｯｸM-PRO" w:hAnsi="HG丸ｺﾞｼｯｸM-PRO"/>
          <w:sz w:val="24"/>
          <w:szCs w:val="24"/>
        </w:rPr>
      </w:pPr>
      <w:r w:rsidRPr="008E5C89">
        <w:rPr>
          <w:rFonts w:ascii="HG丸ｺﾞｼｯｸM-PRO" w:eastAsia="HG丸ｺﾞｼｯｸM-PRO" w:hAnsi="HG丸ｺﾞｼｯｸM-PRO" w:hint="eastAsia"/>
          <w:sz w:val="24"/>
          <w:szCs w:val="24"/>
        </w:rPr>
        <w:t>地域生活支援拠点等の整備については、第４期障害福祉計画の</w:t>
      </w:r>
      <w:r>
        <w:rPr>
          <w:rFonts w:ascii="HG丸ｺﾞｼｯｸM-PRO" w:eastAsia="HG丸ｺﾞｼｯｸM-PRO" w:hAnsi="HG丸ｺﾞｼｯｸM-PRO" w:hint="eastAsia"/>
          <w:sz w:val="24"/>
          <w:szCs w:val="24"/>
        </w:rPr>
        <w:t>国</w:t>
      </w:r>
      <w:r w:rsidRPr="008E5C89">
        <w:rPr>
          <w:rFonts w:ascii="HG丸ｺﾞｼｯｸM-PRO" w:eastAsia="HG丸ｺﾞｼｯｸM-PRO" w:hAnsi="HG丸ｺﾞｼｯｸM-PRO" w:hint="eastAsia"/>
          <w:sz w:val="24"/>
          <w:szCs w:val="24"/>
        </w:rPr>
        <w:t>の指針で、平成２９年度末までに各市町村又は各圏域に少なくとも一つを整備することを目標の基本と</w:t>
      </w:r>
      <w:r>
        <w:rPr>
          <w:rFonts w:ascii="HG丸ｺﾞｼｯｸM-PRO" w:eastAsia="HG丸ｺﾞｼｯｸM-PRO" w:hAnsi="HG丸ｺﾞｼｯｸM-PRO" w:hint="eastAsia"/>
          <w:sz w:val="24"/>
          <w:szCs w:val="24"/>
        </w:rPr>
        <w:t>するとして</w:t>
      </w:r>
      <w:r w:rsidRPr="008E5C89">
        <w:rPr>
          <w:rFonts w:ascii="HG丸ｺﾞｼｯｸM-PRO" w:eastAsia="HG丸ｺﾞｼｯｸM-PRO" w:hAnsi="HG丸ｺﾞｼｯｸM-PRO" w:hint="eastAsia"/>
          <w:sz w:val="24"/>
          <w:szCs w:val="24"/>
        </w:rPr>
        <w:t>いましたが、本市の計画においてはその詳細が不明であったことから、詳細が示され次第その検討を行うとしていました。</w:t>
      </w:r>
    </w:p>
    <w:p w:rsidR="001E7D14" w:rsidRPr="008E5C89" w:rsidRDefault="001E7D14">
      <w:pPr>
        <w:spacing w:line="276" w:lineRule="auto"/>
        <w:ind w:firstLineChars="100" w:firstLine="240"/>
        <w:rPr>
          <w:rFonts w:ascii="HG丸ｺﾞｼｯｸM-PRO" w:eastAsia="HG丸ｺﾞｼｯｸM-PRO" w:hAnsi="HG丸ｺﾞｼｯｸM-PRO"/>
          <w:sz w:val="24"/>
          <w:szCs w:val="24"/>
        </w:rPr>
      </w:pPr>
      <w:r w:rsidRPr="008E5C89">
        <w:rPr>
          <w:rFonts w:ascii="HG丸ｺﾞｼｯｸM-PRO" w:eastAsia="HG丸ｺﾞｼｯｸM-PRO" w:hAnsi="HG丸ｺﾞｼｯｸM-PRO" w:hint="eastAsia"/>
          <w:sz w:val="24"/>
          <w:szCs w:val="24"/>
        </w:rPr>
        <w:t>全国的に地域生活支援拠点等の整備が進んでいないことから、今回の</w:t>
      </w:r>
      <w:r>
        <w:rPr>
          <w:rFonts w:ascii="HG丸ｺﾞｼｯｸM-PRO" w:eastAsia="HG丸ｺﾞｼｯｸM-PRO" w:hAnsi="HG丸ｺﾞｼｯｸM-PRO" w:hint="eastAsia"/>
          <w:sz w:val="24"/>
          <w:szCs w:val="24"/>
        </w:rPr>
        <w:t>国</w:t>
      </w:r>
      <w:r w:rsidRPr="008E5C89">
        <w:rPr>
          <w:rFonts w:ascii="HG丸ｺﾞｼｯｸM-PRO" w:eastAsia="HG丸ｺﾞｼｯｸM-PRO" w:hAnsi="HG丸ｺﾞｼｯｸM-PRO" w:hint="eastAsia"/>
          <w:sz w:val="24"/>
          <w:szCs w:val="24"/>
        </w:rPr>
        <w:t>の指針においても、平成３２年度</w:t>
      </w:r>
      <w:r>
        <w:rPr>
          <w:rFonts w:ascii="HG丸ｺﾞｼｯｸM-PRO" w:eastAsia="HG丸ｺﾞｼｯｸM-PRO" w:hAnsi="HG丸ｺﾞｼｯｸM-PRO" w:hint="eastAsia"/>
          <w:sz w:val="24"/>
          <w:szCs w:val="24"/>
        </w:rPr>
        <w:t>末</w:t>
      </w:r>
      <w:r w:rsidRPr="008E5C89">
        <w:rPr>
          <w:rFonts w:ascii="HG丸ｺﾞｼｯｸM-PRO" w:eastAsia="HG丸ｺﾞｼｯｸM-PRO" w:hAnsi="HG丸ｺﾞｼｯｸM-PRO" w:hint="eastAsia"/>
          <w:sz w:val="24"/>
          <w:szCs w:val="24"/>
        </w:rPr>
        <w:t>までに各市町村又は各圏域に少なくとも一つを整備することを基本とする目標が示されております。</w:t>
      </w:r>
    </w:p>
    <w:p w:rsidR="001E7D14" w:rsidRPr="008E5C89" w:rsidRDefault="001E7D14">
      <w:pPr>
        <w:spacing w:line="276" w:lineRule="auto"/>
        <w:ind w:firstLineChars="100" w:firstLine="240"/>
        <w:rPr>
          <w:sz w:val="24"/>
          <w:szCs w:val="24"/>
        </w:rPr>
      </w:pPr>
      <w:r w:rsidRPr="008E5C89">
        <w:rPr>
          <w:rFonts w:ascii="HG丸ｺﾞｼｯｸM-PRO" w:eastAsia="HG丸ｺﾞｼｯｸM-PRO" w:hAnsi="HG丸ｺﾞｼｯｸM-PRO" w:hint="eastAsia"/>
          <w:sz w:val="24"/>
          <w:szCs w:val="24"/>
        </w:rPr>
        <w:t>障害のある人の高齢化</w:t>
      </w:r>
      <w:r w:rsidR="005C567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重度化</w:t>
      </w:r>
      <w:r w:rsidR="005C5679">
        <w:rPr>
          <w:rFonts w:ascii="HG丸ｺﾞｼｯｸM-PRO" w:eastAsia="HG丸ｺﾞｼｯｸM-PRO" w:hAnsi="HG丸ｺﾞｼｯｸM-PRO" w:hint="eastAsia"/>
          <w:sz w:val="24"/>
          <w:szCs w:val="24"/>
        </w:rPr>
        <w:t>や</w:t>
      </w:r>
      <w:r w:rsidRPr="008E5C89">
        <w:rPr>
          <w:rFonts w:ascii="HG丸ｺﾞｼｯｸM-PRO" w:eastAsia="HG丸ｺﾞｼｯｸM-PRO" w:hAnsi="HG丸ｺﾞｼｯｸM-PRO" w:hint="eastAsia"/>
          <w:sz w:val="24"/>
          <w:szCs w:val="24"/>
        </w:rPr>
        <w:t>「親亡き後」を見据え、地域における支援を行うための地域生活支援拠点事業を平成３２年度末までに実施することを目標とします。</w:t>
      </w:r>
    </w:p>
    <w:p w:rsidR="001E7D14" w:rsidRDefault="001E7D1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F6571F" w:rsidRPr="0068242A" w:rsidRDefault="00F6571F" w:rsidP="00F6571F">
      <w:pPr>
        <w:spacing w:line="276" w:lineRule="auto"/>
        <w:rPr>
          <w:rFonts w:ascii="HG丸ｺﾞｼｯｸM-PRO" w:eastAsia="HG丸ｺﾞｼｯｸM-PRO" w:hAnsi="HG丸ｺﾞｼｯｸM-PRO"/>
          <w:b/>
          <w:sz w:val="32"/>
          <w:szCs w:val="32"/>
        </w:rPr>
      </w:pPr>
      <w:r w:rsidRPr="0068242A">
        <w:rPr>
          <w:rFonts w:ascii="HG丸ｺﾞｼｯｸM-PRO" w:eastAsia="HG丸ｺﾞｼｯｸM-PRO" w:hAnsi="HG丸ｺﾞｼｯｸM-PRO" w:hint="eastAsia"/>
          <w:b/>
          <w:sz w:val="32"/>
          <w:szCs w:val="32"/>
        </w:rPr>
        <w:t>４　福祉施設から一般就労への移行等</w:t>
      </w:r>
    </w:p>
    <w:p w:rsidR="00F6571F" w:rsidRPr="0068242A" w:rsidRDefault="00F6571F" w:rsidP="00F6571F">
      <w:pPr>
        <w:spacing w:line="276" w:lineRule="auto"/>
        <w:rPr>
          <w:rFonts w:ascii="HG丸ｺﾞｼｯｸM-PRO" w:eastAsia="HG丸ｺﾞｼｯｸM-PRO" w:hAnsi="HG丸ｺﾞｼｯｸM-PRO"/>
          <w:sz w:val="24"/>
          <w:szCs w:val="24"/>
        </w:rPr>
      </w:pPr>
    </w:p>
    <w:p w:rsidR="00F6571F" w:rsidRPr="00790DF2" w:rsidRDefault="00F6571F" w:rsidP="00F6571F">
      <w:pPr>
        <w:spacing w:line="480" w:lineRule="auto"/>
        <w:rPr>
          <w:rFonts w:ascii="HG丸ｺﾞｼｯｸM-PRO" w:eastAsia="HG丸ｺﾞｼｯｸM-PRO" w:hAnsi="HG丸ｺﾞｼｯｸM-PRO" w:cs="Times New Roman"/>
          <w:b/>
          <w:sz w:val="24"/>
          <w:szCs w:val="24"/>
        </w:rPr>
      </w:pPr>
      <w:r w:rsidRPr="00790DF2">
        <w:rPr>
          <w:rFonts w:ascii="HG丸ｺﾞｼｯｸM-PRO" w:eastAsia="HG丸ｺﾞｼｯｸM-PRO" w:hAnsi="HG丸ｺﾞｼｯｸM-PRO" w:cs="Times New Roman" w:hint="eastAsia"/>
          <w:b/>
          <w:sz w:val="24"/>
          <w:szCs w:val="24"/>
        </w:rPr>
        <w:t>①　福祉施設から一般就労への移行者数</w:t>
      </w:r>
    </w:p>
    <w:tbl>
      <w:tblPr>
        <w:tblW w:w="878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8"/>
        <w:gridCol w:w="1276"/>
        <w:gridCol w:w="709"/>
        <w:gridCol w:w="3426"/>
      </w:tblGrid>
      <w:tr w:rsidR="00F6571F" w:rsidRPr="0068242A" w:rsidTr="00EC4D0C">
        <w:trPr>
          <w:trHeight w:val="413"/>
        </w:trPr>
        <w:tc>
          <w:tcPr>
            <w:tcW w:w="3378" w:type="dxa"/>
            <w:shd w:val="clear" w:color="auto" w:fill="BFBFBF" w:themeFill="background1" w:themeFillShade="BF"/>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項目</w:t>
            </w:r>
          </w:p>
        </w:tc>
        <w:tc>
          <w:tcPr>
            <w:tcW w:w="1985" w:type="dxa"/>
            <w:gridSpan w:val="2"/>
            <w:shd w:val="clear" w:color="auto" w:fill="BFBFBF" w:themeFill="background1" w:themeFillShade="BF"/>
            <w:noWrap/>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数値</w:t>
            </w:r>
          </w:p>
        </w:tc>
        <w:tc>
          <w:tcPr>
            <w:tcW w:w="3426" w:type="dxa"/>
            <w:shd w:val="clear" w:color="auto" w:fill="BFBFBF" w:themeFill="background1" w:themeFillShade="BF"/>
            <w:noWrap/>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考え方</w:t>
            </w:r>
          </w:p>
        </w:tc>
      </w:tr>
      <w:tr w:rsidR="00F6571F" w:rsidRPr="0068242A" w:rsidTr="00EC4D0C">
        <w:trPr>
          <w:trHeight w:val="1127"/>
        </w:trPr>
        <w:tc>
          <w:tcPr>
            <w:tcW w:w="3378" w:type="dxa"/>
            <w:vAlign w:val="center"/>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平成２８年度の年間</w:t>
            </w:r>
          </w:p>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一般就労者数（Ａ）</w:t>
            </w:r>
          </w:p>
        </w:tc>
        <w:tc>
          <w:tcPr>
            <w:tcW w:w="1276" w:type="dxa"/>
            <w:tcBorders>
              <w:right w:val="nil"/>
            </w:tcBorders>
            <w:noWrap/>
            <w:vAlign w:val="center"/>
          </w:tcPr>
          <w:p w:rsidR="00F6571F" w:rsidRPr="0068242A" w:rsidRDefault="00F6571F" w:rsidP="004657CF">
            <w:pPr>
              <w:spacing w:line="276" w:lineRule="auto"/>
              <w:jc w:val="right"/>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９２</w:t>
            </w:r>
          </w:p>
        </w:tc>
        <w:tc>
          <w:tcPr>
            <w:tcW w:w="709" w:type="dxa"/>
            <w:tcBorders>
              <w:top w:val="single" w:sz="4" w:space="0" w:color="auto"/>
              <w:left w:val="nil"/>
              <w:bottom w:val="single" w:sz="4" w:space="0" w:color="auto"/>
            </w:tcBorders>
            <w:noWrap/>
            <w:vAlign w:val="center"/>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人</w:t>
            </w:r>
          </w:p>
        </w:tc>
        <w:tc>
          <w:tcPr>
            <w:tcW w:w="3426" w:type="dxa"/>
            <w:vAlign w:val="center"/>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平成２８年度において福祉施設</w:t>
            </w:r>
            <w:r>
              <w:rPr>
                <w:rStyle w:val="ac"/>
                <w:rFonts w:ascii="HG丸ｺﾞｼｯｸM-PRO" w:eastAsia="HG丸ｺﾞｼｯｸM-PRO" w:hAnsi="HG丸ｺﾞｼｯｸM-PRO" w:cs="ＭＳ Ｐゴシック"/>
                <w:kern w:val="0"/>
                <w:sz w:val="24"/>
                <w:szCs w:val="24"/>
              </w:rPr>
              <w:footnoteReference w:id="7"/>
            </w:r>
            <w:r w:rsidRPr="0068242A">
              <w:rPr>
                <w:rFonts w:ascii="HG丸ｺﾞｼｯｸM-PRO" w:eastAsia="HG丸ｺﾞｼｯｸM-PRO" w:hAnsi="HG丸ｺﾞｼｯｸM-PRO" w:cs="ＭＳ Ｐゴシック" w:hint="eastAsia"/>
                <w:kern w:val="0"/>
                <w:sz w:val="24"/>
                <w:szCs w:val="24"/>
              </w:rPr>
              <w:t>から一般就労した者の数</w:t>
            </w:r>
          </w:p>
        </w:tc>
      </w:tr>
      <w:tr w:rsidR="00F6571F" w:rsidRPr="0068242A" w:rsidTr="00EC4D0C">
        <w:trPr>
          <w:trHeight w:val="1134"/>
        </w:trPr>
        <w:tc>
          <w:tcPr>
            <w:tcW w:w="3378" w:type="dxa"/>
            <w:vAlign w:val="center"/>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平成３２年度の年間</w:t>
            </w:r>
          </w:p>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一般就労者数（Ｂ）</w:t>
            </w:r>
          </w:p>
        </w:tc>
        <w:tc>
          <w:tcPr>
            <w:tcW w:w="1276" w:type="dxa"/>
            <w:tcBorders>
              <w:right w:val="nil"/>
            </w:tcBorders>
            <w:vAlign w:val="center"/>
          </w:tcPr>
          <w:p w:rsidR="00F6571F" w:rsidRPr="0068242A" w:rsidRDefault="00F6571F" w:rsidP="004657CF">
            <w:pPr>
              <w:spacing w:line="276" w:lineRule="auto"/>
              <w:jc w:val="right"/>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１０８</w:t>
            </w:r>
            <w:r w:rsidRPr="0068242A">
              <w:rPr>
                <w:rFonts w:ascii="HG丸ｺﾞｼｯｸM-PRO" w:eastAsia="HG丸ｺﾞｼｯｸM-PRO" w:hAnsi="HG丸ｺﾞｼｯｸM-PRO" w:cs="ＭＳ Ｐゴシック" w:hint="eastAsia"/>
                <w:kern w:val="0"/>
                <w:sz w:val="24"/>
                <w:szCs w:val="24"/>
              </w:rPr>
              <w:br/>
            </w:r>
            <w:r w:rsidR="00455DFD" w:rsidRPr="0068242A">
              <w:rPr>
                <w:rFonts w:ascii="HG丸ｺﾞｼｯｸM-PRO" w:eastAsia="HG丸ｺﾞｼｯｸM-PRO" w:hAnsi="HG丸ｺﾞｼｯｸM-PRO" w:cs="ＭＳ Ｐゴシック"/>
                <w:kern w:val="0"/>
                <w:sz w:val="24"/>
                <w:szCs w:val="24"/>
              </w:rPr>
              <w:t>（</w:t>
            </w:r>
            <w:r w:rsidRPr="0068242A">
              <w:rPr>
                <w:rFonts w:ascii="HG丸ｺﾞｼｯｸM-PRO" w:eastAsia="HG丸ｺﾞｼｯｸM-PRO" w:hAnsi="HG丸ｺﾞｼｯｸM-PRO" w:cs="ＭＳ Ｐゴシック" w:hint="eastAsia"/>
                <w:kern w:val="0"/>
                <w:sz w:val="24"/>
                <w:szCs w:val="24"/>
              </w:rPr>
              <w:t>１１７</w:t>
            </w:r>
          </w:p>
        </w:tc>
        <w:tc>
          <w:tcPr>
            <w:tcW w:w="709" w:type="dxa"/>
            <w:tcBorders>
              <w:top w:val="single" w:sz="4" w:space="0" w:color="auto"/>
              <w:left w:val="nil"/>
              <w:bottom w:val="single" w:sz="12" w:space="0" w:color="auto"/>
            </w:tcBorders>
            <w:vAlign w:val="center"/>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人</w:t>
            </w:r>
            <w:r w:rsidRPr="0068242A">
              <w:rPr>
                <w:rFonts w:ascii="HG丸ｺﾞｼｯｸM-PRO" w:eastAsia="HG丸ｺﾞｼｯｸM-PRO" w:hAnsi="HG丸ｺﾞｼｯｸM-PRO" w:cs="ＭＳ Ｐゴシック" w:hint="eastAsia"/>
                <w:kern w:val="0"/>
                <w:sz w:val="24"/>
                <w:szCs w:val="24"/>
              </w:rPr>
              <w:br/>
              <w:t>%)</w:t>
            </w:r>
          </w:p>
        </w:tc>
        <w:tc>
          <w:tcPr>
            <w:tcW w:w="3426" w:type="dxa"/>
            <w:vAlign w:val="center"/>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平成３２</w:t>
            </w:r>
            <w:r w:rsidR="00DB32DD">
              <w:rPr>
                <w:rFonts w:ascii="HG丸ｺﾞｼｯｸM-PRO" w:eastAsia="HG丸ｺﾞｼｯｸM-PRO" w:hAnsi="HG丸ｺﾞｼｯｸM-PRO" w:cs="ＭＳ Ｐゴシック" w:hint="eastAsia"/>
                <w:kern w:val="0"/>
                <w:sz w:val="24"/>
                <w:szCs w:val="24"/>
              </w:rPr>
              <w:t>年</w:t>
            </w:r>
            <w:r w:rsidRPr="0068242A">
              <w:rPr>
                <w:rFonts w:ascii="HG丸ｺﾞｼｯｸM-PRO" w:eastAsia="HG丸ｺﾞｼｯｸM-PRO" w:hAnsi="HG丸ｺﾞｼｯｸM-PRO" w:cs="ＭＳ Ｐゴシック" w:hint="eastAsia"/>
                <w:kern w:val="0"/>
                <w:sz w:val="24"/>
                <w:szCs w:val="24"/>
              </w:rPr>
              <w:t>度において福祉施設から一般就労した者の数</w:t>
            </w:r>
          </w:p>
          <w:p w:rsidR="00F6571F" w:rsidRPr="0068242A" w:rsidRDefault="00455DFD"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w:t>
            </w:r>
            <w:r w:rsidR="00F6571F" w:rsidRPr="0068242A">
              <w:rPr>
                <w:rFonts w:ascii="HG丸ｺﾞｼｯｸM-PRO" w:eastAsia="HG丸ｺﾞｼｯｸM-PRO" w:hAnsi="HG丸ｺﾞｼｯｸM-PRO" w:cs="ＭＳ Ｐゴシック" w:hint="eastAsia"/>
                <w:kern w:val="0"/>
                <w:sz w:val="24"/>
                <w:szCs w:val="24"/>
              </w:rPr>
              <w:t>Ｂ／Ａ）</w:t>
            </w:r>
          </w:p>
        </w:tc>
      </w:tr>
    </w:tbl>
    <w:p w:rsidR="00F6571F" w:rsidRDefault="00F6571F" w:rsidP="00F6571F">
      <w:pPr>
        <w:spacing w:line="276" w:lineRule="auto"/>
        <w:ind w:firstLineChars="100" w:firstLine="240"/>
        <w:rPr>
          <w:rFonts w:ascii="HG丸ｺﾞｼｯｸM-PRO" w:eastAsia="HG丸ｺﾞｼｯｸM-PRO" w:hAnsi="HG丸ｺﾞｼｯｸM-PRO" w:cs="ＭＳ Ｐゴシック"/>
          <w:kern w:val="0"/>
          <w:sz w:val="24"/>
          <w:szCs w:val="24"/>
        </w:rPr>
      </w:pPr>
    </w:p>
    <w:p w:rsidR="00F6571F" w:rsidRPr="0068242A" w:rsidRDefault="00F6571F" w:rsidP="00F6571F">
      <w:pPr>
        <w:spacing w:line="276" w:lineRule="auto"/>
        <w:ind w:firstLineChars="100" w:firstLine="240"/>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本市においては、市内施設や「障害者就業・生活支援センター」による障害のある人の就労に向けた</w:t>
      </w:r>
      <w:r w:rsidR="00455DFD" w:rsidRPr="0068242A">
        <w:rPr>
          <w:rFonts w:ascii="HG丸ｺﾞｼｯｸM-PRO" w:eastAsia="HG丸ｺﾞｼｯｸM-PRO" w:hAnsi="HG丸ｺﾞｼｯｸM-PRO" w:cs="ＭＳ Ｐゴシック" w:hint="eastAsia"/>
          <w:kern w:val="0"/>
          <w:sz w:val="24"/>
          <w:szCs w:val="24"/>
        </w:rPr>
        <w:t>取り組み</w:t>
      </w:r>
      <w:r w:rsidRPr="0068242A">
        <w:rPr>
          <w:rFonts w:ascii="HG丸ｺﾞｼｯｸM-PRO" w:eastAsia="HG丸ｺﾞｼｯｸM-PRO" w:hAnsi="HG丸ｺﾞｼｯｸM-PRO" w:cs="ＭＳ Ｐゴシック" w:hint="eastAsia"/>
          <w:kern w:val="0"/>
          <w:sz w:val="24"/>
          <w:szCs w:val="24"/>
        </w:rPr>
        <w:t>などにより、</w:t>
      </w:r>
      <w:r>
        <w:rPr>
          <w:rFonts w:ascii="HG丸ｺﾞｼｯｸM-PRO" w:eastAsia="HG丸ｺﾞｼｯｸM-PRO" w:hAnsi="HG丸ｺﾞｼｯｸM-PRO" w:cs="ＭＳ Ｐゴシック" w:hint="eastAsia"/>
          <w:kern w:val="0"/>
          <w:sz w:val="24"/>
          <w:szCs w:val="24"/>
        </w:rPr>
        <w:t>福祉施設から一般就労した人の数は、</w:t>
      </w:r>
      <w:r w:rsidRPr="0068242A">
        <w:rPr>
          <w:rFonts w:ascii="HG丸ｺﾞｼｯｸM-PRO" w:eastAsia="HG丸ｺﾞｼｯｸM-PRO" w:hAnsi="HG丸ｺﾞｼｯｸM-PRO" w:cs="ＭＳ Ｐゴシック" w:hint="eastAsia"/>
          <w:kern w:val="0"/>
          <w:sz w:val="24"/>
          <w:szCs w:val="24"/>
        </w:rPr>
        <w:t>平成２７年度に９２人、平成２８年度は９２人となっております。</w:t>
      </w:r>
    </w:p>
    <w:p w:rsidR="00F6571F" w:rsidRPr="0068242A" w:rsidRDefault="00F6571F" w:rsidP="00F6571F">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今回の計画におけ</w:t>
      </w:r>
      <w:r w:rsidRPr="0068242A">
        <w:rPr>
          <w:rFonts w:ascii="HG丸ｺﾞｼｯｸM-PRO" w:eastAsia="HG丸ｺﾞｼｯｸM-PRO" w:hAnsi="HG丸ｺﾞｼｯｸM-PRO" w:cs="ＭＳ Ｐゴシック" w:hint="eastAsia"/>
          <w:kern w:val="0"/>
          <w:sz w:val="24"/>
          <w:szCs w:val="24"/>
        </w:rPr>
        <w:t>る平成３２年度の年間一般就労者数については、過去の一般就労者数</w:t>
      </w:r>
      <w:r>
        <w:rPr>
          <w:rFonts w:ascii="HG丸ｺﾞｼｯｸM-PRO" w:eastAsia="HG丸ｺﾞｼｯｸM-PRO" w:hAnsi="HG丸ｺﾞｼｯｸM-PRO" w:cs="ＭＳ Ｐゴシック" w:hint="eastAsia"/>
          <w:kern w:val="0"/>
          <w:sz w:val="24"/>
          <w:szCs w:val="24"/>
        </w:rPr>
        <w:t>を考慮し</w:t>
      </w:r>
      <w:r w:rsidRPr="0068242A">
        <w:rPr>
          <w:rFonts w:ascii="HG丸ｺﾞｼｯｸM-PRO" w:eastAsia="HG丸ｺﾞｼｯｸM-PRO" w:hAnsi="HG丸ｺﾞｼｯｸM-PRO" w:cs="ＭＳ Ｐゴシック" w:hint="eastAsia"/>
          <w:kern w:val="0"/>
          <w:sz w:val="24"/>
          <w:szCs w:val="24"/>
        </w:rPr>
        <w:t>、平成２８年度</w:t>
      </w:r>
      <w:r>
        <w:rPr>
          <w:rFonts w:ascii="HG丸ｺﾞｼｯｸM-PRO" w:eastAsia="HG丸ｺﾞｼｯｸM-PRO" w:hAnsi="HG丸ｺﾞｼｯｸM-PRO" w:cs="ＭＳ Ｐゴシック" w:hint="eastAsia"/>
          <w:kern w:val="0"/>
          <w:sz w:val="24"/>
          <w:szCs w:val="24"/>
        </w:rPr>
        <w:t>一般就労者数</w:t>
      </w:r>
      <w:r w:rsidRPr="0068242A">
        <w:rPr>
          <w:rFonts w:ascii="HG丸ｺﾞｼｯｸM-PRO" w:eastAsia="HG丸ｺﾞｼｯｸM-PRO" w:hAnsi="HG丸ｺﾞｼｯｸM-PRO" w:cs="ＭＳ Ｐゴシック" w:hint="eastAsia"/>
          <w:kern w:val="0"/>
          <w:sz w:val="24"/>
          <w:szCs w:val="24"/>
        </w:rPr>
        <w:t>の１１７％である１０８人と見込</w:t>
      </w:r>
      <w:r w:rsidR="00504A33">
        <w:rPr>
          <w:rFonts w:ascii="HG丸ｺﾞｼｯｸM-PRO" w:eastAsia="HG丸ｺﾞｼｯｸM-PRO" w:hAnsi="HG丸ｺﾞｼｯｸM-PRO" w:cs="ＭＳ Ｐゴシック" w:hint="eastAsia"/>
          <w:kern w:val="0"/>
          <w:sz w:val="24"/>
          <w:szCs w:val="24"/>
        </w:rPr>
        <w:t>み</w:t>
      </w:r>
      <w:r w:rsidRPr="0068242A">
        <w:rPr>
          <w:rFonts w:ascii="HG丸ｺﾞｼｯｸM-PRO" w:eastAsia="HG丸ｺﾞｼｯｸM-PRO" w:hAnsi="HG丸ｺﾞｼｯｸM-PRO" w:cs="ＭＳ Ｐゴシック" w:hint="eastAsia"/>
          <w:kern w:val="0"/>
          <w:sz w:val="24"/>
          <w:szCs w:val="24"/>
        </w:rPr>
        <w:t>ます。</w:t>
      </w:r>
      <w:r>
        <w:rPr>
          <w:rStyle w:val="ac"/>
          <w:rFonts w:ascii="HG丸ｺﾞｼｯｸM-PRO" w:eastAsia="HG丸ｺﾞｼｯｸM-PRO" w:hAnsi="HG丸ｺﾞｼｯｸM-PRO" w:cs="ＭＳ Ｐゴシック"/>
          <w:kern w:val="0"/>
          <w:sz w:val="24"/>
          <w:szCs w:val="24"/>
        </w:rPr>
        <w:footnoteReference w:id="8"/>
      </w:r>
    </w:p>
    <w:p w:rsidR="00F6571F" w:rsidRDefault="00F6571F" w:rsidP="00F6571F">
      <w:pPr>
        <w:spacing w:line="276" w:lineRule="auto"/>
        <w:rPr>
          <w:rFonts w:ascii="HG丸ｺﾞｼｯｸM-PRO" w:eastAsia="HG丸ｺﾞｼｯｸM-PRO" w:hAnsi="HG丸ｺﾞｼｯｸM-PRO" w:cs="ＭＳ Ｐゴシック"/>
          <w:kern w:val="0"/>
          <w:sz w:val="24"/>
          <w:szCs w:val="24"/>
          <w:shd w:val="pct15" w:color="auto" w:fill="FFFFFF"/>
        </w:rPr>
      </w:pPr>
    </w:p>
    <w:p w:rsidR="00F6571F" w:rsidRDefault="00F6571F" w:rsidP="00F6571F">
      <w:pPr>
        <w:spacing w:line="276" w:lineRule="auto"/>
        <w:rPr>
          <w:rFonts w:ascii="HG丸ｺﾞｼｯｸM-PRO" w:eastAsia="HG丸ｺﾞｼｯｸM-PRO" w:hAnsi="HG丸ｺﾞｼｯｸM-PRO" w:cs="ＭＳ Ｐゴシック"/>
          <w:kern w:val="0"/>
          <w:sz w:val="24"/>
          <w:szCs w:val="24"/>
          <w:shd w:val="pct15" w:color="auto" w:fill="FFFFFF"/>
        </w:rPr>
      </w:pPr>
    </w:p>
    <w:p w:rsidR="00F6571F" w:rsidRDefault="00F6571F" w:rsidP="00F6571F">
      <w:pPr>
        <w:spacing w:line="276" w:lineRule="auto"/>
        <w:rPr>
          <w:rFonts w:ascii="HG丸ｺﾞｼｯｸM-PRO" w:eastAsia="HG丸ｺﾞｼｯｸM-PRO" w:hAnsi="HG丸ｺﾞｼｯｸM-PRO" w:cs="ＭＳ Ｐゴシック"/>
          <w:kern w:val="0"/>
          <w:sz w:val="24"/>
          <w:szCs w:val="24"/>
          <w:shd w:val="pct15" w:color="auto" w:fill="FFFFFF"/>
        </w:rPr>
      </w:pPr>
    </w:p>
    <w:p w:rsidR="00F6571F" w:rsidRDefault="00F6571F" w:rsidP="00F6571F">
      <w:pPr>
        <w:spacing w:line="276" w:lineRule="auto"/>
        <w:rPr>
          <w:rFonts w:ascii="HG丸ｺﾞｼｯｸM-PRO" w:eastAsia="HG丸ｺﾞｼｯｸM-PRO" w:hAnsi="HG丸ｺﾞｼｯｸM-PRO" w:cs="ＭＳ Ｐゴシック"/>
          <w:kern w:val="0"/>
          <w:sz w:val="24"/>
          <w:szCs w:val="24"/>
          <w:shd w:val="pct15" w:color="auto" w:fill="FFFFFF"/>
        </w:rPr>
      </w:pPr>
    </w:p>
    <w:p w:rsidR="00F6571F" w:rsidRDefault="00F6571F" w:rsidP="00F6571F">
      <w:pPr>
        <w:spacing w:line="276" w:lineRule="auto"/>
        <w:rPr>
          <w:rFonts w:ascii="HG丸ｺﾞｼｯｸM-PRO" w:eastAsia="HG丸ｺﾞｼｯｸM-PRO" w:hAnsi="HG丸ｺﾞｼｯｸM-PRO" w:cs="ＭＳ Ｐゴシック"/>
          <w:kern w:val="0"/>
          <w:sz w:val="24"/>
          <w:szCs w:val="24"/>
          <w:shd w:val="pct15" w:color="auto" w:fill="FFFFFF"/>
        </w:rPr>
      </w:pPr>
    </w:p>
    <w:p w:rsidR="00F6571F" w:rsidRDefault="00F6571F" w:rsidP="00F6571F">
      <w:pPr>
        <w:spacing w:line="276" w:lineRule="auto"/>
        <w:rPr>
          <w:rFonts w:ascii="HG丸ｺﾞｼｯｸM-PRO" w:eastAsia="HG丸ｺﾞｼｯｸM-PRO" w:hAnsi="HG丸ｺﾞｼｯｸM-PRO" w:cs="ＭＳ Ｐゴシック"/>
          <w:kern w:val="0"/>
          <w:sz w:val="24"/>
          <w:szCs w:val="24"/>
          <w:shd w:val="pct15" w:color="auto" w:fill="FFFFFF"/>
        </w:rPr>
      </w:pPr>
    </w:p>
    <w:p w:rsidR="00F6571F" w:rsidRDefault="00F6571F" w:rsidP="00F6571F">
      <w:pPr>
        <w:spacing w:line="276" w:lineRule="auto"/>
        <w:rPr>
          <w:rFonts w:ascii="HG丸ｺﾞｼｯｸM-PRO" w:eastAsia="HG丸ｺﾞｼｯｸM-PRO" w:hAnsi="HG丸ｺﾞｼｯｸM-PRO" w:cs="ＭＳ Ｐゴシック"/>
          <w:kern w:val="0"/>
          <w:sz w:val="24"/>
          <w:szCs w:val="24"/>
          <w:shd w:val="pct15" w:color="auto" w:fill="FFFFFF"/>
        </w:rPr>
      </w:pPr>
    </w:p>
    <w:p w:rsidR="00F6571F" w:rsidRDefault="00F6571F" w:rsidP="00F6571F">
      <w:pPr>
        <w:spacing w:line="276" w:lineRule="auto"/>
        <w:rPr>
          <w:rFonts w:ascii="HG丸ｺﾞｼｯｸM-PRO" w:eastAsia="HG丸ｺﾞｼｯｸM-PRO" w:hAnsi="HG丸ｺﾞｼｯｸM-PRO" w:cs="ＭＳ Ｐゴシック"/>
          <w:kern w:val="0"/>
          <w:sz w:val="24"/>
          <w:szCs w:val="24"/>
          <w:shd w:val="pct15" w:color="auto" w:fill="FFFFFF"/>
        </w:rPr>
      </w:pPr>
    </w:p>
    <w:p w:rsidR="00F6571F" w:rsidRDefault="00F6571F" w:rsidP="00F6571F">
      <w:pPr>
        <w:spacing w:line="276" w:lineRule="auto"/>
        <w:rPr>
          <w:rFonts w:ascii="HG丸ｺﾞｼｯｸM-PRO" w:eastAsia="HG丸ｺﾞｼｯｸM-PRO" w:hAnsi="HG丸ｺﾞｼｯｸM-PRO" w:cs="ＭＳ Ｐゴシック"/>
          <w:kern w:val="0"/>
          <w:sz w:val="24"/>
          <w:szCs w:val="24"/>
          <w:shd w:val="pct15" w:color="auto" w:fill="FFFFFF"/>
        </w:rPr>
      </w:pPr>
    </w:p>
    <w:p w:rsidR="00F6571F" w:rsidRPr="0068242A" w:rsidRDefault="00F6571F" w:rsidP="00F6571F">
      <w:pPr>
        <w:spacing w:line="276" w:lineRule="auto"/>
        <w:rPr>
          <w:rFonts w:ascii="HG丸ｺﾞｼｯｸM-PRO" w:eastAsia="HG丸ｺﾞｼｯｸM-PRO" w:hAnsi="HG丸ｺﾞｼｯｸM-PRO" w:cs="ＭＳ Ｐゴシック"/>
          <w:kern w:val="0"/>
          <w:sz w:val="24"/>
          <w:szCs w:val="24"/>
          <w:shd w:val="pct15" w:color="auto" w:fill="FFFFFF"/>
        </w:rPr>
      </w:pPr>
    </w:p>
    <w:p w:rsidR="00F6571F" w:rsidRPr="00790DF2" w:rsidRDefault="00F6571F" w:rsidP="00F6571F">
      <w:pPr>
        <w:spacing w:line="480" w:lineRule="auto"/>
        <w:rPr>
          <w:rFonts w:ascii="HG丸ｺﾞｼｯｸM-PRO" w:eastAsia="HG丸ｺﾞｼｯｸM-PRO" w:hAnsi="HG丸ｺﾞｼｯｸM-PRO" w:cs="ＭＳ Ｐゴシック"/>
          <w:b/>
          <w:kern w:val="0"/>
          <w:sz w:val="24"/>
          <w:szCs w:val="24"/>
        </w:rPr>
      </w:pPr>
      <w:r w:rsidRPr="00790DF2">
        <w:rPr>
          <w:rFonts w:ascii="HG丸ｺﾞｼｯｸM-PRO" w:eastAsia="HG丸ｺﾞｼｯｸM-PRO" w:hAnsi="HG丸ｺﾞｼｯｸM-PRO" w:cs="ＭＳ Ｐゴシック" w:hint="eastAsia"/>
          <w:b/>
          <w:kern w:val="0"/>
          <w:sz w:val="24"/>
          <w:szCs w:val="24"/>
        </w:rPr>
        <w:t>②　就労移行支援事業の利用者数</w:t>
      </w:r>
    </w:p>
    <w:tbl>
      <w:tblPr>
        <w:tblW w:w="8708" w:type="dxa"/>
        <w:tblInd w:w="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2976"/>
        <w:gridCol w:w="2552"/>
      </w:tblGrid>
      <w:tr w:rsidR="00F6571F" w:rsidRPr="0068242A" w:rsidTr="00EC4D0C">
        <w:trPr>
          <w:trHeight w:val="413"/>
        </w:trPr>
        <w:tc>
          <w:tcPr>
            <w:tcW w:w="3180" w:type="dxa"/>
            <w:shd w:val="clear" w:color="auto" w:fill="BFBFBF" w:themeFill="background1" w:themeFillShade="BF"/>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項目</w:t>
            </w:r>
          </w:p>
        </w:tc>
        <w:tc>
          <w:tcPr>
            <w:tcW w:w="2976" w:type="dxa"/>
            <w:shd w:val="clear" w:color="auto" w:fill="BFBFBF" w:themeFill="background1" w:themeFillShade="BF"/>
            <w:noWrap/>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数値</w:t>
            </w:r>
          </w:p>
        </w:tc>
        <w:tc>
          <w:tcPr>
            <w:tcW w:w="2552" w:type="dxa"/>
            <w:shd w:val="clear" w:color="auto" w:fill="BFBFBF" w:themeFill="background1" w:themeFillShade="BF"/>
            <w:noWrap/>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考え方</w:t>
            </w:r>
          </w:p>
        </w:tc>
      </w:tr>
      <w:tr w:rsidR="0085067A" w:rsidRPr="0068242A" w:rsidTr="00EC4D0C">
        <w:trPr>
          <w:trHeight w:val="1401"/>
        </w:trPr>
        <w:tc>
          <w:tcPr>
            <w:tcW w:w="3180" w:type="dxa"/>
            <w:vAlign w:val="center"/>
          </w:tcPr>
          <w:p w:rsidR="0085067A" w:rsidRPr="0068242A" w:rsidRDefault="0085067A"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平成２８年度末の就労移行支援事業の利用者</w:t>
            </w:r>
            <w:r w:rsidR="00455DFD" w:rsidRPr="0068242A">
              <w:rPr>
                <w:rFonts w:ascii="HG丸ｺﾞｼｯｸM-PRO" w:eastAsia="HG丸ｺﾞｼｯｸM-PRO" w:hAnsi="HG丸ｺﾞｼｯｸM-PRO" w:cs="ＭＳ Ｐゴシック" w:hint="eastAsia"/>
                <w:kern w:val="0"/>
                <w:sz w:val="24"/>
                <w:szCs w:val="24"/>
              </w:rPr>
              <w:t>数（</w:t>
            </w:r>
            <w:r w:rsidR="00455DFD" w:rsidRPr="0068242A">
              <w:rPr>
                <w:rFonts w:ascii="HG丸ｺﾞｼｯｸM-PRO" w:eastAsia="HG丸ｺﾞｼｯｸM-PRO" w:hAnsi="HG丸ｺﾞｼｯｸM-PRO" w:cs="ＭＳ Ｐゴシック"/>
                <w:kern w:val="0"/>
                <w:sz w:val="24"/>
                <w:szCs w:val="24"/>
              </w:rPr>
              <w:t>Ｃ）</w:t>
            </w:r>
          </w:p>
        </w:tc>
        <w:tc>
          <w:tcPr>
            <w:tcW w:w="2976" w:type="dxa"/>
            <w:noWrap/>
            <w:vAlign w:val="center"/>
          </w:tcPr>
          <w:p w:rsidR="0085067A" w:rsidRPr="0085067A" w:rsidRDefault="0085067A" w:rsidP="0085067A">
            <w:pPr>
              <w:jc w:val="center"/>
              <w:rPr>
                <w:rFonts w:ascii="HG丸ｺﾞｼｯｸM-PRO" w:eastAsia="HG丸ｺﾞｼｯｸM-PRO" w:hAnsi="HG丸ｺﾞｼｯｸM-PRO"/>
                <w:sz w:val="24"/>
                <w:szCs w:val="24"/>
              </w:rPr>
            </w:pPr>
            <w:r w:rsidRPr="0085067A">
              <w:rPr>
                <w:rFonts w:ascii="HG丸ｺﾞｼｯｸM-PRO" w:eastAsia="HG丸ｺﾞｼｯｸM-PRO" w:hAnsi="HG丸ｺﾞｼｯｸM-PRO" w:hint="eastAsia"/>
                <w:sz w:val="24"/>
                <w:szCs w:val="24"/>
              </w:rPr>
              <w:t>１７９　人</w:t>
            </w:r>
          </w:p>
        </w:tc>
        <w:tc>
          <w:tcPr>
            <w:tcW w:w="2552" w:type="dxa"/>
            <w:vAlign w:val="center"/>
          </w:tcPr>
          <w:p w:rsidR="0085067A" w:rsidRPr="0068242A" w:rsidRDefault="0085067A"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w:t>
            </w:r>
          </w:p>
        </w:tc>
      </w:tr>
      <w:tr w:rsidR="0085067A" w:rsidRPr="0068242A" w:rsidTr="00EC4D0C">
        <w:trPr>
          <w:trHeight w:val="1134"/>
        </w:trPr>
        <w:tc>
          <w:tcPr>
            <w:tcW w:w="3180" w:type="dxa"/>
            <w:vAlign w:val="center"/>
          </w:tcPr>
          <w:p w:rsidR="0085067A" w:rsidRPr="0068242A" w:rsidRDefault="0085067A"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平成３２年度末の就労移行支援事業の利用者数（D）</w:t>
            </w:r>
          </w:p>
        </w:tc>
        <w:tc>
          <w:tcPr>
            <w:tcW w:w="2976" w:type="dxa"/>
            <w:vAlign w:val="center"/>
          </w:tcPr>
          <w:p w:rsidR="0085067A" w:rsidRPr="0085067A" w:rsidRDefault="0085067A" w:rsidP="00EC4D0C">
            <w:pPr>
              <w:spacing w:line="276" w:lineRule="auto"/>
              <w:jc w:val="center"/>
              <w:rPr>
                <w:rFonts w:ascii="HG丸ｺﾞｼｯｸM-PRO" w:eastAsia="HG丸ｺﾞｼｯｸM-PRO" w:hAnsi="HG丸ｺﾞｼｯｸM-PRO"/>
                <w:sz w:val="24"/>
                <w:szCs w:val="24"/>
              </w:rPr>
            </w:pPr>
            <w:r w:rsidRPr="0085067A">
              <w:rPr>
                <w:rFonts w:ascii="HG丸ｺﾞｼｯｸM-PRO" w:eastAsia="HG丸ｺﾞｼｯｸM-PRO" w:hAnsi="HG丸ｺﾞｼｯｸM-PRO" w:hint="eastAsia"/>
                <w:sz w:val="24"/>
                <w:szCs w:val="24"/>
              </w:rPr>
              <w:t>２１２　人</w:t>
            </w:r>
          </w:p>
          <w:p w:rsidR="0085067A" w:rsidRPr="0068242A" w:rsidRDefault="00455DFD" w:rsidP="00EC4D0C">
            <w:pPr>
              <w:spacing w:line="276" w:lineRule="auto"/>
              <w:jc w:val="center"/>
            </w:pPr>
            <w:r w:rsidRPr="0085067A">
              <w:rPr>
                <w:rFonts w:ascii="HG丸ｺﾞｼｯｸM-PRO" w:eastAsia="HG丸ｺﾞｼｯｸM-PRO" w:hAnsi="HG丸ｺﾞｼｯｸM-PRO" w:hint="eastAsia"/>
                <w:sz w:val="24"/>
                <w:szCs w:val="24"/>
              </w:rPr>
              <w:t>（</w:t>
            </w:r>
            <w:r w:rsidR="0085067A" w:rsidRPr="0085067A">
              <w:rPr>
                <w:rFonts w:ascii="HG丸ｺﾞｼｯｸM-PRO" w:eastAsia="HG丸ｺﾞｼｯｸM-PRO" w:hAnsi="HG丸ｺﾞｼｯｸM-PRO" w:hint="eastAsia"/>
                <w:sz w:val="24"/>
                <w:szCs w:val="24"/>
              </w:rPr>
              <w:t>１１８　％）</w:t>
            </w:r>
          </w:p>
        </w:tc>
        <w:tc>
          <w:tcPr>
            <w:tcW w:w="2552" w:type="dxa"/>
            <w:noWrap/>
            <w:vAlign w:val="center"/>
          </w:tcPr>
          <w:p w:rsidR="0085067A" w:rsidRPr="0068242A" w:rsidRDefault="00455DFD"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w:t>
            </w:r>
            <w:r w:rsidR="0085067A" w:rsidRPr="0068242A">
              <w:rPr>
                <w:rFonts w:ascii="HG丸ｺﾞｼｯｸM-PRO" w:eastAsia="HG丸ｺﾞｼｯｸM-PRO" w:hAnsi="HG丸ｺﾞｼｯｸM-PRO" w:cs="ＭＳ Ｐゴシック" w:hint="eastAsia"/>
                <w:kern w:val="0"/>
                <w:sz w:val="24"/>
                <w:szCs w:val="24"/>
              </w:rPr>
              <w:t>D／C）</w:t>
            </w:r>
          </w:p>
        </w:tc>
      </w:tr>
    </w:tbl>
    <w:p w:rsidR="00F6571F" w:rsidRPr="0068242A" w:rsidRDefault="00F6571F" w:rsidP="00F6571F">
      <w:pPr>
        <w:spacing w:line="276" w:lineRule="auto"/>
        <w:ind w:firstLineChars="100" w:firstLine="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今回の計画</w:t>
      </w:r>
      <w:r w:rsidRPr="0068242A">
        <w:rPr>
          <w:rFonts w:ascii="HG丸ｺﾞｼｯｸM-PRO" w:eastAsia="HG丸ｺﾞｼｯｸM-PRO" w:hAnsi="HG丸ｺﾞｼｯｸM-PRO" w:cs="ＭＳ Ｐゴシック" w:hint="eastAsia"/>
          <w:kern w:val="0"/>
          <w:sz w:val="24"/>
          <w:szCs w:val="24"/>
        </w:rPr>
        <w:t>における</w:t>
      </w:r>
      <w:r w:rsidRPr="0068242A">
        <w:rPr>
          <w:rFonts w:ascii="HG丸ｺﾞｼｯｸM-PRO" w:eastAsia="HG丸ｺﾞｼｯｸM-PRO" w:hAnsi="HG丸ｺﾞｼｯｸM-PRO" w:cs="Times New Roman" w:hint="eastAsia"/>
          <w:sz w:val="24"/>
          <w:szCs w:val="24"/>
        </w:rPr>
        <w:t>平成３２年度末の就労移行支援事業利用見込者数は、過去の就労移行支援事業の利用者数を</w:t>
      </w:r>
      <w:r>
        <w:rPr>
          <w:rFonts w:ascii="HG丸ｺﾞｼｯｸM-PRO" w:eastAsia="HG丸ｺﾞｼｯｸM-PRO" w:hAnsi="HG丸ｺﾞｼｯｸM-PRO" w:cs="Times New Roman" w:hint="eastAsia"/>
          <w:sz w:val="24"/>
          <w:szCs w:val="24"/>
        </w:rPr>
        <w:t>考慮</w:t>
      </w:r>
      <w:r w:rsidRPr="0068242A">
        <w:rPr>
          <w:rFonts w:ascii="HG丸ｺﾞｼｯｸM-PRO" w:eastAsia="HG丸ｺﾞｼｯｸM-PRO" w:hAnsi="HG丸ｺﾞｼｯｸM-PRO" w:cs="Times New Roman" w:hint="eastAsia"/>
          <w:sz w:val="24"/>
          <w:szCs w:val="24"/>
        </w:rPr>
        <w:t>し、２１２人</w:t>
      </w:r>
      <w:r w:rsidRPr="0068242A">
        <w:rPr>
          <w:rFonts w:ascii="HG丸ｺﾞｼｯｸM-PRO" w:eastAsia="HG丸ｺﾞｼｯｸM-PRO" w:hAnsi="HG丸ｺﾞｼｯｸM-PRO" w:cs="ＭＳ Ｐゴシック" w:hint="eastAsia"/>
          <w:kern w:val="0"/>
          <w:sz w:val="24"/>
          <w:szCs w:val="24"/>
        </w:rPr>
        <w:t>（１１８％）と見込</w:t>
      </w:r>
      <w:r w:rsidR="00504A33">
        <w:rPr>
          <w:rFonts w:ascii="HG丸ｺﾞｼｯｸM-PRO" w:eastAsia="HG丸ｺﾞｼｯｸM-PRO" w:hAnsi="HG丸ｺﾞｼｯｸM-PRO" w:cs="ＭＳ Ｐゴシック" w:hint="eastAsia"/>
          <w:kern w:val="0"/>
          <w:sz w:val="24"/>
          <w:szCs w:val="24"/>
        </w:rPr>
        <w:t>み</w:t>
      </w:r>
      <w:r w:rsidRPr="0068242A">
        <w:rPr>
          <w:rFonts w:ascii="HG丸ｺﾞｼｯｸM-PRO" w:eastAsia="HG丸ｺﾞｼｯｸM-PRO" w:hAnsi="HG丸ｺﾞｼｯｸM-PRO" w:cs="ＭＳ Ｐゴシック" w:hint="eastAsia"/>
          <w:kern w:val="0"/>
          <w:sz w:val="24"/>
          <w:szCs w:val="24"/>
        </w:rPr>
        <w:t>ます。</w:t>
      </w:r>
      <w:r>
        <w:rPr>
          <w:rStyle w:val="ac"/>
          <w:rFonts w:ascii="HG丸ｺﾞｼｯｸM-PRO" w:eastAsia="HG丸ｺﾞｼｯｸM-PRO" w:hAnsi="HG丸ｺﾞｼｯｸM-PRO" w:cs="ＭＳ Ｐゴシック"/>
          <w:kern w:val="0"/>
          <w:sz w:val="24"/>
          <w:szCs w:val="24"/>
        </w:rPr>
        <w:footnoteReference w:id="9"/>
      </w:r>
    </w:p>
    <w:p w:rsidR="00F6571F" w:rsidRPr="0068242A" w:rsidRDefault="00F6571F" w:rsidP="00F6571F">
      <w:pPr>
        <w:spacing w:line="276" w:lineRule="auto"/>
        <w:ind w:firstLineChars="100" w:firstLine="240"/>
        <w:rPr>
          <w:rFonts w:ascii="HG丸ｺﾞｼｯｸM-PRO" w:eastAsia="HG丸ｺﾞｼｯｸM-PRO" w:hAnsi="HG丸ｺﾞｼｯｸM-PRO" w:cs="ＭＳ Ｐゴシック"/>
          <w:kern w:val="0"/>
          <w:sz w:val="24"/>
          <w:szCs w:val="24"/>
        </w:rPr>
      </w:pPr>
    </w:p>
    <w:p w:rsidR="00F6571F" w:rsidRPr="00790DF2" w:rsidRDefault="00F6571F" w:rsidP="00F6571F">
      <w:pPr>
        <w:spacing w:line="480" w:lineRule="auto"/>
        <w:rPr>
          <w:rFonts w:ascii="HG丸ｺﾞｼｯｸM-PRO" w:eastAsia="HG丸ｺﾞｼｯｸM-PRO" w:hAnsi="HG丸ｺﾞｼｯｸM-PRO" w:cs="ＭＳ Ｐゴシック"/>
          <w:b/>
          <w:kern w:val="0"/>
          <w:sz w:val="24"/>
          <w:szCs w:val="24"/>
        </w:rPr>
      </w:pPr>
      <w:r w:rsidRPr="00790DF2">
        <w:rPr>
          <w:rFonts w:ascii="HG丸ｺﾞｼｯｸM-PRO" w:eastAsia="HG丸ｺﾞｼｯｸM-PRO" w:hAnsi="HG丸ｺﾞｼｯｸM-PRO" w:cs="ＭＳ Ｐゴシック" w:hint="eastAsia"/>
          <w:b/>
          <w:kern w:val="0"/>
          <w:sz w:val="24"/>
          <w:szCs w:val="24"/>
        </w:rPr>
        <w:t>③　就労移行支援事業所ごとの就労移行率</w:t>
      </w:r>
    </w:p>
    <w:tbl>
      <w:tblPr>
        <w:tblW w:w="8652"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1276"/>
        <w:gridCol w:w="709"/>
        <w:gridCol w:w="3549"/>
      </w:tblGrid>
      <w:tr w:rsidR="00F6571F" w:rsidRPr="0068242A" w:rsidTr="00EC4D0C">
        <w:trPr>
          <w:trHeight w:val="413"/>
        </w:trPr>
        <w:tc>
          <w:tcPr>
            <w:tcW w:w="3118" w:type="dxa"/>
            <w:shd w:val="clear" w:color="auto" w:fill="BFBFBF" w:themeFill="background1" w:themeFillShade="BF"/>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項目</w:t>
            </w:r>
          </w:p>
        </w:tc>
        <w:tc>
          <w:tcPr>
            <w:tcW w:w="1985" w:type="dxa"/>
            <w:gridSpan w:val="2"/>
            <w:shd w:val="clear" w:color="auto" w:fill="BFBFBF" w:themeFill="background1" w:themeFillShade="BF"/>
            <w:noWrap/>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数値</w:t>
            </w:r>
          </w:p>
        </w:tc>
        <w:tc>
          <w:tcPr>
            <w:tcW w:w="3549" w:type="dxa"/>
            <w:shd w:val="clear" w:color="auto" w:fill="BFBFBF" w:themeFill="background1" w:themeFillShade="BF"/>
            <w:noWrap/>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考え方</w:t>
            </w:r>
          </w:p>
        </w:tc>
      </w:tr>
      <w:tr w:rsidR="00F6571F" w:rsidRPr="0068242A" w:rsidTr="00EC4D0C">
        <w:trPr>
          <w:trHeight w:val="998"/>
        </w:trPr>
        <w:tc>
          <w:tcPr>
            <w:tcW w:w="3118" w:type="dxa"/>
            <w:vAlign w:val="center"/>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平成３２年度末における就労移行率が３割以上の割合</w:t>
            </w:r>
          </w:p>
        </w:tc>
        <w:tc>
          <w:tcPr>
            <w:tcW w:w="1276" w:type="dxa"/>
            <w:tcBorders>
              <w:right w:val="nil"/>
            </w:tcBorders>
            <w:vAlign w:val="center"/>
          </w:tcPr>
          <w:p w:rsidR="00F6571F" w:rsidRPr="0068242A" w:rsidRDefault="00F6571F" w:rsidP="004657CF">
            <w:pPr>
              <w:spacing w:line="276" w:lineRule="auto"/>
              <w:jc w:val="right"/>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50</w:t>
            </w:r>
          </w:p>
        </w:tc>
        <w:tc>
          <w:tcPr>
            <w:tcW w:w="709" w:type="dxa"/>
            <w:tcBorders>
              <w:top w:val="single" w:sz="4" w:space="0" w:color="auto"/>
              <w:left w:val="nil"/>
              <w:bottom w:val="single" w:sz="12" w:space="0" w:color="auto"/>
            </w:tcBorders>
            <w:vAlign w:val="center"/>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w:t>
            </w:r>
          </w:p>
        </w:tc>
        <w:tc>
          <w:tcPr>
            <w:tcW w:w="3549" w:type="dxa"/>
            <w:noWrap/>
            <w:vAlign w:val="center"/>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平成３２年度末における就労移行支援事業所のうち、就労移行率が３割以上の割合</w:t>
            </w:r>
          </w:p>
        </w:tc>
      </w:tr>
    </w:tbl>
    <w:p w:rsidR="00F6571F" w:rsidRDefault="00F6571F" w:rsidP="00F6571F">
      <w:pPr>
        <w:spacing w:line="276" w:lineRule="auto"/>
        <w:ind w:firstLineChars="100" w:firstLine="240"/>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本市における就労移行率が３割以上の就労移行支援事業所は</w:t>
      </w:r>
      <w:r w:rsidR="002B4E6A">
        <w:rPr>
          <w:rFonts w:ascii="HG丸ｺﾞｼｯｸM-PRO" w:eastAsia="HG丸ｺﾞｼｯｸM-PRO" w:hAnsi="HG丸ｺﾞｼｯｸM-PRO" w:cs="ＭＳ Ｐゴシック" w:hint="eastAsia"/>
          <w:kern w:val="0"/>
          <w:sz w:val="24"/>
          <w:szCs w:val="24"/>
        </w:rPr>
        <w:t>、</w:t>
      </w:r>
      <w:r w:rsidRPr="0068242A">
        <w:rPr>
          <w:rFonts w:ascii="HG丸ｺﾞｼｯｸM-PRO" w:eastAsia="HG丸ｺﾞｼｯｸM-PRO" w:hAnsi="HG丸ｺﾞｼｯｸM-PRO" w:cs="ＭＳ Ｐゴシック" w:hint="eastAsia"/>
          <w:kern w:val="0"/>
          <w:sz w:val="24"/>
          <w:szCs w:val="24"/>
        </w:rPr>
        <w:t>平成２７年度に５５％、平成２８年度に７８％</w:t>
      </w:r>
      <w:r>
        <w:rPr>
          <w:rFonts w:ascii="HG丸ｺﾞｼｯｸM-PRO" w:eastAsia="HG丸ｺﾞｼｯｸM-PRO" w:hAnsi="HG丸ｺﾞｼｯｸM-PRO" w:cs="ＭＳ Ｐゴシック" w:hint="eastAsia"/>
          <w:kern w:val="0"/>
          <w:sz w:val="24"/>
          <w:szCs w:val="24"/>
        </w:rPr>
        <w:t>となっております。</w:t>
      </w:r>
    </w:p>
    <w:p w:rsidR="00F6571F" w:rsidRPr="0068242A" w:rsidRDefault="00F6571F" w:rsidP="00F6571F">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ＭＳ Ｐゴシック" w:hint="eastAsia"/>
          <w:kern w:val="0"/>
          <w:sz w:val="24"/>
          <w:szCs w:val="24"/>
        </w:rPr>
        <w:t>この目標が</w:t>
      </w:r>
      <w:r w:rsidRPr="0068242A">
        <w:rPr>
          <w:rFonts w:ascii="HG丸ｺﾞｼｯｸM-PRO" w:eastAsia="HG丸ｺﾞｼｯｸM-PRO" w:hAnsi="HG丸ｺﾞｼｯｸM-PRO" w:cs="ＭＳ Ｐゴシック" w:hint="eastAsia"/>
          <w:kern w:val="0"/>
          <w:sz w:val="24"/>
          <w:szCs w:val="24"/>
        </w:rPr>
        <w:t>平成２７年度から</w:t>
      </w:r>
      <w:r>
        <w:rPr>
          <w:rFonts w:ascii="HG丸ｺﾞｼｯｸM-PRO" w:eastAsia="HG丸ｺﾞｼｯｸM-PRO" w:hAnsi="HG丸ｺﾞｼｯｸM-PRO" w:cs="ＭＳ Ｐゴシック" w:hint="eastAsia"/>
          <w:kern w:val="0"/>
          <w:sz w:val="24"/>
          <w:szCs w:val="24"/>
        </w:rPr>
        <w:t>の新規の目標であること</w:t>
      </w:r>
      <w:r w:rsidRPr="0068242A">
        <w:rPr>
          <w:rFonts w:ascii="HG丸ｺﾞｼｯｸM-PRO" w:eastAsia="HG丸ｺﾞｼｯｸM-PRO" w:hAnsi="HG丸ｺﾞｼｯｸM-PRO" w:cs="ＭＳ Ｐゴシック" w:hint="eastAsia"/>
          <w:kern w:val="0"/>
          <w:sz w:val="24"/>
          <w:szCs w:val="24"/>
        </w:rPr>
        <w:t>、</w:t>
      </w:r>
      <w:r>
        <w:rPr>
          <w:rFonts w:ascii="HG丸ｺﾞｼｯｸM-PRO" w:eastAsia="HG丸ｺﾞｼｯｸM-PRO" w:hAnsi="HG丸ｺﾞｼｯｸM-PRO" w:cs="ＭＳ Ｐゴシック" w:hint="eastAsia"/>
          <w:kern w:val="0"/>
          <w:sz w:val="24"/>
          <w:szCs w:val="24"/>
        </w:rPr>
        <w:t>また、平成２７年度・２８年度の</w:t>
      </w:r>
      <w:r w:rsidRPr="0068242A">
        <w:rPr>
          <w:rFonts w:ascii="HG丸ｺﾞｼｯｸM-PRO" w:eastAsia="HG丸ｺﾞｼｯｸM-PRO" w:hAnsi="HG丸ｺﾞｼｯｸM-PRO" w:cs="ＭＳ Ｐゴシック" w:hint="eastAsia"/>
          <w:kern w:val="0"/>
          <w:sz w:val="24"/>
          <w:szCs w:val="24"/>
        </w:rPr>
        <w:t>実績に</w:t>
      </w:r>
      <w:r>
        <w:rPr>
          <w:rFonts w:ascii="HG丸ｺﾞｼｯｸM-PRO" w:eastAsia="HG丸ｺﾞｼｯｸM-PRO" w:hAnsi="HG丸ｺﾞｼｯｸM-PRO" w:cs="ＭＳ Ｐゴシック" w:hint="eastAsia"/>
          <w:kern w:val="0"/>
          <w:sz w:val="24"/>
          <w:szCs w:val="24"/>
        </w:rPr>
        <w:t>差があることから</w:t>
      </w:r>
      <w:r w:rsidRPr="0068242A">
        <w:rPr>
          <w:rFonts w:ascii="HG丸ｺﾞｼｯｸM-PRO" w:eastAsia="HG丸ｺﾞｼｯｸM-PRO" w:hAnsi="HG丸ｺﾞｼｯｸM-PRO" w:cs="ＭＳ Ｐゴシック" w:hint="eastAsia"/>
          <w:kern w:val="0"/>
          <w:sz w:val="24"/>
          <w:szCs w:val="24"/>
        </w:rPr>
        <w:t>、</w:t>
      </w:r>
      <w:r>
        <w:rPr>
          <w:rFonts w:ascii="HG丸ｺﾞｼｯｸM-PRO" w:eastAsia="HG丸ｺﾞｼｯｸM-PRO" w:hAnsi="HG丸ｺﾞｼｯｸM-PRO" w:cs="ＭＳ Ｐゴシック" w:hint="eastAsia"/>
          <w:kern w:val="0"/>
          <w:sz w:val="24"/>
          <w:szCs w:val="24"/>
        </w:rPr>
        <w:t>国</w:t>
      </w:r>
      <w:r>
        <w:rPr>
          <w:rFonts w:ascii="HG丸ｺﾞｼｯｸM-PRO" w:eastAsia="HG丸ｺﾞｼｯｸM-PRO" w:hAnsi="HG丸ｺﾞｼｯｸM-PRO" w:cs="Times New Roman" w:hint="eastAsia"/>
          <w:sz w:val="24"/>
          <w:szCs w:val="24"/>
        </w:rPr>
        <w:t>の</w:t>
      </w:r>
      <w:r w:rsidRPr="0068242A">
        <w:rPr>
          <w:rFonts w:ascii="HG丸ｺﾞｼｯｸM-PRO" w:eastAsia="HG丸ｺﾞｼｯｸM-PRO" w:hAnsi="HG丸ｺﾞｼｯｸM-PRO" w:cs="Times New Roman" w:hint="eastAsia"/>
          <w:sz w:val="24"/>
          <w:szCs w:val="24"/>
        </w:rPr>
        <w:t>指針と同様</w:t>
      </w:r>
      <w:r>
        <w:rPr>
          <w:rFonts w:ascii="HG丸ｺﾞｼｯｸM-PRO" w:eastAsia="HG丸ｺﾞｼｯｸM-PRO" w:hAnsi="HG丸ｺﾞｼｯｸM-PRO" w:cs="Times New Roman" w:hint="eastAsia"/>
          <w:sz w:val="24"/>
          <w:szCs w:val="24"/>
        </w:rPr>
        <w:t>の</w:t>
      </w:r>
      <w:r w:rsidRPr="0068242A">
        <w:rPr>
          <w:rFonts w:ascii="HG丸ｺﾞｼｯｸM-PRO" w:eastAsia="HG丸ｺﾞｼｯｸM-PRO" w:hAnsi="HG丸ｺﾞｼｯｸM-PRO" w:cs="Times New Roman" w:hint="eastAsia"/>
          <w:sz w:val="24"/>
          <w:szCs w:val="24"/>
        </w:rPr>
        <w:t>、平成３２年度末における就労移行支援事業</w:t>
      </w:r>
      <w:r>
        <w:rPr>
          <w:rFonts w:ascii="HG丸ｺﾞｼｯｸM-PRO" w:eastAsia="HG丸ｺﾞｼｯｸM-PRO" w:hAnsi="HG丸ｺﾞｼｯｸM-PRO" w:cs="Times New Roman" w:hint="eastAsia"/>
          <w:sz w:val="24"/>
          <w:szCs w:val="24"/>
        </w:rPr>
        <w:t>所で、</w:t>
      </w:r>
      <w:r w:rsidRPr="0068242A">
        <w:rPr>
          <w:rFonts w:ascii="HG丸ｺﾞｼｯｸM-PRO" w:eastAsia="HG丸ｺﾞｼｯｸM-PRO" w:hAnsi="HG丸ｺﾞｼｯｸM-PRO" w:cs="Times New Roman" w:hint="eastAsia"/>
          <w:sz w:val="24"/>
          <w:szCs w:val="24"/>
        </w:rPr>
        <w:t>就労移行率が３割以上の事業所を全体の５割以上とすることを目標とします。</w:t>
      </w:r>
    </w:p>
    <w:p w:rsidR="00F6571F" w:rsidRDefault="00F6571F" w:rsidP="00F6571F">
      <w:pPr>
        <w:spacing w:line="276" w:lineRule="auto"/>
        <w:rPr>
          <w:rFonts w:ascii="HG丸ｺﾞｼｯｸM-PRO" w:eastAsia="HG丸ｺﾞｼｯｸM-PRO" w:hAnsi="HG丸ｺﾞｼｯｸM-PRO" w:cs="Times New Roman"/>
          <w:sz w:val="24"/>
          <w:szCs w:val="24"/>
        </w:rPr>
      </w:pPr>
    </w:p>
    <w:p w:rsidR="00F6571F" w:rsidRDefault="00F6571F" w:rsidP="00F6571F">
      <w:pPr>
        <w:spacing w:line="276" w:lineRule="auto"/>
        <w:rPr>
          <w:rFonts w:ascii="HG丸ｺﾞｼｯｸM-PRO" w:eastAsia="HG丸ｺﾞｼｯｸM-PRO" w:hAnsi="HG丸ｺﾞｼｯｸM-PRO" w:cs="Times New Roman"/>
          <w:sz w:val="24"/>
          <w:szCs w:val="24"/>
        </w:rPr>
      </w:pPr>
    </w:p>
    <w:p w:rsidR="00F6571F" w:rsidRDefault="00F6571F" w:rsidP="00F6571F">
      <w:pPr>
        <w:spacing w:line="276" w:lineRule="auto"/>
        <w:rPr>
          <w:rFonts w:ascii="HG丸ｺﾞｼｯｸM-PRO" w:eastAsia="HG丸ｺﾞｼｯｸM-PRO" w:hAnsi="HG丸ｺﾞｼｯｸM-PRO" w:cs="Times New Roman"/>
          <w:sz w:val="24"/>
          <w:szCs w:val="24"/>
        </w:rPr>
      </w:pPr>
    </w:p>
    <w:p w:rsidR="00F6571F" w:rsidRPr="00F6100F" w:rsidRDefault="00F6571F" w:rsidP="00F6571F">
      <w:pPr>
        <w:spacing w:line="276" w:lineRule="auto"/>
        <w:rPr>
          <w:rFonts w:ascii="HG丸ｺﾞｼｯｸM-PRO" w:eastAsia="HG丸ｺﾞｼｯｸM-PRO" w:hAnsi="HG丸ｺﾞｼｯｸM-PRO" w:cs="Times New Roman"/>
          <w:sz w:val="24"/>
          <w:szCs w:val="24"/>
        </w:rPr>
      </w:pPr>
    </w:p>
    <w:p w:rsidR="00F6571F" w:rsidRPr="00790DF2" w:rsidRDefault="00F6571F" w:rsidP="00F6571F">
      <w:pPr>
        <w:spacing w:line="480" w:lineRule="auto"/>
        <w:rPr>
          <w:rFonts w:ascii="HG丸ｺﾞｼｯｸM-PRO" w:eastAsia="HG丸ｺﾞｼｯｸM-PRO" w:hAnsi="HG丸ｺﾞｼｯｸM-PRO" w:cs="ＭＳ Ｐゴシック"/>
          <w:b/>
          <w:kern w:val="0"/>
          <w:sz w:val="24"/>
          <w:szCs w:val="24"/>
        </w:rPr>
      </w:pPr>
      <w:r w:rsidRPr="00790DF2">
        <w:rPr>
          <w:rFonts w:ascii="HG丸ｺﾞｼｯｸM-PRO" w:eastAsia="HG丸ｺﾞｼｯｸM-PRO" w:hAnsi="HG丸ｺﾞｼｯｸM-PRO" w:cs="ＭＳ Ｐゴシック" w:hint="eastAsia"/>
          <w:b/>
          <w:kern w:val="0"/>
          <w:sz w:val="24"/>
          <w:szCs w:val="24"/>
        </w:rPr>
        <w:t>④　就労定着支援による支援を開始した時点から１年後の職場定着率</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46"/>
        <w:gridCol w:w="1851"/>
        <w:gridCol w:w="1872"/>
        <w:gridCol w:w="1851"/>
      </w:tblGrid>
      <w:tr w:rsidR="00F6571F" w:rsidRPr="0068242A" w:rsidTr="00EC4D0C">
        <w:trPr>
          <w:trHeight w:val="454"/>
        </w:trPr>
        <w:tc>
          <w:tcPr>
            <w:tcW w:w="3402" w:type="dxa"/>
            <w:shd w:val="clear" w:color="auto" w:fill="BFBFBF" w:themeFill="background1" w:themeFillShade="BF"/>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項目</w:t>
            </w:r>
          </w:p>
        </w:tc>
        <w:tc>
          <w:tcPr>
            <w:tcW w:w="1984" w:type="dxa"/>
            <w:shd w:val="clear" w:color="auto" w:fill="BFBFBF" w:themeFill="background1" w:themeFillShade="BF"/>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年度</w:t>
            </w:r>
          </w:p>
        </w:tc>
        <w:tc>
          <w:tcPr>
            <w:tcW w:w="1984" w:type="dxa"/>
            <w:shd w:val="clear" w:color="auto" w:fill="BFBFBF" w:themeFill="background1" w:themeFillShade="BF"/>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数値</w:t>
            </w:r>
          </w:p>
        </w:tc>
        <w:tc>
          <w:tcPr>
            <w:tcW w:w="1984" w:type="dxa"/>
            <w:shd w:val="clear" w:color="auto" w:fill="BFBFBF" w:themeFill="background1" w:themeFillShade="BF"/>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考え方</w:t>
            </w:r>
          </w:p>
        </w:tc>
      </w:tr>
      <w:tr w:rsidR="00F6571F" w:rsidRPr="0068242A" w:rsidTr="00EC4D0C">
        <w:trPr>
          <w:trHeight w:val="567"/>
        </w:trPr>
        <w:tc>
          <w:tcPr>
            <w:tcW w:w="3402" w:type="dxa"/>
            <w:vMerge w:val="restart"/>
            <w:vAlign w:val="center"/>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各年度における就労定着による支援開始から１年後の職場定着率</w:t>
            </w:r>
          </w:p>
        </w:tc>
        <w:tc>
          <w:tcPr>
            <w:tcW w:w="1984" w:type="dxa"/>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平成３０年度</w:t>
            </w:r>
          </w:p>
        </w:tc>
        <w:tc>
          <w:tcPr>
            <w:tcW w:w="1984" w:type="dxa"/>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w:t>
            </w:r>
          </w:p>
        </w:tc>
        <w:tc>
          <w:tcPr>
            <w:tcW w:w="1984" w:type="dxa"/>
            <w:vMerge w:val="restart"/>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w:t>
            </w:r>
          </w:p>
        </w:tc>
      </w:tr>
      <w:tr w:rsidR="00F6571F" w:rsidRPr="0068242A" w:rsidTr="00EC4D0C">
        <w:trPr>
          <w:trHeight w:val="567"/>
        </w:trPr>
        <w:tc>
          <w:tcPr>
            <w:tcW w:w="3402" w:type="dxa"/>
            <w:vMerge/>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p>
        </w:tc>
        <w:tc>
          <w:tcPr>
            <w:tcW w:w="1984" w:type="dxa"/>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平成３１年度</w:t>
            </w:r>
          </w:p>
        </w:tc>
        <w:tc>
          <w:tcPr>
            <w:tcW w:w="1984" w:type="dxa"/>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８０％</w:t>
            </w:r>
          </w:p>
        </w:tc>
        <w:tc>
          <w:tcPr>
            <w:tcW w:w="1984" w:type="dxa"/>
            <w:vMerge/>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p>
        </w:tc>
      </w:tr>
      <w:tr w:rsidR="00F6571F" w:rsidRPr="0068242A" w:rsidTr="00EC4D0C">
        <w:trPr>
          <w:trHeight w:val="567"/>
        </w:trPr>
        <w:tc>
          <w:tcPr>
            <w:tcW w:w="3402" w:type="dxa"/>
            <w:vMerge/>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p>
        </w:tc>
        <w:tc>
          <w:tcPr>
            <w:tcW w:w="1984" w:type="dxa"/>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平成３２年度</w:t>
            </w:r>
          </w:p>
        </w:tc>
        <w:tc>
          <w:tcPr>
            <w:tcW w:w="1984" w:type="dxa"/>
            <w:vAlign w:val="center"/>
          </w:tcPr>
          <w:p w:rsidR="00F6571F" w:rsidRPr="0068242A" w:rsidRDefault="00F6571F" w:rsidP="004657CF">
            <w:pPr>
              <w:spacing w:line="276" w:lineRule="auto"/>
              <w:jc w:val="center"/>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８０％</w:t>
            </w:r>
          </w:p>
        </w:tc>
        <w:tc>
          <w:tcPr>
            <w:tcW w:w="1984" w:type="dxa"/>
            <w:vMerge/>
          </w:tcPr>
          <w:p w:rsidR="00F6571F" w:rsidRPr="0068242A" w:rsidRDefault="00F6571F" w:rsidP="004657CF">
            <w:pPr>
              <w:spacing w:line="276" w:lineRule="auto"/>
              <w:rPr>
                <w:rFonts w:ascii="HG丸ｺﾞｼｯｸM-PRO" w:eastAsia="HG丸ｺﾞｼｯｸM-PRO" w:hAnsi="HG丸ｺﾞｼｯｸM-PRO" w:cs="ＭＳ Ｐゴシック"/>
                <w:kern w:val="0"/>
                <w:sz w:val="24"/>
                <w:szCs w:val="24"/>
              </w:rPr>
            </w:pPr>
          </w:p>
        </w:tc>
      </w:tr>
    </w:tbl>
    <w:p w:rsidR="00F6571F" w:rsidRPr="0068242A" w:rsidRDefault="00F6571F" w:rsidP="00F6571F">
      <w:pPr>
        <w:spacing w:line="276" w:lineRule="auto"/>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国</w:t>
      </w:r>
      <w:r w:rsidRPr="0068242A">
        <w:rPr>
          <w:rFonts w:ascii="HG丸ｺﾞｼｯｸM-PRO" w:eastAsia="HG丸ｺﾞｼｯｸM-PRO" w:hAnsi="HG丸ｺﾞｼｯｸM-PRO" w:cs="Times New Roman" w:hint="eastAsia"/>
          <w:sz w:val="24"/>
          <w:szCs w:val="24"/>
        </w:rPr>
        <w:t>の指針では、各年度における就労定着支援による支援開始から１年後の職場定着率を８０％以上とすることを目標としており、本市においても、</w:t>
      </w:r>
      <w:r>
        <w:rPr>
          <w:rFonts w:ascii="HG丸ｺﾞｼｯｸM-PRO" w:eastAsia="HG丸ｺﾞｼｯｸM-PRO" w:hAnsi="HG丸ｺﾞｼｯｸM-PRO" w:cs="Times New Roman" w:hint="eastAsia"/>
          <w:sz w:val="24"/>
          <w:szCs w:val="24"/>
        </w:rPr>
        <w:t>国</w:t>
      </w:r>
      <w:r w:rsidRPr="0068242A">
        <w:rPr>
          <w:rFonts w:ascii="HG丸ｺﾞｼｯｸM-PRO" w:eastAsia="HG丸ｺﾞｼｯｸM-PRO" w:hAnsi="HG丸ｺﾞｼｯｸM-PRO" w:cs="Times New Roman" w:hint="eastAsia"/>
          <w:sz w:val="24"/>
          <w:szCs w:val="24"/>
        </w:rPr>
        <w:t>と同様</w:t>
      </w:r>
      <w:r>
        <w:rPr>
          <w:rFonts w:ascii="HG丸ｺﾞｼｯｸM-PRO" w:eastAsia="HG丸ｺﾞｼｯｸM-PRO" w:hAnsi="HG丸ｺﾞｼｯｸM-PRO" w:cs="Times New Roman" w:hint="eastAsia"/>
          <w:sz w:val="24"/>
          <w:szCs w:val="24"/>
        </w:rPr>
        <w:t>の</w:t>
      </w:r>
      <w:r w:rsidRPr="0068242A">
        <w:rPr>
          <w:rFonts w:ascii="HG丸ｺﾞｼｯｸM-PRO" w:eastAsia="HG丸ｺﾞｼｯｸM-PRO" w:hAnsi="HG丸ｺﾞｼｯｸM-PRO" w:cs="Times New Roman" w:hint="eastAsia"/>
          <w:sz w:val="24"/>
          <w:szCs w:val="24"/>
        </w:rPr>
        <w:t>、各年度における就労定着支援による支援開始から１年後の職場定着率を８０％以上とすることを目標とします。</w:t>
      </w:r>
    </w:p>
    <w:p w:rsidR="00F6571F" w:rsidRPr="0068242A" w:rsidRDefault="00F6571F" w:rsidP="00F6571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Times New Roman" w:hint="eastAsia"/>
          <w:sz w:val="24"/>
          <w:szCs w:val="24"/>
        </w:rPr>
        <w:t xml:space="preserve">　なお、就労定着支援は平成３０年度から制度が開始されるため、この目標設定は平成３１年度からとなります。</w:t>
      </w: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Pr="0068242A" w:rsidRDefault="00F6571F" w:rsidP="00F6571F">
      <w:pPr>
        <w:spacing w:line="276" w:lineRule="auto"/>
        <w:rPr>
          <w:rFonts w:ascii="HG丸ｺﾞｼｯｸM-PRO" w:eastAsia="HG丸ｺﾞｼｯｸM-PRO" w:hAnsi="HG丸ｺﾞｼｯｸM-PRO" w:cs="ＭＳ Ｐゴシック"/>
          <w:kern w:val="0"/>
          <w:sz w:val="24"/>
          <w:szCs w:val="24"/>
        </w:rPr>
      </w:pPr>
    </w:p>
    <w:p w:rsidR="00F6571F" w:rsidRPr="00790DF2" w:rsidRDefault="00F6571F" w:rsidP="00F6571F">
      <w:pPr>
        <w:spacing w:line="480" w:lineRule="auto"/>
        <w:rPr>
          <w:rFonts w:ascii="HG丸ｺﾞｼｯｸM-PRO" w:eastAsia="HG丸ｺﾞｼｯｸM-PRO" w:hAnsi="HG丸ｺﾞｼｯｸM-PRO" w:cs="Times New Roman"/>
          <w:b/>
          <w:sz w:val="24"/>
          <w:szCs w:val="24"/>
        </w:rPr>
      </w:pPr>
      <w:r w:rsidRPr="00790DF2">
        <w:rPr>
          <w:rFonts w:ascii="HG丸ｺﾞｼｯｸM-PRO" w:eastAsia="HG丸ｺﾞｼｯｸM-PRO" w:hAnsi="HG丸ｺﾞｼｯｸM-PRO" w:cs="ＭＳ Ｐゴシック" w:hint="eastAsia"/>
          <w:b/>
          <w:kern w:val="0"/>
          <w:sz w:val="24"/>
          <w:szCs w:val="24"/>
          <w:bdr w:val="single" w:sz="4" w:space="0" w:color="auto"/>
        </w:rPr>
        <w:t>福祉施設から一般就労への移行に向けた取り組み</w:t>
      </w:r>
    </w:p>
    <w:p w:rsidR="00F6571F" w:rsidRDefault="00F6571F" w:rsidP="00F6571F">
      <w:pPr>
        <w:spacing w:line="276" w:lineRule="auto"/>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ＭＳ Ｐゴシック" w:hint="eastAsia"/>
          <w:kern w:val="0"/>
          <w:sz w:val="24"/>
          <w:szCs w:val="24"/>
        </w:rPr>
        <w:t>・障害のある人の一般就労を促進するための中核となる機関として、社会福祉法人大久保学園が運営する「障害者就業・生活支援センター」</w:t>
      </w:r>
      <w:r>
        <w:rPr>
          <w:rFonts w:ascii="HG丸ｺﾞｼｯｸM-PRO" w:eastAsia="HG丸ｺﾞｼｯｸM-PRO" w:hAnsi="HG丸ｺﾞｼｯｸM-PRO" w:cs="ＭＳ Ｐゴシック" w:hint="eastAsia"/>
          <w:kern w:val="0"/>
          <w:sz w:val="24"/>
          <w:szCs w:val="24"/>
        </w:rPr>
        <w:t>が県の委託により設置されています。</w:t>
      </w:r>
    </w:p>
    <w:p w:rsidR="00F6571F" w:rsidRPr="0068242A" w:rsidRDefault="00F6571F" w:rsidP="00F6571F">
      <w:pPr>
        <w:spacing w:line="276" w:lineRule="auto"/>
        <w:ind w:firstLineChars="100" w:firstLine="240"/>
        <w:rPr>
          <w:rFonts w:ascii="HG丸ｺﾞｼｯｸM-PRO" w:eastAsia="HG丸ｺﾞｼｯｸM-PRO" w:hAnsi="HG丸ｺﾞｼｯｸM-PRO" w:cs="Times New Roman"/>
          <w:sz w:val="24"/>
          <w:szCs w:val="24"/>
        </w:rPr>
      </w:pPr>
      <w:r w:rsidRPr="0068242A">
        <w:rPr>
          <w:rFonts w:ascii="HG丸ｺﾞｼｯｸM-PRO" w:eastAsia="HG丸ｺﾞｼｯｸM-PRO" w:hAnsi="HG丸ｺﾞｼｯｸM-PRO" w:cs="ＭＳ Ｐゴシック" w:hint="eastAsia"/>
          <w:kern w:val="0"/>
          <w:sz w:val="24"/>
          <w:szCs w:val="24"/>
        </w:rPr>
        <w:t>本市として</w:t>
      </w:r>
      <w:r>
        <w:rPr>
          <w:rFonts w:ascii="HG丸ｺﾞｼｯｸM-PRO" w:eastAsia="HG丸ｺﾞｼｯｸM-PRO" w:hAnsi="HG丸ｺﾞｼｯｸM-PRO" w:cs="ＭＳ Ｐゴシック" w:hint="eastAsia"/>
          <w:kern w:val="0"/>
          <w:sz w:val="24"/>
          <w:szCs w:val="24"/>
        </w:rPr>
        <w:t>、このセンターに対し</w:t>
      </w:r>
      <w:r w:rsidRPr="0068242A">
        <w:rPr>
          <w:rFonts w:ascii="HG丸ｺﾞｼｯｸM-PRO" w:eastAsia="HG丸ｺﾞｼｯｸM-PRO" w:hAnsi="HG丸ｺﾞｼｯｸM-PRO" w:cs="ＭＳ Ｐゴシック" w:hint="eastAsia"/>
          <w:kern w:val="0"/>
          <w:sz w:val="24"/>
          <w:szCs w:val="24"/>
        </w:rPr>
        <w:t>支援員を</w:t>
      </w:r>
      <w:r w:rsidR="009B2A5A" w:rsidRPr="0068242A">
        <w:rPr>
          <w:rFonts w:ascii="HG丸ｺﾞｼｯｸM-PRO" w:eastAsia="HG丸ｺﾞｼｯｸM-PRO" w:hAnsi="HG丸ｺﾞｼｯｸM-PRO" w:cs="ＭＳ Ｐゴシック"/>
          <w:kern w:val="0"/>
          <w:sz w:val="24"/>
          <w:szCs w:val="24"/>
        </w:rPr>
        <w:t>１名</w:t>
      </w:r>
      <w:r w:rsidRPr="0068242A">
        <w:rPr>
          <w:rFonts w:ascii="HG丸ｺﾞｼｯｸM-PRO" w:eastAsia="HG丸ｺﾞｼｯｸM-PRO" w:hAnsi="HG丸ｺﾞｼｯｸM-PRO" w:cs="ＭＳ Ｐゴシック" w:hint="eastAsia"/>
          <w:kern w:val="0"/>
          <w:sz w:val="24"/>
          <w:szCs w:val="24"/>
        </w:rPr>
        <w:t>増員するための補助を行</w:t>
      </w:r>
      <w:r>
        <w:rPr>
          <w:rFonts w:ascii="HG丸ｺﾞｼｯｸM-PRO" w:eastAsia="HG丸ｺﾞｼｯｸM-PRO" w:hAnsi="HG丸ｺﾞｼｯｸM-PRO" w:cs="ＭＳ Ｐゴシック" w:hint="eastAsia"/>
          <w:kern w:val="0"/>
          <w:sz w:val="24"/>
          <w:szCs w:val="24"/>
        </w:rPr>
        <w:t>うことにより</w:t>
      </w:r>
      <w:r w:rsidRPr="0068242A">
        <w:rPr>
          <w:rFonts w:ascii="HG丸ｺﾞｼｯｸM-PRO" w:eastAsia="HG丸ｺﾞｼｯｸM-PRO" w:hAnsi="HG丸ｺﾞｼｯｸM-PRO" w:cs="ＭＳ Ｐゴシック" w:hint="eastAsia"/>
          <w:kern w:val="0"/>
          <w:sz w:val="24"/>
          <w:szCs w:val="24"/>
        </w:rPr>
        <w:t>、身近な地域で雇用、福祉、教育等の関係機関と連携、連絡調整を行い、就業及びこれに伴う日常生活の支援を一体的に行う同センターの機能強化を図ることで、より一層の一般就労の促進に努め</w:t>
      </w:r>
      <w:r w:rsidR="00E11EFE">
        <w:rPr>
          <w:rFonts w:ascii="HG丸ｺﾞｼｯｸM-PRO" w:eastAsia="HG丸ｺﾞｼｯｸM-PRO" w:hAnsi="HG丸ｺﾞｼｯｸM-PRO" w:cs="ＭＳ Ｐゴシック" w:hint="eastAsia"/>
          <w:kern w:val="0"/>
          <w:sz w:val="24"/>
          <w:szCs w:val="24"/>
        </w:rPr>
        <w:t>て</w:t>
      </w:r>
      <w:r>
        <w:rPr>
          <w:rFonts w:ascii="HG丸ｺﾞｼｯｸM-PRO" w:eastAsia="HG丸ｺﾞｼｯｸM-PRO" w:hAnsi="HG丸ｺﾞｼｯｸM-PRO" w:cs="ＭＳ Ｐゴシック" w:hint="eastAsia"/>
          <w:kern w:val="0"/>
          <w:sz w:val="24"/>
          <w:szCs w:val="24"/>
        </w:rPr>
        <w:t>まいります。</w:t>
      </w:r>
    </w:p>
    <w:p w:rsidR="00F6571F" w:rsidRPr="0068242A" w:rsidRDefault="00F6571F" w:rsidP="00F6571F">
      <w:pPr>
        <w:spacing w:line="276" w:lineRule="auto"/>
        <w:rPr>
          <w:rFonts w:ascii="HG丸ｺﾞｼｯｸM-PRO" w:eastAsia="HG丸ｺﾞｼｯｸM-PRO" w:hAnsi="HG丸ｺﾞｼｯｸM-PRO" w:cs="Times New Roman"/>
          <w:sz w:val="24"/>
          <w:szCs w:val="24"/>
        </w:rPr>
      </w:pPr>
      <w:r w:rsidRPr="0068242A">
        <w:rPr>
          <w:rFonts w:ascii="HG丸ｺﾞｼｯｸM-PRO" w:eastAsia="HG丸ｺﾞｼｯｸM-PRO" w:hAnsi="HG丸ｺﾞｼｯｸM-PRO" w:cs="Times New Roman" w:hint="eastAsia"/>
          <w:sz w:val="24"/>
          <w:szCs w:val="24"/>
        </w:rPr>
        <w:t>・船橋公共職業安定所と、障害者雇用促進合同面接会を共催</w:t>
      </w:r>
      <w:r w:rsidR="00AC4166" w:rsidRPr="00AC4166">
        <w:rPr>
          <w:rFonts w:ascii="HG丸ｺﾞｼｯｸM-PRO" w:eastAsia="HG丸ｺﾞｼｯｸM-PRO" w:hAnsi="HG丸ｺﾞｼｯｸM-PRO" w:cs="Times New Roman" w:hint="eastAsia"/>
          <w:sz w:val="24"/>
          <w:szCs w:val="24"/>
        </w:rPr>
        <w:t>することで、就労</w:t>
      </w:r>
      <w:r w:rsidRPr="0068242A">
        <w:rPr>
          <w:rFonts w:ascii="HG丸ｺﾞｼｯｸM-PRO" w:eastAsia="HG丸ｺﾞｼｯｸM-PRO" w:hAnsi="HG丸ｺﾞｼｯｸM-PRO" w:cs="Times New Roman" w:hint="eastAsia"/>
          <w:sz w:val="24"/>
          <w:szCs w:val="24"/>
        </w:rPr>
        <w:t>を希望する障害のある人と</w:t>
      </w:r>
      <w:r w:rsidR="00AC4166" w:rsidRPr="00AC4166">
        <w:rPr>
          <w:rFonts w:ascii="HG丸ｺﾞｼｯｸM-PRO" w:eastAsia="HG丸ｺﾞｼｯｸM-PRO" w:hAnsi="HG丸ｺﾞｼｯｸM-PRO" w:cs="Times New Roman" w:hint="eastAsia"/>
          <w:sz w:val="24"/>
          <w:szCs w:val="24"/>
        </w:rPr>
        <w:t>企業をつなげる</w:t>
      </w:r>
      <w:r w:rsidRPr="0068242A">
        <w:rPr>
          <w:rFonts w:ascii="HG丸ｺﾞｼｯｸM-PRO" w:eastAsia="HG丸ｺﾞｼｯｸM-PRO" w:hAnsi="HG丸ｺﾞｼｯｸM-PRO" w:cs="Times New Roman" w:hint="eastAsia"/>
          <w:sz w:val="24"/>
          <w:szCs w:val="24"/>
        </w:rPr>
        <w:t>機会を提供し、一般就労への移行を促進します。</w:t>
      </w:r>
    </w:p>
    <w:p w:rsidR="00F6571F" w:rsidRPr="0068242A" w:rsidRDefault="00F6571F" w:rsidP="00F6571F">
      <w:pPr>
        <w:spacing w:line="276" w:lineRule="auto"/>
        <w:rPr>
          <w:rFonts w:ascii="HG丸ｺﾞｼｯｸM-PRO" w:eastAsia="HG丸ｺﾞｼｯｸM-PRO" w:hAnsi="HG丸ｺﾞｼｯｸM-PRO" w:cs="Times New Roman"/>
          <w:sz w:val="24"/>
          <w:szCs w:val="24"/>
        </w:rPr>
      </w:pPr>
      <w:r w:rsidRPr="0068242A">
        <w:rPr>
          <w:rFonts w:ascii="HG丸ｺﾞｼｯｸM-PRO" w:eastAsia="HG丸ｺﾞｼｯｸM-PRO" w:hAnsi="HG丸ｺﾞｼｯｸM-PRO" w:cs="Times New Roman" w:hint="eastAsia"/>
          <w:sz w:val="24"/>
          <w:szCs w:val="24"/>
        </w:rPr>
        <w:t>・一般就労に向けた職場実習の機会を確保し、就労への円滑化と雇用機会の拡大を促進するため、職場実習先の開拓に積極的に取り組むとともに、職場実習を受け入れた事業主に対して引き続き</w:t>
      </w:r>
      <w:r w:rsidR="00AC4166" w:rsidRPr="00AC4166">
        <w:rPr>
          <w:rFonts w:ascii="HG丸ｺﾞｼｯｸM-PRO" w:eastAsia="HG丸ｺﾞｼｯｸM-PRO" w:hAnsi="HG丸ｺﾞｼｯｸM-PRO" w:cs="Times New Roman" w:hint="eastAsia"/>
          <w:sz w:val="24"/>
          <w:szCs w:val="24"/>
        </w:rPr>
        <w:t>職場実習</w:t>
      </w:r>
      <w:r w:rsidRPr="0068242A">
        <w:rPr>
          <w:rFonts w:ascii="HG丸ｺﾞｼｯｸM-PRO" w:eastAsia="HG丸ｺﾞｼｯｸM-PRO" w:hAnsi="HG丸ｺﾞｼｯｸM-PRO" w:cs="Times New Roman" w:hint="eastAsia"/>
          <w:sz w:val="24"/>
          <w:szCs w:val="24"/>
        </w:rPr>
        <w:t>奨励金を交付します。</w:t>
      </w:r>
    </w:p>
    <w:p w:rsidR="00F6571F" w:rsidRPr="0068242A" w:rsidRDefault="00F6571F" w:rsidP="00F6571F">
      <w:pPr>
        <w:spacing w:line="276" w:lineRule="auto"/>
        <w:rPr>
          <w:rFonts w:ascii="HG丸ｺﾞｼｯｸM-PRO" w:eastAsia="HG丸ｺﾞｼｯｸM-PRO" w:hAnsi="HG丸ｺﾞｼｯｸM-PRO" w:cs="Times New Roman"/>
          <w:sz w:val="24"/>
          <w:szCs w:val="24"/>
        </w:rPr>
      </w:pPr>
      <w:r w:rsidRPr="0068242A">
        <w:rPr>
          <w:rFonts w:ascii="HG丸ｺﾞｼｯｸM-PRO" w:eastAsia="HG丸ｺﾞｼｯｸM-PRO" w:hAnsi="HG丸ｺﾞｼｯｸM-PRO" w:cs="Times New Roman" w:hint="eastAsia"/>
          <w:sz w:val="24"/>
          <w:szCs w:val="24"/>
        </w:rPr>
        <w:t>・障害のある人の雇用を容易にし、一般就労の促進を図るため、</w:t>
      </w:r>
      <w:r w:rsidR="00AC4166" w:rsidRPr="00AC4166">
        <w:rPr>
          <w:rFonts w:ascii="HG丸ｺﾞｼｯｸM-PRO" w:eastAsia="HG丸ｺﾞｼｯｸM-PRO" w:hAnsi="HG丸ｺﾞｼｯｸM-PRO" w:cs="Times New Roman" w:hint="eastAsia"/>
          <w:sz w:val="24"/>
          <w:szCs w:val="24"/>
        </w:rPr>
        <w:t>市内の</w:t>
      </w:r>
      <w:r w:rsidRPr="0068242A">
        <w:rPr>
          <w:rFonts w:ascii="HG丸ｺﾞｼｯｸM-PRO" w:eastAsia="HG丸ｺﾞｼｯｸM-PRO" w:hAnsi="HG丸ｺﾞｼｯｸM-PRO" w:cs="Times New Roman" w:hint="eastAsia"/>
          <w:sz w:val="24"/>
          <w:szCs w:val="24"/>
        </w:rPr>
        <w:t>障害のある人を雇用した</w:t>
      </w:r>
      <w:r w:rsidR="00AC4166" w:rsidRPr="00AC4166">
        <w:rPr>
          <w:rFonts w:ascii="HG丸ｺﾞｼｯｸM-PRO" w:eastAsia="HG丸ｺﾞｼｯｸM-PRO" w:hAnsi="HG丸ｺﾞｼｯｸM-PRO" w:cs="Times New Roman" w:hint="eastAsia"/>
          <w:sz w:val="24"/>
          <w:szCs w:val="24"/>
        </w:rPr>
        <w:t>市内</w:t>
      </w:r>
      <w:r w:rsidRPr="0068242A">
        <w:rPr>
          <w:rFonts w:ascii="HG丸ｺﾞｼｯｸM-PRO" w:eastAsia="HG丸ｺﾞｼｯｸM-PRO" w:hAnsi="HG丸ｺﾞｼｯｸM-PRO" w:cs="Times New Roman" w:hint="eastAsia"/>
          <w:sz w:val="24"/>
          <w:szCs w:val="24"/>
        </w:rPr>
        <w:t>事業主に対して引き続き</w:t>
      </w:r>
      <w:r w:rsidR="00AC4166" w:rsidRPr="00AC4166">
        <w:rPr>
          <w:rFonts w:ascii="HG丸ｺﾞｼｯｸM-PRO" w:eastAsia="HG丸ｺﾞｼｯｸM-PRO" w:hAnsi="HG丸ｺﾞｼｯｸM-PRO" w:cs="Times New Roman" w:hint="eastAsia"/>
          <w:sz w:val="24"/>
          <w:szCs w:val="24"/>
        </w:rPr>
        <w:t>雇用促進</w:t>
      </w:r>
      <w:r w:rsidRPr="0068242A">
        <w:rPr>
          <w:rFonts w:ascii="HG丸ｺﾞｼｯｸM-PRO" w:eastAsia="HG丸ｺﾞｼｯｸM-PRO" w:hAnsi="HG丸ｺﾞｼｯｸM-PRO" w:cs="Times New Roman" w:hint="eastAsia"/>
          <w:sz w:val="24"/>
          <w:szCs w:val="24"/>
        </w:rPr>
        <w:t>奨励金を交付します。</w:t>
      </w:r>
    </w:p>
    <w:p w:rsidR="00F6571F" w:rsidRPr="0068242A" w:rsidRDefault="00F6571F" w:rsidP="00F6571F">
      <w:pPr>
        <w:spacing w:line="276" w:lineRule="auto"/>
        <w:rPr>
          <w:rFonts w:ascii="HG丸ｺﾞｼｯｸM-PRO" w:eastAsia="HG丸ｺﾞｼｯｸM-PRO" w:hAnsi="HG丸ｺﾞｼｯｸM-PRO"/>
          <w:sz w:val="24"/>
          <w:szCs w:val="24"/>
        </w:rPr>
      </w:pPr>
      <w:r w:rsidRPr="0068242A">
        <w:rPr>
          <w:rFonts w:ascii="HG丸ｺﾞｼｯｸM-PRO" w:eastAsia="HG丸ｺﾞｼｯｸM-PRO" w:hAnsi="HG丸ｺﾞｼｯｸM-PRO" w:hint="eastAsia"/>
          <w:sz w:val="24"/>
          <w:szCs w:val="24"/>
        </w:rPr>
        <w:t>・障害のある</w:t>
      </w:r>
      <w:r w:rsidR="00AC4166">
        <w:rPr>
          <w:rFonts w:ascii="HG丸ｺﾞｼｯｸM-PRO" w:eastAsia="HG丸ｺﾞｼｯｸM-PRO" w:hAnsi="HG丸ｺﾞｼｯｸM-PRO" w:hint="eastAsia"/>
          <w:sz w:val="24"/>
          <w:szCs w:val="24"/>
        </w:rPr>
        <w:t>人</w:t>
      </w:r>
      <w:r w:rsidRPr="0068242A">
        <w:rPr>
          <w:rFonts w:ascii="HG丸ｺﾞｼｯｸM-PRO" w:eastAsia="HG丸ｺﾞｼｯｸM-PRO" w:hAnsi="HG丸ｺﾞｼｯｸM-PRO" w:hint="eastAsia"/>
          <w:sz w:val="24"/>
          <w:szCs w:val="24"/>
        </w:rPr>
        <w:t>を多数雇用し、働きやすい環境を作るための工夫や、職場実習の受け入れを積極的に行っている</w:t>
      </w:r>
      <w:r w:rsidR="00AC4166" w:rsidRPr="00AC4166">
        <w:rPr>
          <w:rFonts w:ascii="HG丸ｺﾞｼｯｸM-PRO" w:eastAsia="HG丸ｺﾞｼｯｸM-PRO" w:hAnsi="HG丸ｺﾞｼｯｸM-PRO" w:hint="eastAsia"/>
          <w:sz w:val="24"/>
          <w:szCs w:val="24"/>
        </w:rPr>
        <w:t>等の</w:t>
      </w:r>
      <w:r w:rsidRPr="0068242A">
        <w:rPr>
          <w:rFonts w:ascii="HG丸ｺﾞｼｯｸM-PRO" w:eastAsia="HG丸ｺﾞｼｯｸM-PRO" w:hAnsi="HG丸ｺﾞｼｯｸM-PRO" w:hint="eastAsia"/>
          <w:sz w:val="24"/>
          <w:szCs w:val="24"/>
        </w:rPr>
        <w:t>事業所</w:t>
      </w:r>
      <w:r w:rsidR="00AC4166" w:rsidRPr="00AC4166">
        <w:rPr>
          <w:rFonts w:ascii="HG丸ｺﾞｼｯｸM-PRO" w:eastAsia="HG丸ｺﾞｼｯｸM-PRO" w:hAnsi="HG丸ｺﾞｼｯｸM-PRO" w:hint="eastAsia"/>
          <w:sz w:val="24"/>
          <w:szCs w:val="24"/>
        </w:rPr>
        <w:t>を</w:t>
      </w:r>
      <w:r w:rsidRPr="0068242A">
        <w:rPr>
          <w:rFonts w:ascii="HG丸ｺﾞｼｯｸM-PRO" w:eastAsia="HG丸ｺﾞｼｯｸM-PRO" w:hAnsi="HG丸ｺﾞｼｯｸM-PRO" w:hint="eastAsia"/>
          <w:sz w:val="24"/>
          <w:szCs w:val="24"/>
        </w:rPr>
        <w:t>優良事業所として表彰</w:t>
      </w:r>
      <w:r>
        <w:rPr>
          <w:rFonts w:ascii="HG丸ｺﾞｼｯｸM-PRO" w:eastAsia="HG丸ｺﾞｼｯｸM-PRO" w:hAnsi="HG丸ｺﾞｼｯｸM-PRO" w:hint="eastAsia"/>
          <w:sz w:val="24"/>
          <w:szCs w:val="24"/>
        </w:rPr>
        <w:t>し</w:t>
      </w:r>
      <w:r w:rsidRPr="0068242A">
        <w:rPr>
          <w:rFonts w:ascii="HG丸ｺﾞｼｯｸM-PRO" w:eastAsia="HG丸ｺﾞｼｯｸM-PRO" w:hAnsi="HG丸ｺﾞｼｯｸM-PRO" w:hint="eastAsia"/>
          <w:sz w:val="24"/>
          <w:szCs w:val="24"/>
        </w:rPr>
        <w:t>、広く</w:t>
      </w:r>
      <w:r w:rsidR="00AC4166" w:rsidRPr="00AC4166">
        <w:rPr>
          <w:rFonts w:ascii="HG丸ｺﾞｼｯｸM-PRO" w:eastAsia="HG丸ｺﾞｼｯｸM-PRO" w:hAnsi="HG丸ｺﾞｼｯｸM-PRO" w:hint="eastAsia"/>
          <w:sz w:val="24"/>
          <w:szCs w:val="24"/>
        </w:rPr>
        <w:t>周知</w:t>
      </w:r>
      <w:r w:rsidRPr="0068242A">
        <w:rPr>
          <w:rFonts w:ascii="HG丸ｺﾞｼｯｸM-PRO" w:eastAsia="HG丸ｺﾞｼｯｸM-PRO" w:hAnsi="HG丸ｺﾞｼｯｸM-PRO" w:hint="eastAsia"/>
          <w:sz w:val="24"/>
          <w:szCs w:val="24"/>
        </w:rPr>
        <w:t>する「</w:t>
      </w:r>
      <w:r w:rsidR="00AC4166" w:rsidRPr="00AC4166">
        <w:rPr>
          <w:rFonts w:ascii="HG丸ｺﾞｼｯｸM-PRO" w:eastAsia="HG丸ｺﾞｼｯｸM-PRO" w:hAnsi="HG丸ｺﾞｼｯｸM-PRO" w:hint="eastAsia"/>
          <w:sz w:val="24"/>
          <w:szCs w:val="24"/>
        </w:rPr>
        <w:t>ふなばし</w:t>
      </w:r>
      <w:r w:rsidR="00AC4166" w:rsidRPr="00AC4166">
        <w:rPr>
          <w:rFonts w:ascii="HG丸ｺﾞｼｯｸM-PRO" w:eastAsia="HG丸ｺﾞｼｯｸM-PRO" w:hAnsi="HG丸ｺﾞｼｯｸM-PRO"/>
          <w:sz w:val="24"/>
          <w:szCs w:val="24"/>
        </w:rPr>
        <w:t>♡</w:t>
      </w:r>
      <w:r w:rsidR="00AC4166" w:rsidRPr="00AC4166">
        <w:rPr>
          <w:rFonts w:ascii="HG丸ｺﾞｼｯｸM-PRO" w:eastAsia="HG丸ｺﾞｼｯｸM-PRO" w:hAnsi="HG丸ｺﾞｼｯｸM-PRO" w:hint="eastAsia"/>
          <w:sz w:val="24"/>
          <w:szCs w:val="24"/>
        </w:rPr>
        <w:t>あったかんぱにー</w:t>
      </w:r>
      <w:r w:rsidRPr="0068242A">
        <w:rPr>
          <w:rFonts w:ascii="HG丸ｺﾞｼｯｸM-PRO" w:eastAsia="HG丸ｺﾞｼｯｸM-PRO" w:hAnsi="HG丸ｺﾞｼｯｸM-PRO" w:hint="eastAsia"/>
          <w:sz w:val="24"/>
          <w:szCs w:val="24"/>
        </w:rPr>
        <w:t>」</w:t>
      </w:r>
      <w:r w:rsidR="00AC4166" w:rsidRPr="00AC4166">
        <w:rPr>
          <w:rFonts w:ascii="HG丸ｺﾞｼｯｸM-PRO" w:eastAsia="HG丸ｺﾞｼｯｸM-PRO" w:hAnsi="HG丸ｺﾞｼｯｸM-PRO" w:hint="eastAsia"/>
          <w:sz w:val="24"/>
          <w:szCs w:val="24"/>
        </w:rPr>
        <w:t>を実施すること</w:t>
      </w:r>
      <w:r w:rsidRPr="0068242A">
        <w:rPr>
          <w:rFonts w:ascii="HG丸ｺﾞｼｯｸM-PRO" w:eastAsia="HG丸ｺﾞｼｯｸM-PRO" w:hAnsi="HG丸ｺﾞｼｯｸM-PRO" w:hint="eastAsia"/>
          <w:sz w:val="24"/>
          <w:szCs w:val="24"/>
        </w:rPr>
        <w:t>により</w:t>
      </w:r>
      <w:r>
        <w:rPr>
          <w:rFonts w:ascii="HG丸ｺﾞｼｯｸM-PRO" w:eastAsia="HG丸ｺﾞｼｯｸM-PRO" w:hAnsi="HG丸ｺﾞｼｯｸM-PRO" w:hint="eastAsia"/>
          <w:sz w:val="24"/>
          <w:szCs w:val="24"/>
        </w:rPr>
        <w:t>、</w:t>
      </w:r>
      <w:r w:rsidRPr="0068242A">
        <w:rPr>
          <w:rFonts w:ascii="HG丸ｺﾞｼｯｸM-PRO" w:eastAsia="HG丸ｺﾞｼｯｸM-PRO" w:hAnsi="HG丸ｺﾞｼｯｸM-PRO" w:hint="eastAsia"/>
          <w:sz w:val="24"/>
          <w:szCs w:val="24"/>
        </w:rPr>
        <w:t>これから雇用を考える事業所</w:t>
      </w:r>
      <w:r>
        <w:rPr>
          <w:rFonts w:ascii="HG丸ｺﾞｼｯｸM-PRO" w:eastAsia="HG丸ｺﾞｼｯｸM-PRO" w:hAnsi="HG丸ｺﾞｼｯｸM-PRO" w:hint="eastAsia"/>
          <w:sz w:val="24"/>
          <w:szCs w:val="24"/>
        </w:rPr>
        <w:t>への</w:t>
      </w:r>
      <w:r w:rsidRPr="0068242A">
        <w:rPr>
          <w:rFonts w:ascii="HG丸ｺﾞｼｯｸM-PRO" w:eastAsia="HG丸ｺﾞｼｯｸM-PRO" w:hAnsi="HG丸ｺﾞｼｯｸM-PRO" w:hint="eastAsia"/>
          <w:sz w:val="24"/>
          <w:szCs w:val="24"/>
        </w:rPr>
        <w:t>アプローチを図ります。</w:t>
      </w:r>
    </w:p>
    <w:p w:rsidR="00F6571F" w:rsidRPr="0068242A" w:rsidRDefault="00F6571F" w:rsidP="00F6571F">
      <w:pPr>
        <w:spacing w:line="276" w:lineRule="auto"/>
        <w:rPr>
          <w:rFonts w:ascii="HG丸ｺﾞｼｯｸM-PRO" w:eastAsia="HG丸ｺﾞｼｯｸM-PRO" w:hAnsi="HG丸ｺﾞｼｯｸM-PRO" w:cs="Times New Roman"/>
          <w:sz w:val="24"/>
          <w:szCs w:val="24"/>
        </w:rPr>
      </w:pPr>
      <w:r w:rsidRPr="0068242A">
        <w:rPr>
          <w:rFonts w:ascii="HG丸ｺﾞｼｯｸM-PRO" w:eastAsia="HG丸ｺﾞｼｯｸM-PRO" w:hAnsi="HG丸ｺﾞｼｯｸM-PRO" w:cs="Times New Roman" w:hint="eastAsia"/>
          <w:sz w:val="24"/>
          <w:szCs w:val="24"/>
        </w:rPr>
        <w:t>・平成２８年度に市内の就労移行支援事業所、障害者就業・生活支援センター及び行政を会員とする就労移行支援事業所連絡会が発足しました。</w:t>
      </w:r>
    </w:p>
    <w:p w:rsidR="00F6571F" w:rsidRPr="0068242A" w:rsidRDefault="00F6571F" w:rsidP="00F6571F">
      <w:pPr>
        <w:spacing w:line="276" w:lineRule="auto"/>
        <w:ind w:firstLineChars="100" w:firstLine="240"/>
        <w:rPr>
          <w:rFonts w:ascii="HG丸ｺﾞｼｯｸM-PRO" w:eastAsia="HG丸ｺﾞｼｯｸM-PRO" w:hAnsi="HG丸ｺﾞｼｯｸM-PRO" w:cs="Times New Roman"/>
          <w:sz w:val="24"/>
          <w:szCs w:val="24"/>
        </w:rPr>
      </w:pPr>
      <w:r w:rsidRPr="0068242A">
        <w:rPr>
          <w:rFonts w:ascii="HG丸ｺﾞｼｯｸM-PRO" w:eastAsia="HG丸ｺﾞｼｯｸM-PRO" w:hAnsi="HG丸ｺﾞｼｯｸM-PRO" w:cs="Times New Roman" w:hint="eastAsia"/>
          <w:sz w:val="24"/>
          <w:szCs w:val="24"/>
        </w:rPr>
        <w:t>この連絡会では、障害者就労支援の現場の意見や職場実習先開拓員が開拓した実習先情報等の情報共有を行い、市の施策に有効的に活用することを目的としております。</w:t>
      </w:r>
    </w:p>
    <w:p w:rsidR="00F6571F" w:rsidRPr="0068242A" w:rsidRDefault="00F6571F" w:rsidP="00F6571F">
      <w:pPr>
        <w:spacing w:line="276" w:lineRule="auto"/>
        <w:ind w:firstLineChars="100" w:firstLine="240"/>
        <w:rPr>
          <w:rFonts w:ascii="HG丸ｺﾞｼｯｸM-PRO" w:eastAsia="HG丸ｺﾞｼｯｸM-PRO" w:hAnsi="HG丸ｺﾞｼｯｸM-PRO" w:cs="Times New Roman"/>
          <w:sz w:val="24"/>
          <w:szCs w:val="24"/>
        </w:rPr>
      </w:pPr>
      <w:r w:rsidRPr="0068242A">
        <w:rPr>
          <w:rFonts w:ascii="HG丸ｺﾞｼｯｸM-PRO" w:eastAsia="HG丸ｺﾞｼｯｸM-PRO" w:hAnsi="HG丸ｺﾞｼｯｸM-PRO" w:cs="Times New Roman" w:hint="eastAsia"/>
          <w:sz w:val="24"/>
          <w:szCs w:val="24"/>
        </w:rPr>
        <w:t>障害者就労を有効に促進するためには、専門的知識や機能を有するこれらの機関との連携強化が重要であると考えますので、今後もより一層の連携を行っていけるよう、努めてまいります。</w:t>
      </w:r>
    </w:p>
    <w:p w:rsidR="00F6571F" w:rsidRPr="0068242A" w:rsidRDefault="00F6571F" w:rsidP="00F6571F">
      <w:pPr>
        <w:spacing w:line="276" w:lineRule="auto"/>
        <w:ind w:firstLineChars="100" w:firstLine="240"/>
        <w:rPr>
          <w:rFonts w:ascii="HG丸ｺﾞｼｯｸM-PRO" w:eastAsia="HG丸ｺﾞｼｯｸM-PRO" w:hAnsi="HG丸ｺﾞｼｯｸM-PRO" w:cs="Times New Roman"/>
          <w:sz w:val="24"/>
          <w:szCs w:val="24"/>
        </w:rPr>
      </w:pPr>
    </w:p>
    <w:p w:rsidR="004748B1" w:rsidRDefault="00F6571F" w:rsidP="004748B1">
      <w:pPr>
        <w:spacing w:line="276" w:lineRule="auto"/>
        <w:ind w:firstLineChars="100" w:firstLine="240"/>
        <w:rPr>
          <w:rFonts w:ascii="HG丸ｺﾞｼｯｸM-PRO" w:eastAsia="HG丸ｺﾞｼｯｸM-PRO" w:hAnsi="HG丸ｺﾞｼｯｸM-PRO" w:cs="ＭＳ Ｐゴシック"/>
          <w:kern w:val="0"/>
          <w:sz w:val="24"/>
          <w:szCs w:val="24"/>
        </w:rPr>
      </w:pPr>
      <w:r w:rsidRPr="0068242A">
        <w:rPr>
          <w:rFonts w:ascii="HG丸ｺﾞｼｯｸM-PRO" w:eastAsia="HG丸ｺﾞｼｯｸM-PRO" w:hAnsi="HG丸ｺﾞｼｯｸM-PRO" w:cs="Times New Roman" w:hint="eastAsia"/>
          <w:sz w:val="24"/>
          <w:szCs w:val="24"/>
        </w:rPr>
        <w:t>上記の取り組みのほか、</w:t>
      </w:r>
      <w:r w:rsidRPr="0068242A">
        <w:rPr>
          <w:rFonts w:ascii="HG丸ｺﾞｼｯｸM-PRO" w:eastAsia="HG丸ｺﾞｼｯｸM-PRO" w:hAnsi="HG丸ｺﾞｼｯｸM-PRO" w:cs="ＭＳ Ｐゴシック" w:hint="eastAsia"/>
          <w:kern w:val="0"/>
          <w:sz w:val="24"/>
          <w:szCs w:val="24"/>
        </w:rPr>
        <w:t>第３次船橋市障害者施策に関する計画に記載されている一般就労のための施策の推進</w:t>
      </w:r>
      <w:r w:rsidR="000C5512">
        <w:rPr>
          <w:rFonts w:ascii="HG丸ｺﾞｼｯｸM-PRO" w:eastAsia="HG丸ｺﾞｼｯｸM-PRO" w:hAnsi="HG丸ｺﾞｼｯｸM-PRO" w:cs="ＭＳ Ｐゴシック" w:hint="eastAsia"/>
          <w:kern w:val="0"/>
          <w:sz w:val="24"/>
          <w:szCs w:val="24"/>
        </w:rPr>
        <w:t>に</w:t>
      </w:r>
      <w:r w:rsidRPr="0068242A">
        <w:rPr>
          <w:rFonts w:ascii="HG丸ｺﾞｼｯｸM-PRO" w:eastAsia="HG丸ｺﾞｼｯｸM-PRO" w:hAnsi="HG丸ｺﾞｼｯｸM-PRO" w:cs="ＭＳ Ｐゴシック" w:hint="eastAsia"/>
          <w:kern w:val="0"/>
          <w:sz w:val="24"/>
          <w:szCs w:val="24"/>
        </w:rPr>
        <w:t>ついて取り組んで</w:t>
      </w:r>
      <w:r w:rsidR="00766467">
        <w:rPr>
          <w:rFonts w:ascii="HG丸ｺﾞｼｯｸM-PRO" w:eastAsia="HG丸ｺﾞｼｯｸM-PRO" w:hAnsi="HG丸ｺﾞｼｯｸM-PRO" w:cs="ＭＳ Ｐゴシック" w:hint="eastAsia"/>
          <w:kern w:val="0"/>
          <w:sz w:val="24"/>
          <w:szCs w:val="24"/>
        </w:rPr>
        <w:t>まいります</w:t>
      </w:r>
      <w:r w:rsidRPr="0068242A">
        <w:rPr>
          <w:rFonts w:ascii="HG丸ｺﾞｼｯｸM-PRO" w:eastAsia="HG丸ｺﾞｼｯｸM-PRO" w:hAnsi="HG丸ｺﾞｼｯｸM-PRO" w:cs="ＭＳ Ｐゴシック" w:hint="eastAsia"/>
          <w:kern w:val="0"/>
          <w:sz w:val="24"/>
          <w:szCs w:val="24"/>
        </w:rPr>
        <w:t>。</w:t>
      </w:r>
    </w:p>
    <w:p w:rsidR="004748B1" w:rsidRPr="005F641E" w:rsidRDefault="004748B1" w:rsidP="004748B1">
      <w:pPr>
        <w:widowControl/>
        <w:jc w:val="left"/>
        <w:rPr>
          <w:rFonts w:ascii="HG丸ｺﾞｼｯｸM-PRO" w:eastAsia="HG丸ｺﾞｼｯｸM-PRO" w:hAnsi="HG丸ｺﾞｼｯｸM-PRO"/>
          <w:b/>
          <w:sz w:val="32"/>
          <w:szCs w:val="32"/>
        </w:rPr>
      </w:pPr>
      <w:r>
        <w:rPr>
          <w:rFonts w:ascii="HG丸ｺﾞｼｯｸM-PRO" w:eastAsia="HG丸ｺﾞｼｯｸM-PRO" w:hAnsi="HG丸ｺﾞｼｯｸM-PRO" w:cs="ＭＳ Ｐゴシック"/>
          <w:kern w:val="0"/>
          <w:sz w:val="24"/>
          <w:szCs w:val="24"/>
        </w:rPr>
        <w:br w:type="page"/>
      </w:r>
      <w:r w:rsidRPr="005F641E">
        <w:rPr>
          <w:rFonts w:ascii="HG丸ｺﾞｼｯｸM-PRO" w:eastAsia="HG丸ｺﾞｼｯｸM-PRO" w:hAnsi="HG丸ｺﾞｼｯｸM-PRO" w:hint="eastAsia"/>
          <w:b/>
          <w:sz w:val="32"/>
          <w:szCs w:val="32"/>
        </w:rPr>
        <w:t>５　障害児支援の提供体制の整備等</w:t>
      </w:r>
    </w:p>
    <w:p w:rsidR="004748B1" w:rsidRPr="005F641E" w:rsidRDefault="004748B1" w:rsidP="004748B1">
      <w:pPr>
        <w:spacing w:line="276" w:lineRule="auto"/>
        <w:jc w:val="left"/>
        <w:rPr>
          <w:rFonts w:ascii="HG丸ｺﾞｼｯｸM-PRO" w:eastAsia="HG丸ｺﾞｼｯｸM-PRO" w:hAnsi="HG丸ｺﾞｼｯｸM-PRO"/>
          <w:sz w:val="24"/>
          <w:szCs w:val="24"/>
        </w:rPr>
      </w:pPr>
    </w:p>
    <w:p w:rsidR="004748B1" w:rsidRPr="007A7FCE" w:rsidRDefault="004748B1" w:rsidP="004748B1">
      <w:pPr>
        <w:spacing w:line="276" w:lineRule="auto"/>
        <w:jc w:val="left"/>
        <w:rPr>
          <w:rFonts w:ascii="HG丸ｺﾞｼｯｸM-PRO" w:eastAsia="HG丸ｺﾞｼｯｸM-PRO" w:hAnsi="HG丸ｺﾞｼｯｸM-PRO" w:cs="ＭＳ Ｐゴシック"/>
          <w:b/>
          <w:kern w:val="0"/>
          <w:sz w:val="24"/>
          <w:szCs w:val="24"/>
        </w:rPr>
      </w:pPr>
      <w:r w:rsidRPr="007A7FCE">
        <w:rPr>
          <w:rFonts w:ascii="HG丸ｺﾞｼｯｸM-PRO" w:eastAsia="HG丸ｺﾞｼｯｸM-PRO" w:hAnsi="HG丸ｺﾞｼｯｸM-PRO" w:cs="Times New Roman" w:hint="eastAsia"/>
          <w:b/>
          <w:sz w:val="24"/>
          <w:szCs w:val="24"/>
        </w:rPr>
        <w:t>①　重層的な地域支援体制の構築を目指すための児童発達支援センターの設置及び保育所等訪問支援</w:t>
      </w:r>
      <w:r>
        <w:rPr>
          <w:rFonts w:ascii="HG丸ｺﾞｼｯｸM-PRO" w:eastAsia="HG丸ｺﾞｼｯｸM-PRO" w:hAnsi="HG丸ｺﾞｼｯｸM-PRO" w:cs="Times New Roman" w:hint="eastAsia"/>
          <w:b/>
          <w:sz w:val="24"/>
          <w:szCs w:val="24"/>
        </w:rPr>
        <w:t>の充実</w:t>
      </w:r>
    </w:p>
    <w:p w:rsidR="004748B1" w:rsidRPr="0080262D" w:rsidRDefault="004748B1" w:rsidP="004748B1">
      <w:pPr>
        <w:spacing w:line="480" w:lineRule="auto"/>
        <w:jc w:val="left"/>
        <w:rPr>
          <w:rFonts w:ascii="HG丸ｺﾞｼｯｸM-PRO" w:eastAsia="HG丸ｺﾞｼｯｸM-PRO" w:hAnsi="HG丸ｺﾞｼｯｸM-PRO" w:cs="ＭＳ Ｐゴシック"/>
          <w:b/>
          <w:kern w:val="0"/>
          <w:sz w:val="24"/>
          <w:szCs w:val="24"/>
        </w:rPr>
      </w:pPr>
      <w:r w:rsidRPr="0080262D">
        <w:rPr>
          <w:rFonts w:ascii="HG丸ｺﾞｼｯｸM-PRO" w:eastAsia="HG丸ｺﾞｼｯｸM-PRO" w:hAnsi="HG丸ｺﾞｼｯｸM-PRO" w:cs="ＭＳ Ｐゴシック" w:hint="eastAsia"/>
          <w:b/>
          <w:kern w:val="0"/>
          <w:sz w:val="24"/>
          <w:szCs w:val="24"/>
        </w:rPr>
        <w:t>・児童発達支援センターの設置</w:t>
      </w:r>
    </w:p>
    <w:p w:rsidR="004748B1" w:rsidRPr="005F641E" w:rsidRDefault="004748B1" w:rsidP="004748B1">
      <w:pPr>
        <w:spacing w:line="276"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w:t>
      </w:r>
      <w:r w:rsidRPr="005F641E">
        <w:rPr>
          <w:rFonts w:ascii="HG丸ｺﾞｼｯｸM-PRO" w:eastAsia="HG丸ｺﾞｼｯｸM-PRO" w:hAnsi="HG丸ｺﾞｼｯｸM-PRO" w:hint="eastAsia"/>
          <w:sz w:val="24"/>
          <w:szCs w:val="24"/>
        </w:rPr>
        <w:t>の指針では平成</w:t>
      </w:r>
      <w:r w:rsidR="007872F9">
        <w:rPr>
          <w:rFonts w:ascii="HG丸ｺﾞｼｯｸM-PRO" w:eastAsia="HG丸ｺﾞｼｯｸM-PRO" w:hAnsi="HG丸ｺﾞｼｯｸM-PRO" w:hint="eastAsia"/>
          <w:sz w:val="24"/>
          <w:szCs w:val="24"/>
        </w:rPr>
        <w:t>３２年度末までに、児童発達支援センターを各市町村に少なくとも１か</w:t>
      </w:r>
      <w:r w:rsidRPr="005F641E">
        <w:rPr>
          <w:rFonts w:ascii="HG丸ｺﾞｼｯｸM-PRO" w:eastAsia="HG丸ｺﾞｼｯｸM-PRO" w:hAnsi="HG丸ｺﾞｼｯｸM-PRO" w:hint="eastAsia"/>
          <w:sz w:val="24"/>
          <w:szCs w:val="24"/>
        </w:rPr>
        <w:t>所以上設置することを基本としています。</w:t>
      </w:r>
    </w:p>
    <w:p w:rsidR="004748B1" w:rsidRPr="005F641E" w:rsidRDefault="007872F9" w:rsidP="004748B1">
      <w:pPr>
        <w:spacing w:line="276" w:lineRule="auto"/>
        <w:ind w:firstLineChars="100" w:firstLine="240"/>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船橋市には児童発達支援センターがすでに２か</w:t>
      </w:r>
      <w:r w:rsidR="004748B1" w:rsidRPr="005F641E">
        <w:rPr>
          <w:rFonts w:ascii="HG丸ｺﾞｼｯｸM-PRO" w:eastAsia="HG丸ｺﾞｼｯｸM-PRO" w:hAnsi="HG丸ｺﾞｼｯｸM-PRO" w:hint="eastAsia"/>
          <w:kern w:val="0"/>
          <w:sz w:val="24"/>
          <w:szCs w:val="24"/>
        </w:rPr>
        <w:t>所設置されておりますが、障害の重度化・重複化や多様化に対応し、児童発達支援センターを中核とした障害種別や年齢別等のニーズに対応できる重層的な地域支援体制の構築を目指すため、既存の児童発達支援センターの機能強化、またさらなる設置に向けた検討</w:t>
      </w:r>
      <w:r w:rsidR="00E42E37">
        <w:rPr>
          <w:rFonts w:ascii="HG丸ｺﾞｼｯｸM-PRO" w:eastAsia="HG丸ｺﾞｼｯｸM-PRO" w:hAnsi="HG丸ｺﾞｼｯｸM-PRO" w:hint="eastAsia"/>
          <w:kern w:val="0"/>
          <w:sz w:val="24"/>
          <w:szCs w:val="24"/>
        </w:rPr>
        <w:t>を行ってまいります</w:t>
      </w:r>
      <w:r w:rsidR="004748B1" w:rsidRPr="005F641E">
        <w:rPr>
          <w:rFonts w:ascii="HG丸ｺﾞｼｯｸM-PRO" w:eastAsia="HG丸ｺﾞｼｯｸM-PRO" w:hAnsi="HG丸ｺﾞｼｯｸM-PRO" w:hint="eastAsia"/>
          <w:kern w:val="0"/>
          <w:sz w:val="24"/>
          <w:szCs w:val="24"/>
        </w:rPr>
        <w:t>。</w:t>
      </w:r>
    </w:p>
    <w:p w:rsidR="004748B1" w:rsidRPr="0080262D" w:rsidRDefault="004748B1" w:rsidP="004748B1">
      <w:pPr>
        <w:spacing w:line="480" w:lineRule="auto"/>
        <w:jc w:val="left"/>
        <w:rPr>
          <w:rFonts w:ascii="HG丸ｺﾞｼｯｸM-PRO" w:eastAsia="HG丸ｺﾞｼｯｸM-PRO" w:hAnsi="HG丸ｺﾞｼｯｸM-PRO" w:cs="ＭＳ Ｐゴシック"/>
          <w:b/>
          <w:kern w:val="0"/>
          <w:sz w:val="24"/>
          <w:szCs w:val="24"/>
        </w:rPr>
      </w:pPr>
      <w:r w:rsidRPr="0080262D">
        <w:rPr>
          <w:rFonts w:ascii="HG丸ｺﾞｼｯｸM-PRO" w:eastAsia="HG丸ｺﾞｼｯｸM-PRO" w:hAnsi="HG丸ｺﾞｼｯｸM-PRO" w:cs="ＭＳ Ｐゴシック" w:hint="eastAsia"/>
          <w:b/>
          <w:kern w:val="0"/>
          <w:sz w:val="24"/>
          <w:szCs w:val="24"/>
        </w:rPr>
        <w:t>・保育所等訪問支援の</w:t>
      </w:r>
      <w:r w:rsidRPr="0080262D">
        <w:rPr>
          <w:rFonts w:ascii="HG丸ｺﾞｼｯｸM-PRO" w:eastAsia="HG丸ｺﾞｼｯｸM-PRO" w:hAnsi="HG丸ｺﾞｼｯｸM-PRO" w:hint="eastAsia"/>
          <w:b/>
          <w:kern w:val="0"/>
          <w:sz w:val="24"/>
          <w:szCs w:val="24"/>
        </w:rPr>
        <w:t>実施体制の構築とその活用</w:t>
      </w:r>
    </w:p>
    <w:p w:rsidR="004748B1" w:rsidRPr="005F641E" w:rsidRDefault="004748B1" w:rsidP="004748B1">
      <w:pPr>
        <w:spacing w:line="276" w:lineRule="auto"/>
        <w:jc w:val="left"/>
        <w:rPr>
          <w:rFonts w:ascii="HG丸ｺﾞｼｯｸM-PRO" w:eastAsia="HG丸ｺﾞｼｯｸM-PRO" w:hAnsi="HG丸ｺﾞｼｯｸM-PRO" w:cs="ＭＳ Ｐゴシック"/>
          <w:kern w:val="0"/>
          <w:sz w:val="24"/>
          <w:szCs w:val="24"/>
        </w:rPr>
      </w:pPr>
      <w:r w:rsidRPr="005F641E">
        <w:rPr>
          <w:rFonts w:ascii="HG丸ｺﾞｼｯｸM-PRO" w:eastAsia="HG丸ｺﾞｼｯｸM-PRO" w:hAnsi="HG丸ｺﾞｼｯｸM-PRO" w:cs="ＭＳ Ｐゴシック" w:hint="eastAsia"/>
          <w:kern w:val="0"/>
          <w:sz w:val="24"/>
          <w:szCs w:val="24"/>
        </w:rPr>
        <w:t xml:space="preserve">　</w:t>
      </w:r>
      <w:r>
        <w:rPr>
          <w:rFonts w:ascii="HG丸ｺﾞｼｯｸM-PRO" w:eastAsia="HG丸ｺﾞｼｯｸM-PRO" w:hAnsi="HG丸ｺﾞｼｯｸM-PRO" w:cs="ＭＳ Ｐゴシック" w:hint="eastAsia"/>
          <w:kern w:val="0"/>
          <w:sz w:val="24"/>
          <w:szCs w:val="24"/>
        </w:rPr>
        <w:t>国</w:t>
      </w:r>
      <w:r w:rsidRPr="005F641E">
        <w:rPr>
          <w:rFonts w:ascii="HG丸ｺﾞｼｯｸM-PRO" w:eastAsia="HG丸ｺﾞｼｯｸM-PRO" w:hAnsi="HG丸ｺﾞｼｯｸM-PRO" w:cs="ＭＳ Ｐゴシック" w:hint="eastAsia"/>
          <w:kern w:val="0"/>
          <w:sz w:val="24"/>
          <w:szCs w:val="24"/>
        </w:rPr>
        <w:t>の指針では平成３２年度末までに、全ての市町村において、保育所等訪問支援を利用できる体制を構築することを基本としています。</w:t>
      </w:r>
    </w:p>
    <w:p w:rsidR="004748B1" w:rsidRPr="005F641E" w:rsidRDefault="004748B1" w:rsidP="004748B1">
      <w:pPr>
        <w:spacing w:line="276" w:lineRule="auto"/>
        <w:ind w:firstLineChars="100" w:firstLine="240"/>
        <w:jc w:val="left"/>
        <w:rPr>
          <w:rFonts w:ascii="HG丸ｺﾞｼｯｸM-PRO" w:eastAsia="HG丸ｺﾞｼｯｸM-PRO" w:hAnsi="HG丸ｺﾞｼｯｸM-PRO" w:cs="ＭＳ Ｐゴシック"/>
          <w:kern w:val="0"/>
          <w:sz w:val="24"/>
          <w:szCs w:val="24"/>
        </w:rPr>
      </w:pPr>
      <w:r w:rsidRPr="005F641E">
        <w:rPr>
          <w:rFonts w:ascii="HG丸ｺﾞｼｯｸM-PRO" w:eastAsia="HG丸ｺﾞｼｯｸM-PRO" w:hAnsi="HG丸ｺﾞｼｯｸM-PRO" w:cs="ＭＳ Ｐゴシック" w:hint="eastAsia"/>
          <w:kern w:val="0"/>
          <w:sz w:val="24"/>
          <w:szCs w:val="24"/>
        </w:rPr>
        <w:t>船橋市では２事業所が保育所等訪問支援の指定を受けています。事業所の機能強化を促すとともに、関係機関との協議を深め、障害児通所支援事業所等が保育所</w:t>
      </w:r>
      <w:r w:rsidRPr="005F641E">
        <w:rPr>
          <w:rFonts w:ascii="HG丸ｺﾞｼｯｸM-PRO" w:eastAsia="HG丸ｺﾞｼｯｸM-PRO" w:hAnsi="HG丸ｺﾞｼｯｸM-PRO" w:hint="eastAsia"/>
          <w:kern w:val="0"/>
          <w:sz w:val="24"/>
          <w:szCs w:val="24"/>
        </w:rPr>
        <w:t>、学校</w:t>
      </w:r>
      <w:r w:rsidRPr="005F641E">
        <w:rPr>
          <w:rFonts w:ascii="HG丸ｺﾞｼｯｸM-PRO" w:eastAsia="HG丸ｺﾞｼｯｸM-PRO" w:hAnsi="HG丸ｺﾞｼｯｸM-PRO" w:cs="ＭＳ Ｐゴシック" w:hint="eastAsia"/>
          <w:kern w:val="0"/>
          <w:sz w:val="24"/>
          <w:szCs w:val="24"/>
        </w:rPr>
        <w:t>等の育ちの場での支援に協力できるような体制を構築し、障害のある子供の地域社会への参加・包容（インクルージョン）の推進を図ります。</w:t>
      </w:r>
    </w:p>
    <w:p w:rsidR="004748B1" w:rsidRPr="005F641E" w:rsidRDefault="004748B1" w:rsidP="004748B1">
      <w:pPr>
        <w:spacing w:line="276" w:lineRule="auto"/>
        <w:jc w:val="left"/>
        <w:rPr>
          <w:rFonts w:ascii="HG丸ｺﾞｼｯｸM-PRO" w:eastAsia="HG丸ｺﾞｼｯｸM-PRO" w:hAnsi="HG丸ｺﾞｼｯｸM-PRO" w:cs="ＭＳ Ｐゴシック"/>
          <w:kern w:val="0"/>
          <w:sz w:val="24"/>
          <w:szCs w:val="24"/>
        </w:rPr>
      </w:pPr>
    </w:p>
    <w:p w:rsidR="004748B1" w:rsidRPr="007A7FCE" w:rsidRDefault="004748B1" w:rsidP="004748B1">
      <w:pPr>
        <w:spacing w:line="480" w:lineRule="auto"/>
        <w:jc w:val="left"/>
        <w:rPr>
          <w:rFonts w:ascii="HG丸ｺﾞｼｯｸM-PRO" w:eastAsia="HG丸ｺﾞｼｯｸM-PRO" w:hAnsi="HG丸ｺﾞｼｯｸM-PRO" w:cs="ＭＳ Ｐゴシック"/>
          <w:b/>
          <w:kern w:val="0"/>
          <w:sz w:val="24"/>
          <w:szCs w:val="24"/>
        </w:rPr>
      </w:pPr>
      <w:r w:rsidRPr="007A7FCE">
        <w:rPr>
          <w:rFonts w:ascii="HG丸ｺﾞｼｯｸM-PRO" w:eastAsia="HG丸ｺﾞｼｯｸM-PRO" w:hAnsi="HG丸ｺﾞｼｯｸM-PRO" w:cs="ＭＳ Ｐゴシック" w:hint="eastAsia"/>
          <w:b/>
          <w:kern w:val="0"/>
          <w:sz w:val="24"/>
          <w:szCs w:val="24"/>
        </w:rPr>
        <w:t xml:space="preserve">②　</w:t>
      </w:r>
      <w:r w:rsidRPr="007A7FCE">
        <w:rPr>
          <w:rFonts w:ascii="HG丸ｺﾞｼｯｸM-PRO" w:eastAsia="HG丸ｺﾞｼｯｸM-PRO" w:hAnsi="HG丸ｺﾞｼｯｸM-PRO" w:hint="eastAsia"/>
          <w:b/>
          <w:kern w:val="0"/>
          <w:sz w:val="24"/>
          <w:szCs w:val="24"/>
        </w:rPr>
        <w:t>重症心身障害児に対する支援体制の充実</w:t>
      </w:r>
    </w:p>
    <w:p w:rsidR="004748B1" w:rsidRPr="005F641E" w:rsidRDefault="004748B1" w:rsidP="004748B1">
      <w:pPr>
        <w:spacing w:line="276"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w:t>
      </w:r>
      <w:r w:rsidRPr="005F641E">
        <w:rPr>
          <w:rFonts w:ascii="HG丸ｺﾞｼｯｸM-PRO" w:eastAsia="HG丸ｺﾞｼｯｸM-PRO" w:hAnsi="HG丸ｺﾞｼｯｸM-PRO" w:hint="eastAsia"/>
          <w:sz w:val="24"/>
          <w:szCs w:val="24"/>
        </w:rPr>
        <w:t>の指針では平成３２年度末までに、主に重症心身障害児を支援する児童発達</w:t>
      </w:r>
      <w:r w:rsidR="005C0A69">
        <w:rPr>
          <w:rFonts w:ascii="HG丸ｺﾞｼｯｸM-PRO" w:eastAsia="HG丸ｺﾞｼｯｸM-PRO" w:hAnsi="HG丸ｺﾞｼｯｸM-PRO" w:hint="eastAsia"/>
          <w:sz w:val="24"/>
          <w:szCs w:val="24"/>
        </w:rPr>
        <w:t>支援</w:t>
      </w:r>
      <w:r w:rsidR="007872F9">
        <w:rPr>
          <w:rFonts w:ascii="HG丸ｺﾞｼｯｸM-PRO" w:eastAsia="HG丸ｺﾞｼｯｸM-PRO" w:hAnsi="HG丸ｺﾞｼｯｸM-PRO" w:hint="eastAsia"/>
          <w:sz w:val="24"/>
          <w:szCs w:val="24"/>
        </w:rPr>
        <w:t>事業所及び放課後等デイサービス事業所を各市町村に少なくとも１か</w:t>
      </w:r>
      <w:r w:rsidRPr="005F641E">
        <w:rPr>
          <w:rFonts w:ascii="HG丸ｺﾞｼｯｸM-PRO" w:eastAsia="HG丸ｺﾞｼｯｸM-PRO" w:hAnsi="HG丸ｺﾞｼｯｸM-PRO" w:hint="eastAsia"/>
          <w:sz w:val="24"/>
          <w:szCs w:val="24"/>
        </w:rPr>
        <w:t>所以上確保することを基本とするとしています。</w:t>
      </w:r>
    </w:p>
    <w:p w:rsidR="004748B1" w:rsidRPr="005F641E" w:rsidRDefault="007872F9" w:rsidP="004748B1">
      <w:pPr>
        <w:spacing w:line="276"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船橋市では主に重症心身障害児を支援する児童発達支援事業所が１か所、放課後等デイサービス事業所が２か</w:t>
      </w:r>
      <w:r w:rsidR="004748B1" w:rsidRPr="005F641E">
        <w:rPr>
          <w:rFonts w:ascii="HG丸ｺﾞｼｯｸM-PRO" w:eastAsia="HG丸ｺﾞｼｯｸM-PRO" w:hAnsi="HG丸ｺﾞｼｯｸM-PRO" w:hint="eastAsia"/>
          <w:sz w:val="24"/>
          <w:szCs w:val="24"/>
        </w:rPr>
        <w:t>所確保されています。</w:t>
      </w:r>
    </w:p>
    <w:p w:rsidR="004748B1" w:rsidRPr="005F641E" w:rsidRDefault="004748B1" w:rsidP="004748B1">
      <w:pPr>
        <w:spacing w:line="276" w:lineRule="auto"/>
        <w:ind w:firstLineChars="100" w:firstLine="240"/>
        <w:jc w:val="left"/>
        <w:rPr>
          <w:rFonts w:ascii="HG丸ｺﾞｼｯｸM-PRO" w:eastAsia="HG丸ｺﾞｼｯｸM-PRO" w:hAnsi="HG丸ｺﾞｼｯｸM-PRO"/>
          <w:sz w:val="24"/>
          <w:szCs w:val="24"/>
        </w:rPr>
      </w:pPr>
      <w:r w:rsidRPr="005F641E">
        <w:rPr>
          <w:rFonts w:ascii="HG丸ｺﾞｼｯｸM-PRO" w:eastAsia="HG丸ｺﾞｼｯｸM-PRO" w:hAnsi="HG丸ｺﾞｼｯｸM-PRO" w:hint="eastAsia"/>
          <w:sz w:val="24"/>
          <w:szCs w:val="24"/>
        </w:rPr>
        <w:t>重症心身障害児が身近な地域にある児童発達支援や放課後等デイサービス等を受けられるように地域における課題の整理や地域資源の開発等を行いながら、支援体制の充実を図ります。</w:t>
      </w:r>
    </w:p>
    <w:p w:rsidR="004748B1" w:rsidRPr="007A7FCE" w:rsidRDefault="004748B1" w:rsidP="004748B1">
      <w:pPr>
        <w:spacing w:line="480" w:lineRule="auto"/>
        <w:jc w:val="left"/>
        <w:rPr>
          <w:rFonts w:ascii="HG丸ｺﾞｼｯｸM-PRO" w:eastAsia="HG丸ｺﾞｼｯｸM-PRO" w:hAnsi="HG丸ｺﾞｼｯｸM-PRO" w:cs="ＭＳ Ｐゴシック"/>
          <w:b/>
          <w:kern w:val="0"/>
          <w:sz w:val="24"/>
          <w:szCs w:val="24"/>
        </w:rPr>
      </w:pPr>
      <w:r w:rsidRPr="007A7FCE">
        <w:rPr>
          <w:rFonts w:ascii="HG丸ｺﾞｼｯｸM-PRO" w:eastAsia="HG丸ｺﾞｼｯｸM-PRO" w:hAnsi="HG丸ｺﾞｼｯｸM-PRO" w:cs="ＭＳ Ｐゴシック" w:hint="eastAsia"/>
          <w:b/>
          <w:kern w:val="0"/>
          <w:sz w:val="24"/>
          <w:szCs w:val="24"/>
        </w:rPr>
        <w:t xml:space="preserve">③　</w:t>
      </w:r>
      <w:r w:rsidRPr="007A7FCE">
        <w:rPr>
          <w:rFonts w:ascii="HG丸ｺﾞｼｯｸM-PRO" w:eastAsia="HG丸ｺﾞｼｯｸM-PRO" w:hAnsi="HG丸ｺﾞｼｯｸM-PRO" w:hint="eastAsia"/>
          <w:b/>
          <w:kern w:val="0"/>
          <w:sz w:val="24"/>
          <w:szCs w:val="24"/>
        </w:rPr>
        <w:t>医療的ケア児に対する支援体制の整備</w:t>
      </w:r>
    </w:p>
    <w:p w:rsidR="004748B1" w:rsidRPr="005F641E" w:rsidRDefault="004748B1" w:rsidP="004748B1">
      <w:pPr>
        <w:spacing w:line="276"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w:t>
      </w:r>
      <w:r w:rsidRPr="005F641E">
        <w:rPr>
          <w:rFonts w:ascii="HG丸ｺﾞｼｯｸM-PRO" w:eastAsia="HG丸ｺﾞｼｯｸM-PRO" w:hAnsi="HG丸ｺﾞｼｯｸM-PRO" w:hint="eastAsia"/>
          <w:sz w:val="24"/>
          <w:szCs w:val="24"/>
        </w:rPr>
        <w:t>の指針では平成</w:t>
      </w:r>
      <w:r w:rsidR="00455DFD" w:rsidRPr="005F641E">
        <w:rPr>
          <w:rFonts w:ascii="HG丸ｺﾞｼｯｸM-PRO" w:eastAsia="HG丸ｺﾞｼｯｸM-PRO" w:hAnsi="HG丸ｺﾞｼｯｸM-PRO"/>
          <w:sz w:val="24"/>
          <w:szCs w:val="24"/>
        </w:rPr>
        <w:t>３０年度</w:t>
      </w:r>
      <w:r w:rsidRPr="005F641E">
        <w:rPr>
          <w:rFonts w:ascii="HG丸ｺﾞｼｯｸM-PRO" w:eastAsia="HG丸ｺﾞｼｯｸM-PRO" w:hAnsi="HG丸ｺﾞｼｯｸM-PRO" w:hint="eastAsia"/>
          <w:sz w:val="24"/>
          <w:szCs w:val="24"/>
        </w:rPr>
        <w:t>末までに、各都道府県、各圏域及び各市町村において、保健、医療、障害福祉、保育、教育等の関係機関等が連携を図るための協議の場を設置することを基本としています。</w:t>
      </w:r>
    </w:p>
    <w:p w:rsidR="004748B1" w:rsidRPr="005F641E" w:rsidRDefault="004748B1" w:rsidP="004748B1">
      <w:pPr>
        <w:spacing w:line="276" w:lineRule="auto"/>
        <w:ind w:firstLineChars="100" w:firstLine="240"/>
        <w:jc w:val="left"/>
        <w:rPr>
          <w:rFonts w:ascii="HG丸ｺﾞｼｯｸM-PRO" w:eastAsia="HG丸ｺﾞｼｯｸM-PRO" w:hAnsi="HG丸ｺﾞｼｯｸM-PRO"/>
          <w:sz w:val="24"/>
          <w:szCs w:val="24"/>
        </w:rPr>
      </w:pPr>
      <w:r w:rsidRPr="005F641E">
        <w:rPr>
          <w:rFonts w:ascii="HG丸ｺﾞｼｯｸM-PRO" w:eastAsia="HG丸ｺﾞｼｯｸM-PRO" w:hAnsi="HG丸ｺﾞｼｯｸM-PRO" w:hint="eastAsia"/>
          <w:sz w:val="24"/>
          <w:szCs w:val="24"/>
        </w:rPr>
        <w:t>船橋市では障害のある子供の心身の状況に応じた各関連分野の支援が受けられるよう、保健所、病院・診療所、訪問看護ステーション、保育所、学校等の関係者が連携を図るための協議の場を設け、各関連分野が共通の理解に基づき協働する総合的な支援体制の整備を目指します。</w:t>
      </w:r>
    </w:p>
    <w:p w:rsidR="004748B1" w:rsidRDefault="004748B1">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rsidR="004748B1" w:rsidRDefault="004748B1" w:rsidP="004748B1">
      <w:pPr>
        <w:spacing w:line="600" w:lineRule="exact"/>
        <w:ind w:leftChars="-30" w:left="740" w:hangingChars="200" w:hanging="803"/>
        <w:rPr>
          <w:rFonts w:ascii="ＭＳ Ｐゴシック" w:eastAsia="ＭＳ Ｐゴシック" w:hAnsi="ＭＳ Ｐゴシック"/>
          <w:b/>
          <w:sz w:val="40"/>
          <w:szCs w:val="40"/>
        </w:rPr>
      </w:pPr>
      <w:r w:rsidRPr="004B6D53">
        <w:rPr>
          <w:rFonts w:ascii="HG丸ｺﾞｼｯｸM-PRO" w:eastAsia="HG丸ｺﾞｼｯｸM-PRO" w:hAnsi="HG丸ｺﾞｼｯｸM-PRO" w:hint="eastAsia"/>
          <w:b/>
          <w:sz w:val="40"/>
          <w:szCs w:val="40"/>
        </w:rPr>
        <w:t>Ⅳ　障害福祉サービス</w:t>
      </w:r>
      <w:r w:rsidR="00C84D5D">
        <w:rPr>
          <w:rFonts w:ascii="HG丸ｺﾞｼｯｸM-PRO" w:eastAsia="HG丸ｺﾞｼｯｸM-PRO" w:hAnsi="HG丸ｺﾞｼｯｸM-PRO" w:hint="eastAsia"/>
          <w:b/>
          <w:sz w:val="40"/>
          <w:szCs w:val="40"/>
        </w:rPr>
        <w:t>等</w:t>
      </w:r>
      <w:r w:rsidRPr="004B6D53">
        <w:rPr>
          <w:rFonts w:ascii="HG丸ｺﾞｼｯｸM-PRO" w:eastAsia="HG丸ｺﾞｼｯｸM-PRO" w:hAnsi="HG丸ｺﾞｼｯｸM-PRO" w:hint="eastAsia"/>
          <w:b/>
          <w:sz w:val="40"/>
          <w:szCs w:val="40"/>
        </w:rPr>
        <w:t>の見込み量及び見込み量確保のための方策</w:t>
      </w:r>
    </w:p>
    <w:p w:rsidR="004748B1" w:rsidRDefault="004748B1" w:rsidP="004748B1">
      <w:pPr>
        <w:spacing w:line="360" w:lineRule="auto"/>
        <w:rPr>
          <w:rFonts w:ascii="HG丸ｺﾞｼｯｸM-PRO" w:eastAsia="HG丸ｺﾞｼｯｸM-PRO" w:hAnsi="HG丸ｺﾞｼｯｸM-PRO"/>
          <w:sz w:val="24"/>
        </w:rPr>
      </w:pPr>
      <w:r w:rsidRPr="003C2A57">
        <w:rPr>
          <w:rFonts w:ascii="HG丸ｺﾞｼｯｸM-PRO" w:eastAsia="HG丸ｺﾞｼｯｸM-PRO" w:hAnsi="HG丸ｺﾞｼｯｸM-PRO" w:hint="eastAsia"/>
          <w:sz w:val="24"/>
        </w:rPr>
        <w:t xml:space="preserve">　</w:t>
      </w:r>
    </w:p>
    <w:p w:rsidR="004748B1" w:rsidRDefault="004748B1" w:rsidP="004748B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平成</w:t>
      </w:r>
      <w:r w:rsidR="00455DFD">
        <w:rPr>
          <w:rFonts w:ascii="HG丸ｺﾞｼｯｸM-PRO" w:eastAsia="HG丸ｺﾞｼｯｸM-PRO" w:hAnsi="HG丸ｺﾞｼｯｸM-PRO"/>
          <w:sz w:val="24"/>
        </w:rPr>
        <w:t>３０年度</w:t>
      </w:r>
      <w:r>
        <w:rPr>
          <w:rFonts w:ascii="HG丸ｺﾞｼｯｸM-PRO" w:eastAsia="HG丸ｺﾞｼｯｸM-PRO" w:hAnsi="HG丸ｺﾞｼｯｸM-PRO" w:hint="eastAsia"/>
          <w:sz w:val="24"/>
        </w:rPr>
        <w:t>から</w:t>
      </w:r>
      <w:r w:rsidR="005A59E0">
        <w:rPr>
          <w:rFonts w:ascii="HG丸ｺﾞｼｯｸM-PRO" w:eastAsia="HG丸ｺﾞｼｯｸM-PRO" w:hAnsi="HG丸ｺﾞｼｯｸM-PRO" w:hint="eastAsia"/>
          <w:sz w:val="24"/>
        </w:rPr>
        <w:t>平成</w:t>
      </w:r>
      <w:r w:rsidR="00455DFD">
        <w:rPr>
          <w:rFonts w:ascii="HG丸ｺﾞｼｯｸM-PRO" w:eastAsia="HG丸ｺﾞｼｯｸM-PRO" w:hAnsi="HG丸ｺﾞｼｯｸM-PRO"/>
          <w:sz w:val="24"/>
        </w:rPr>
        <w:t>３２年度</w:t>
      </w:r>
      <w:r>
        <w:rPr>
          <w:rFonts w:ascii="HG丸ｺﾞｼｯｸM-PRO" w:eastAsia="HG丸ｺﾞｼｯｸM-PRO" w:hAnsi="HG丸ｺﾞｼｯｸM-PRO" w:hint="eastAsia"/>
          <w:sz w:val="24"/>
        </w:rPr>
        <w:t>が今回の計画の見込み量となります。</w:t>
      </w:r>
    </w:p>
    <w:p w:rsidR="004748B1" w:rsidRDefault="004748B1" w:rsidP="004748B1">
      <w:pPr>
        <w:spacing w:line="276"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前回は指標について</w:t>
      </w:r>
      <w:r w:rsidRPr="003C2A57">
        <w:rPr>
          <w:rFonts w:ascii="HG丸ｺﾞｼｯｸM-PRO" w:eastAsia="HG丸ｺﾞｼｯｸM-PRO" w:hAnsi="HG丸ｺﾞｼｯｸM-PRO" w:hint="eastAsia"/>
          <w:sz w:val="24"/>
        </w:rPr>
        <w:t>「支給決定」と「利用」の二つの指標を用いていましたが</w:t>
      </w:r>
      <w:r>
        <w:rPr>
          <w:rFonts w:ascii="HG丸ｺﾞｼｯｸM-PRO" w:eastAsia="HG丸ｺﾞｼｯｸM-PRO" w:hAnsi="HG丸ｺﾞｼｯｸM-PRO" w:hint="eastAsia"/>
          <w:sz w:val="24"/>
        </w:rPr>
        <w:t xml:space="preserve">、今回は指標を「利用」のみとしています。　</w:t>
      </w:r>
    </w:p>
    <w:p w:rsidR="004748B1" w:rsidRDefault="004748B1" w:rsidP="004748B1">
      <w:pPr>
        <w:spacing w:line="276" w:lineRule="auto"/>
        <w:rPr>
          <w:rFonts w:ascii="HG丸ｺﾞｼｯｸM-PRO" w:eastAsia="HG丸ｺﾞｼｯｸM-PRO" w:hAnsi="HG丸ｺﾞｼｯｸM-PRO"/>
          <w:b/>
          <w:sz w:val="24"/>
        </w:rPr>
      </w:pPr>
      <w:r w:rsidRPr="00AD1EAF">
        <w:rPr>
          <w:rFonts w:ascii="HG丸ｺﾞｼｯｸM-PRO" w:eastAsia="HG丸ｺﾞｼｯｸM-PRO" w:hAnsi="HG丸ｺﾞｼｯｸM-PRO" w:hint="eastAsia"/>
          <w:b/>
          <w:sz w:val="32"/>
          <w:szCs w:val="32"/>
        </w:rPr>
        <w:t>１　障害福祉サービス</w:t>
      </w:r>
    </w:p>
    <w:p w:rsidR="004748B1" w:rsidRDefault="00455DFD" w:rsidP="004748B1">
      <w:pPr>
        <w:spacing w:line="440" w:lineRule="exact"/>
        <w:rPr>
          <w:rFonts w:ascii="HG丸ｺﾞｼｯｸM-PRO" w:eastAsia="HG丸ｺﾞｼｯｸM-PRO" w:hAnsi="HG丸ｺﾞｼｯｸM-PRO"/>
          <w:b/>
          <w:sz w:val="24"/>
        </w:rPr>
      </w:pPr>
      <w:r w:rsidRPr="00AD1EAF">
        <w:rPr>
          <w:rFonts w:ascii="HG丸ｺﾞｼｯｸM-PRO" w:eastAsia="HG丸ｺﾞｼｯｸM-PRO" w:hAnsi="HG丸ｺﾞｼｯｸM-PRO" w:hint="eastAsia"/>
          <w:b/>
          <w:sz w:val="24"/>
        </w:rPr>
        <w:t>（</w:t>
      </w:r>
      <w:r w:rsidR="004748B1" w:rsidRPr="00AD1EAF">
        <w:rPr>
          <w:rFonts w:ascii="HG丸ｺﾞｼｯｸM-PRO" w:eastAsia="HG丸ｺﾞｼｯｸM-PRO" w:hAnsi="HG丸ｺﾞｼｯｸM-PRO" w:hint="eastAsia"/>
          <w:b/>
          <w:sz w:val="24"/>
        </w:rPr>
        <w:t>１）訪問系サービス</w:t>
      </w:r>
    </w:p>
    <w:tbl>
      <w:tblPr>
        <w:tblpPr w:leftFromText="142" w:rightFromText="142" w:vertAnchor="text" w:horzAnchor="margin" w:tblpY="154"/>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020"/>
        <w:gridCol w:w="850"/>
        <w:gridCol w:w="1020"/>
        <w:gridCol w:w="1020"/>
        <w:gridCol w:w="1020"/>
        <w:gridCol w:w="1020"/>
        <w:gridCol w:w="1020"/>
        <w:gridCol w:w="1020"/>
      </w:tblGrid>
      <w:tr w:rsidR="004748B1" w:rsidRPr="00AD1EAF" w:rsidTr="004657CF">
        <w:trPr>
          <w:trHeight w:val="402"/>
        </w:trPr>
        <w:tc>
          <w:tcPr>
            <w:tcW w:w="1134" w:type="dxa"/>
            <w:vMerge w:val="restart"/>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p>
        </w:tc>
        <w:tc>
          <w:tcPr>
            <w:tcW w:w="1020" w:type="dxa"/>
            <w:vMerge w:val="restart"/>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２７年度</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２８年度</w:t>
            </w:r>
          </w:p>
        </w:tc>
        <w:tc>
          <w:tcPr>
            <w:tcW w:w="1020" w:type="dxa"/>
            <w:tcBorders>
              <w:right w:val="single" w:sz="24" w:space="0" w:color="auto"/>
            </w:tcBorders>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２９年度</w:t>
            </w:r>
          </w:p>
        </w:tc>
        <w:tc>
          <w:tcPr>
            <w:tcW w:w="1020" w:type="dxa"/>
            <w:tcBorders>
              <w:top w:val="single" w:sz="24" w:space="0" w:color="auto"/>
              <w:lef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３０年度</w:t>
            </w:r>
          </w:p>
        </w:tc>
        <w:tc>
          <w:tcPr>
            <w:tcW w:w="1020" w:type="dxa"/>
            <w:tcBorders>
              <w:top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３１年度</w:t>
            </w:r>
          </w:p>
        </w:tc>
        <w:tc>
          <w:tcPr>
            <w:tcW w:w="1020" w:type="dxa"/>
            <w:tcBorders>
              <w:top w:val="single" w:sz="24" w:space="0" w:color="auto"/>
              <w:righ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３２年度</w:t>
            </w:r>
          </w:p>
        </w:tc>
      </w:tr>
      <w:tr w:rsidR="004748B1" w:rsidRPr="00AD1EAF" w:rsidTr="004657CF">
        <w:trPr>
          <w:trHeight w:val="402"/>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r>
      <w:tr w:rsidR="004748B1" w:rsidRPr="00AD1EAF" w:rsidTr="004657CF">
        <w:trPr>
          <w:trHeight w:val="340"/>
        </w:trPr>
        <w:tc>
          <w:tcPr>
            <w:tcW w:w="1134"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居宅介護</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9,340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10,180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11,100</w:t>
            </w:r>
            <w:r w:rsidRPr="00AD1EAF">
              <w:rPr>
                <w:rFonts w:ascii="HG丸ｺﾞｼｯｸM-PRO" w:eastAsia="HG丸ｺﾞｼｯｸM-PRO" w:hAnsi="HG丸ｺﾞｼｯｸM-PRO" w:cs="ＭＳ Ｐゴシック" w:hint="eastAsia"/>
                <w:kern w:val="0"/>
                <w:sz w:val="16"/>
                <w:szCs w:val="16"/>
              </w:rPr>
              <w:t xml:space="preserve"> </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10,072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10,498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10,925 </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9,517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9,218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467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509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555</w:t>
            </w:r>
            <w:r w:rsidRPr="00AD1EAF">
              <w:rPr>
                <w:rFonts w:ascii="HG丸ｺﾞｼｯｸM-PRO" w:eastAsia="HG丸ｺﾞｼｯｸM-PRO" w:hAnsi="HG丸ｺﾞｼｯｸM-PRO" w:cs="ＭＳ Ｐゴシック" w:hint="eastAsia"/>
                <w:kern w:val="0"/>
                <w:sz w:val="16"/>
                <w:szCs w:val="16"/>
              </w:rPr>
              <w:t xml:space="preserve"> </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566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590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614 </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475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518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340"/>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重度訪問</w:t>
            </w:r>
          </w:p>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介護</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6,900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7,050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7,200</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9,053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9,437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9,820 </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7,728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8,286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46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47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48</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58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60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63 </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49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53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340"/>
        </w:trPr>
        <w:tc>
          <w:tcPr>
            <w:tcW w:w="1134"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同行援護</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2,484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2,553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2,622</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2,692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2,806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2,920 </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2,268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2,464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108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111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114</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125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130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135 </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101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113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340"/>
        </w:trPr>
        <w:tc>
          <w:tcPr>
            <w:tcW w:w="1134"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行動援護</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1,247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1,247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1,247</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955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995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1,036 </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1,058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874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43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43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43</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52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55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57 </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50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48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340"/>
        </w:trPr>
        <w:tc>
          <w:tcPr>
            <w:tcW w:w="1134"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重度障害者等包括支援</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時間／月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0</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r>
      <w:tr w:rsidR="004748B1" w:rsidRPr="00AD1EAF" w:rsidTr="004657CF">
        <w:trPr>
          <w:trHeight w:val="340"/>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0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w:t>
            </w:r>
          </w:p>
        </w:tc>
      </w:tr>
    </w:tbl>
    <w:p w:rsidR="004748B1" w:rsidRPr="00B03380" w:rsidRDefault="00455DFD" w:rsidP="004748B1">
      <w:pPr>
        <w:spacing w:line="440" w:lineRule="exact"/>
        <w:rPr>
          <w:rFonts w:ascii="HG丸ｺﾞｼｯｸM-PRO" w:eastAsia="HG丸ｺﾞｼｯｸM-PRO" w:hAnsi="HG丸ｺﾞｼｯｸM-PRO"/>
          <w:b/>
          <w:sz w:val="24"/>
        </w:rPr>
      </w:pPr>
      <w:r w:rsidRPr="008F279B">
        <w:rPr>
          <w:rFonts w:ascii="HG丸ｺﾞｼｯｸM-PRO" w:eastAsia="HG丸ｺﾞｼｯｸM-PRO" w:hAnsi="HG丸ｺﾞｼｯｸM-PRO" w:hint="eastAsia"/>
          <w:sz w:val="24"/>
        </w:rPr>
        <w:t>（</w:t>
      </w:r>
      <w:r w:rsidR="004748B1" w:rsidRPr="008F279B">
        <w:rPr>
          <w:rFonts w:ascii="HG丸ｺﾞｼｯｸM-PRO" w:eastAsia="HG丸ｺﾞｼｯｸM-PRO" w:hAnsi="HG丸ｺﾞｼｯｸM-PRO" w:hint="eastAsia"/>
          <w:sz w:val="24"/>
        </w:rPr>
        <w:t>※事業内容は１０～１１ページ参照）</w:t>
      </w:r>
    </w:p>
    <w:p w:rsidR="004748B1" w:rsidRPr="00926B0F" w:rsidRDefault="004748B1" w:rsidP="004748B1">
      <w:pPr>
        <w:widowControl/>
        <w:spacing w:line="480" w:lineRule="auto"/>
        <w:jc w:val="left"/>
        <w:rPr>
          <w:rFonts w:ascii="HG丸ｺﾞｼｯｸM-PRO" w:eastAsia="HG丸ｺﾞｼｯｸM-PRO" w:hAnsi="HG丸ｺﾞｼｯｸM-PRO"/>
          <w:b/>
          <w:sz w:val="24"/>
        </w:rPr>
      </w:pPr>
      <w:r>
        <w:rPr>
          <w:rFonts w:ascii="HG丸ｺﾞｼｯｸM-PRO" w:eastAsia="HG丸ｺﾞｼｯｸM-PRO" w:hAnsi="HG丸ｺﾞｼｯｸM-PRO"/>
          <w:sz w:val="24"/>
        </w:rPr>
        <w:br w:type="page"/>
      </w:r>
      <w:r w:rsidR="00455DFD">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２）日中活動系サービスⅠ</w:t>
      </w:r>
    </w:p>
    <w:p w:rsidR="004748B1" w:rsidRDefault="004748B1" w:rsidP="004748B1">
      <w:pPr>
        <w:spacing w:line="360" w:lineRule="auto"/>
        <w:ind w:firstLineChars="100" w:firstLine="240"/>
        <w:jc w:val="left"/>
        <w:rPr>
          <w:rFonts w:ascii="HG丸ｺﾞｼｯｸM-PRO" w:eastAsia="HG丸ｺﾞｼｯｸM-PRO" w:hAnsi="HG丸ｺﾞｼｯｸM-PRO"/>
          <w:sz w:val="24"/>
        </w:rPr>
      </w:pPr>
      <w:r w:rsidRPr="00926B0F">
        <w:rPr>
          <w:rFonts w:ascii="HG丸ｺﾞｼｯｸM-PRO" w:eastAsia="HG丸ｺﾞｼｯｸM-PRO" w:hAnsi="HG丸ｺﾞｼｯｸM-PRO" w:hint="eastAsia"/>
          <w:sz w:val="24"/>
        </w:rPr>
        <w:t>生活介護、自立訓練（機能訓練）、自立訓練（生活訓練）のサービス見込み量を日中活動系サービス</w:t>
      </w:r>
      <w:r>
        <w:rPr>
          <w:rFonts w:ascii="HG丸ｺﾞｼｯｸM-PRO" w:eastAsia="HG丸ｺﾞｼｯｸM-PRO" w:hAnsi="HG丸ｺﾞｼｯｸM-PRO" w:hint="eastAsia"/>
          <w:sz w:val="24"/>
        </w:rPr>
        <w:t>Ⅰとして</w:t>
      </w:r>
      <w:r w:rsidRPr="00926B0F">
        <w:rPr>
          <w:rFonts w:ascii="HG丸ｺﾞｼｯｸM-PRO" w:eastAsia="HG丸ｺﾞｼｯｸM-PRO" w:hAnsi="HG丸ｺﾞｼｯｸM-PRO" w:hint="eastAsia"/>
          <w:sz w:val="24"/>
        </w:rPr>
        <w:t>まとめています。</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020"/>
        <w:gridCol w:w="850"/>
        <w:gridCol w:w="1020"/>
        <w:gridCol w:w="1020"/>
        <w:gridCol w:w="1020"/>
        <w:gridCol w:w="1020"/>
        <w:gridCol w:w="1020"/>
        <w:gridCol w:w="1020"/>
      </w:tblGrid>
      <w:tr w:rsidR="004748B1" w:rsidRPr="00AD1EAF" w:rsidTr="004657CF">
        <w:trPr>
          <w:trHeight w:val="567"/>
        </w:trPr>
        <w:tc>
          <w:tcPr>
            <w:tcW w:w="1134" w:type="dxa"/>
            <w:vMerge w:val="restart"/>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p>
        </w:tc>
        <w:tc>
          <w:tcPr>
            <w:tcW w:w="1020" w:type="dxa"/>
            <w:vMerge w:val="restart"/>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 xml:space="preserve">　</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２７年度</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２８年度</w:t>
            </w:r>
          </w:p>
        </w:tc>
        <w:tc>
          <w:tcPr>
            <w:tcW w:w="1020" w:type="dxa"/>
            <w:tcBorders>
              <w:right w:val="single" w:sz="24" w:space="0" w:color="auto"/>
            </w:tcBorders>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２９年度</w:t>
            </w:r>
          </w:p>
        </w:tc>
        <w:tc>
          <w:tcPr>
            <w:tcW w:w="1020" w:type="dxa"/>
            <w:tcBorders>
              <w:top w:val="single" w:sz="24" w:space="0" w:color="auto"/>
              <w:lef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３０年度</w:t>
            </w:r>
          </w:p>
        </w:tc>
        <w:tc>
          <w:tcPr>
            <w:tcW w:w="1020" w:type="dxa"/>
            <w:tcBorders>
              <w:top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３１年度</w:t>
            </w:r>
          </w:p>
        </w:tc>
        <w:tc>
          <w:tcPr>
            <w:tcW w:w="1020" w:type="dxa"/>
            <w:tcBorders>
              <w:top w:val="single" w:sz="24" w:space="0" w:color="auto"/>
              <w:righ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３２年度</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r>
      <w:tr w:rsidR="004748B1" w:rsidRPr="00AD1EAF" w:rsidTr="004657CF">
        <w:trPr>
          <w:trHeight w:val="567"/>
        </w:trPr>
        <w:tc>
          <w:tcPr>
            <w:tcW w:w="1134"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生活介護</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15,162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15,618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16,093 </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18,703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19,496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20,288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15,831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17,118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798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822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847 </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947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987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1,028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807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867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自立訓練</w:t>
            </w:r>
          </w:p>
          <w:p w:rsidR="004748B1" w:rsidRPr="00AD1EAF" w:rsidRDefault="00455DFD"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w:t>
            </w:r>
            <w:r w:rsidR="004748B1" w:rsidRPr="00AD1EAF">
              <w:rPr>
                <w:rFonts w:ascii="HG丸ｺﾞｼｯｸM-PRO" w:eastAsia="HG丸ｺﾞｼｯｸM-PRO" w:hAnsi="HG丸ｺﾞｼｯｸM-PRO" w:cs="ＭＳ Ｐゴシック" w:hint="eastAsia"/>
                <w:color w:val="000000"/>
                <w:kern w:val="0"/>
                <w:sz w:val="16"/>
                <w:szCs w:val="16"/>
              </w:rPr>
              <w:t>機能訓練）</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日数</w:t>
            </w:r>
            <w:r>
              <w:rPr>
                <w:rFonts w:ascii="HG丸ｺﾞｼｯｸM-PRO" w:eastAsia="HG丸ｺﾞｼｯｸM-PRO" w:hAnsi="HG丸ｺﾞｼｯｸM-PRO" w:cs="ＭＳ Ｐゴシック" w:hint="eastAsia"/>
                <w:color w:val="000000"/>
                <w:kern w:val="0"/>
                <w:sz w:val="16"/>
                <w:szCs w:val="16"/>
              </w:rPr>
              <w:t>／</w:t>
            </w:r>
            <w:r w:rsidRPr="00AD1EAF">
              <w:rPr>
                <w:rFonts w:ascii="HG丸ｺﾞｼｯｸM-PRO" w:eastAsia="HG丸ｺﾞｼｯｸM-PRO" w:hAnsi="HG丸ｺﾞｼｯｸM-PRO" w:cs="ＭＳ Ｐゴシック" w:hint="eastAsia"/>
                <w:color w:val="000000"/>
                <w:kern w:val="0"/>
                <w:sz w:val="16"/>
                <w:szCs w:val="16"/>
              </w:rPr>
              <w:t>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154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154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154 </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146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153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159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155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134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w:t>
            </w:r>
            <w:r>
              <w:rPr>
                <w:rFonts w:ascii="HG丸ｺﾞｼｯｸM-PRO" w:eastAsia="HG丸ｺﾞｼｯｸM-PRO" w:hAnsi="HG丸ｺﾞｼｯｸM-PRO" w:cs="ＭＳ Ｐゴシック" w:hint="eastAsia"/>
                <w:color w:val="000000"/>
                <w:kern w:val="0"/>
                <w:sz w:val="16"/>
                <w:szCs w:val="16"/>
              </w:rPr>
              <w:t>／</w:t>
            </w:r>
            <w:r w:rsidRPr="00AD1EAF">
              <w:rPr>
                <w:rFonts w:ascii="HG丸ｺﾞｼｯｸM-PRO" w:eastAsia="HG丸ｺﾞｼｯｸM-PRO" w:hAnsi="HG丸ｺﾞｼｯｸM-PRO" w:cs="ＭＳ Ｐゴシック" w:hint="eastAsia"/>
                <w:color w:val="000000"/>
                <w:kern w:val="0"/>
                <w:sz w:val="16"/>
                <w:szCs w:val="16"/>
              </w:rPr>
              <w:t>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 </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13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14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14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12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自立訓練</w:t>
            </w:r>
          </w:p>
          <w:p w:rsidR="004748B1" w:rsidRPr="00AD1EAF" w:rsidRDefault="00455DFD"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w:t>
            </w:r>
            <w:r w:rsidR="004748B1" w:rsidRPr="00AD1EAF">
              <w:rPr>
                <w:rFonts w:ascii="HG丸ｺﾞｼｯｸM-PRO" w:eastAsia="HG丸ｺﾞｼｯｸM-PRO" w:hAnsi="HG丸ｺﾞｼｯｸM-PRO" w:cs="ＭＳ Ｐゴシック" w:hint="eastAsia"/>
                <w:color w:val="000000"/>
                <w:kern w:val="0"/>
                <w:sz w:val="16"/>
                <w:szCs w:val="16"/>
              </w:rPr>
              <w:t>生活訓練）</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日数</w:t>
            </w:r>
            <w:r>
              <w:rPr>
                <w:rFonts w:ascii="HG丸ｺﾞｼｯｸM-PRO" w:eastAsia="HG丸ｺﾞｼｯｸM-PRO" w:hAnsi="HG丸ｺﾞｼｯｸM-PRO" w:cs="ＭＳ Ｐゴシック" w:hint="eastAsia"/>
                <w:color w:val="000000"/>
                <w:kern w:val="0"/>
                <w:sz w:val="16"/>
                <w:szCs w:val="16"/>
              </w:rPr>
              <w:t>／</w:t>
            </w:r>
            <w:r w:rsidRPr="00AD1EAF">
              <w:rPr>
                <w:rFonts w:ascii="HG丸ｺﾞｼｯｸM-PRO" w:eastAsia="HG丸ｺﾞｼｯｸM-PRO" w:hAnsi="HG丸ｺﾞｼｯｸM-PRO" w:cs="ＭＳ Ｐゴシック" w:hint="eastAsia"/>
                <w:color w:val="000000"/>
                <w:kern w:val="0"/>
                <w:sz w:val="16"/>
                <w:szCs w:val="16"/>
              </w:rPr>
              <w:t>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1,862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2,147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2,470 </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1,102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1,149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1,196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1,762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1,009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w:t>
            </w:r>
            <w:r>
              <w:rPr>
                <w:rFonts w:ascii="HG丸ｺﾞｼｯｸM-PRO" w:eastAsia="HG丸ｺﾞｼｯｸM-PRO" w:hAnsi="HG丸ｺﾞｼｯｸM-PRO" w:cs="ＭＳ Ｐゴシック" w:hint="eastAsia"/>
                <w:color w:val="000000"/>
                <w:kern w:val="0"/>
                <w:sz w:val="16"/>
                <w:szCs w:val="16"/>
              </w:rPr>
              <w:t>／</w:t>
            </w:r>
            <w:r w:rsidRPr="00AD1EAF">
              <w:rPr>
                <w:rFonts w:ascii="HG丸ｺﾞｼｯｸM-PRO" w:eastAsia="HG丸ｺﾞｼｯｸM-PRO" w:hAnsi="HG丸ｺﾞｼｯｸM-PRO" w:cs="ＭＳ Ｐゴシック" w:hint="eastAsia"/>
                <w:color w:val="000000"/>
                <w:kern w:val="0"/>
                <w:sz w:val="16"/>
                <w:szCs w:val="16"/>
              </w:rPr>
              <w:t>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98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113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130 </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64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67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70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99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59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bl>
    <w:p w:rsidR="004748B1" w:rsidRPr="008F279B" w:rsidRDefault="00455DFD" w:rsidP="004748B1">
      <w:pPr>
        <w:spacing w:line="440" w:lineRule="exact"/>
        <w:rPr>
          <w:rFonts w:ascii="HG丸ｺﾞｼｯｸM-PRO" w:eastAsia="HG丸ｺﾞｼｯｸM-PRO" w:hAnsi="HG丸ｺﾞｼｯｸM-PRO"/>
          <w:sz w:val="24"/>
        </w:rPr>
      </w:pPr>
      <w:r w:rsidRPr="008F279B">
        <w:rPr>
          <w:rFonts w:ascii="HG丸ｺﾞｼｯｸM-PRO" w:eastAsia="HG丸ｺﾞｼｯｸM-PRO" w:hAnsi="HG丸ｺﾞｼｯｸM-PRO" w:hint="eastAsia"/>
          <w:sz w:val="24"/>
        </w:rPr>
        <w:t>（</w:t>
      </w:r>
      <w:r w:rsidR="004748B1" w:rsidRPr="008F279B">
        <w:rPr>
          <w:rFonts w:ascii="HG丸ｺﾞｼｯｸM-PRO" w:eastAsia="HG丸ｺﾞｼｯｸM-PRO" w:hAnsi="HG丸ｺﾞｼｯｸM-PRO" w:hint="eastAsia"/>
          <w:sz w:val="24"/>
        </w:rPr>
        <w:t>※事業内容は１１</w:t>
      </w:r>
      <w:r w:rsidR="005C5679">
        <w:rPr>
          <w:rFonts w:ascii="HG丸ｺﾞｼｯｸM-PRO" w:eastAsia="HG丸ｺﾞｼｯｸM-PRO" w:hAnsi="HG丸ｺﾞｼｯｸM-PRO" w:hint="eastAsia"/>
          <w:sz w:val="24"/>
        </w:rPr>
        <w:t>～１２</w:t>
      </w:r>
      <w:r w:rsidR="004748B1" w:rsidRPr="008F279B">
        <w:rPr>
          <w:rFonts w:ascii="HG丸ｺﾞｼｯｸM-PRO" w:eastAsia="HG丸ｺﾞｼｯｸM-PRO" w:hAnsi="HG丸ｺﾞｼｯｸM-PRO" w:hint="eastAsia"/>
          <w:sz w:val="24"/>
        </w:rPr>
        <w:t>ページ参照）</w:t>
      </w:r>
    </w:p>
    <w:p w:rsidR="004748B1" w:rsidRPr="00B03380" w:rsidRDefault="004748B1" w:rsidP="004748B1">
      <w:pPr>
        <w:spacing w:line="480" w:lineRule="auto"/>
        <w:rPr>
          <w:rFonts w:ascii="HG丸ｺﾞｼｯｸM-PRO" w:eastAsia="HG丸ｺﾞｼｯｸM-PRO" w:hAnsi="HG丸ｺﾞｼｯｸM-PRO"/>
          <w:b/>
          <w:sz w:val="24"/>
        </w:rPr>
      </w:pPr>
    </w:p>
    <w:p w:rsidR="004748B1" w:rsidRDefault="004748B1" w:rsidP="004748B1">
      <w:pPr>
        <w:spacing w:line="480" w:lineRule="auto"/>
        <w:rPr>
          <w:rFonts w:ascii="HG丸ｺﾞｼｯｸM-PRO" w:eastAsia="HG丸ｺﾞｼｯｸM-PRO" w:hAnsi="HG丸ｺﾞｼｯｸM-PRO"/>
          <w:b/>
          <w:sz w:val="24"/>
        </w:rPr>
      </w:pPr>
    </w:p>
    <w:p w:rsidR="004748B1" w:rsidRDefault="004748B1" w:rsidP="004748B1">
      <w:pPr>
        <w:spacing w:line="480" w:lineRule="auto"/>
        <w:rPr>
          <w:rFonts w:ascii="HG丸ｺﾞｼｯｸM-PRO" w:eastAsia="HG丸ｺﾞｼｯｸM-PRO" w:hAnsi="HG丸ｺﾞｼｯｸM-PRO"/>
          <w:b/>
          <w:sz w:val="24"/>
        </w:rPr>
      </w:pPr>
    </w:p>
    <w:p w:rsidR="004748B1" w:rsidRDefault="004748B1" w:rsidP="004748B1">
      <w:pPr>
        <w:spacing w:line="480" w:lineRule="auto"/>
        <w:rPr>
          <w:rFonts w:ascii="HG丸ｺﾞｼｯｸM-PRO" w:eastAsia="HG丸ｺﾞｼｯｸM-PRO" w:hAnsi="HG丸ｺﾞｼｯｸM-PRO"/>
          <w:b/>
          <w:sz w:val="24"/>
        </w:rPr>
      </w:pPr>
    </w:p>
    <w:p w:rsidR="004748B1" w:rsidRPr="00926B0F" w:rsidRDefault="00455DFD" w:rsidP="004748B1">
      <w:pPr>
        <w:spacing w:line="480"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4748B1">
        <w:rPr>
          <w:rFonts w:ascii="HG丸ｺﾞｼｯｸM-PRO" w:eastAsia="HG丸ｺﾞｼｯｸM-PRO" w:hAnsi="HG丸ｺﾞｼｯｸM-PRO" w:hint="eastAsia"/>
          <w:b/>
          <w:sz w:val="24"/>
        </w:rPr>
        <w:t>３）日中活動系サービスⅡ</w:t>
      </w:r>
    </w:p>
    <w:p w:rsidR="004748B1" w:rsidRDefault="004748B1" w:rsidP="004748B1">
      <w:pPr>
        <w:spacing w:line="360" w:lineRule="auto"/>
        <w:ind w:firstLineChars="100" w:firstLine="240"/>
        <w:jc w:val="left"/>
        <w:rPr>
          <w:rFonts w:ascii="HG丸ｺﾞｼｯｸM-PRO" w:eastAsia="HG丸ｺﾞｼｯｸM-PRO" w:hAnsi="HG丸ｺﾞｼｯｸM-PRO"/>
          <w:sz w:val="24"/>
        </w:rPr>
      </w:pPr>
      <w:r w:rsidRPr="00525653">
        <w:rPr>
          <w:rFonts w:ascii="HG丸ｺﾞｼｯｸM-PRO" w:eastAsia="HG丸ｺﾞｼｯｸM-PRO" w:hAnsi="HG丸ｺﾞｼｯｸM-PRO" w:hint="eastAsia"/>
          <w:sz w:val="24"/>
        </w:rPr>
        <w:t>就労移行支援、就労継続支</w:t>
      </w:r>
      <w:r>
        <w:rPr>
          <w:rFonts w:ascii="HG丸ｺﾞｼｯｸM-PRO" w:eastAsia="HG丸ｺﾞｼｯｸM-PRO" w:hAnsi="HG丸ｺﾞｼｯｸM-PRO" w:hint="eastAsia"/>
          <w:sz w:val="24"/>
        </w:rPr>
        <w:t>援Ａ型、就労継続支援Ｂ型、就労定着支援のサービス見込み量を日中活動系サービスⅡとして</w:t>
      </w:r>
      <w:r w:rsidRPr="00525653">
        <w:rPr>
          <w:rFonts w:ascii="HG丸ｺﾞｼｯｸM-PRO" w:eastAsia="HG丸ｺﾞｼｯｸM-PRO" w:hAnsi="HG丸ｺﾞｼｯｸM-PRO" w:hint="eastAsia"/>
          <w:sz w:val="24"/>
        </w:rPr>
        <w:t>まとめています。</w:t>
      </w:r>
    </w:p>
    <w:p w:rsidR="004748B1" w:rsidRPr="00AD1EAF" w:rsidRDefault="004748B1" w:rsidP="004748B1">
      <w:pPr>
        <w:spacing w:line="360" w:lineRule="auto"/>
        <w:ind w:firstLineChars="100" w:firstLine="240"/>
        <w:jc w:val="left"/>
        <w:rPr>
          <w:rFonts w:ascii="HG丸ｺﾞｼｯｸM-PRO" w:eastAsia="HG丸ｺﾞｼｯｸM-PRO" w:hAnsi="HG丸ｺﾞｼｯｸM-PRO"/>
          <w:b/>
          <w:sz w:val="24"/>
        </w:rPr>
      </w:pPr>
      <w:r>
        <w:rPr>
          <w:rFonts w:ascii="HG丸ｺﾞｼｯｸM-PRO" w:eastAsia="HG丸ｺﾞｼｯｸM-PRO" w:hAnsi="HG丸ｺﾞｼｯｸM-PRO" w:hint="eastAsia"/>
          <w:sz w:val="24"/>
        </w:rPr>
        <w:t>就労定着支援は平成</w:t>
      </w:r>
      <w:r w:rsidR="00455DFD">
        <w:rPr>
          <w:rFonts w:ascii="HG丸ｺﾞｼｯｸM-PRO" w:eastAsia="HG丸ｺﾞｼｯｸM-PRO" w:hAnsi="HG丸ｺﾞｼｯｸM-PRO"/>
          <w:sz w:val="24"/>
        </w:rPr>
        <w:t>３０年度</w:t>
      </w:r>
      <w:r>
        <w:rPr>
          <w:rFonts w:ascii="HG丸ｺﾞｼｯｸM-PRO" w:eastAsia="HG丸ｺﾞｼｯｸM-PRO" w:hAnsi="HG丸ｺﾞｼｯｸM-PRO" w:hint="eastAsia"/>
          <w:sz w:val="24"/>
        </w:rPr>
        <w:t>から開始される新規のサービスとなります。</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020"/>
        <w:gridCol w:w="850"/>
        <w:gridCol w:w="1020"/>
        <w:gridCol w:w="1020"/>
        <w:gridCol w:w="1020"/>
        <w:gridCol w:w="1020"/>
        <w:gridCol w:w="1020"/>
        <w:gridCol w:w="1020"/>
      </w:tblGrid>
      <w:tr w:rsidR="004748B1" w:rsidRPr="00AD1EAF" w:rsidTr="004657CF">
        <w:trPr>
          <w:trHeight w:val="567"/>
        </w:trPr>
        <w:tc>
          <w:tcPr>
            <w:tcW w:w="1134" w:type="dxa"/>
            <w:vMerge w:val="restart"/>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p>
        </w:tc>
        <w:tc>
          <w:tcPr>
            <w:tcW w:w="1020" w:type="dxa"/>
            <w:vMerge w:val="restart"/>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 xml:space="preserve">　</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２７年度</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２８年度</w:t>
            </w:r>
          </w:p>
        </w:tc>
        <w:tc>
          <w:tcPr>
            <w:tcW w:w="1020" w:type="dxa"/>
            <w:tcBorders>
              <w:right w:val="single" w:sz="24" w:space="0" w:color="auto"/>
            </w:tcBorders>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２９年度</w:t>
            </w:r>
          </w:p>
        </w:tc>
        <w:tc>
          <w:tcPr>
            <w:tcW w:w="1020" w:type="dxa"/>
            <w:tcBorders>
              <w:top w:val="single" w:sz="24" w:space="0" w:color="auto"/>
              <w:lef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３０年度</w:t>
            </w:r>
          </w:p>
        </w:tc>
        <w:tc>
          <w:tcPr>
            <w:tcW w:w="1020" w:type="dxa"/>
            <w:tcBorders>
              <w:top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３１年度</w:t>
            </w:r>
          </w:p>
        </w:tc>
        <w:tc>
          <w:tcPr>
            <w:tcW w:w="1020" w:type="dxa"/>
            <w:tcBorders>
              <w:top w:val="single" w:sz="24" w:space="0" w:color="auto"/>
              <w:righ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３２年度</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r>
      <w:tr w:rsidR="004748B1" w:rsidRPr="00AD1EAF" w:rsidTr="004657CF">
        <w:trPr>
          <w:trHeight w:val="567"/>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就労移行</w:t>
            </w:r>
          </w:p>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支援</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3,712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4,272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4,912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3,160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3,294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3,428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2,983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2,892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232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267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307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196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204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212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179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179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就労継続</w:t>
            </w:r>
          </w:p>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支援Ａ型</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972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1,188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1,458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3,018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3,146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3,273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2,076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2,762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54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66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81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145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151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158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111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133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就労継続</w:t>
            </w:r>
          </w:p>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支援Ｂ型</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5,984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6,224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6,480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9,601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10,007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10,414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6,973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8,787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374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389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405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519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541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563 </w:t>
            </w:r>
          </w:p>
        </w:tc>
      </w:tr>
      <w:tr w:rsidR="004748B1" w:rsidRPr="00AD1EAF" w:rsidTr="001A0A5D">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tcBorders>
              <w:bottom w:val="single" w:sz="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383 </w:t>
            </w:r>
          </w:p>
        </w:tc>
        <w:tc>
          <w:tcPr>
            <w:tcW w:w="1020" w:type="dxa"/>
            <w:tcBorders>
              <w:bottom w:val="single" w:sz="4" w:space="0" w:color="auto"/>
            </w:tcBorders>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475 </w:t>
            </w:r>
          </w:p>
        </w:tc>
        <w:tc>
          <w:tcPr>
            <w:tcW w:w="1020" w:type="dxa"/>
            <w:tcBorders>
              <w:bottom w:val="single" w:sz="4" w:space="0" w:color="auto"/>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1A0A5D">
        <w:trPr>
          <w:trHeight w:val="567"/>
        </w:trPr>
        <w:tc>
          <w:tcPr>
            <w:tcW w:w="1134" w:type="dxa"/>
            <w:vMerge w:val="restart"/>
            <w:vAlign w:val="center"/>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DF7D33">
              <w:rPr>
                <w:rFonts w:ascii="HG丸ｺﾞｼｯｸM-PRO" w:eastAsia="HG丸ｺﾞｼｯｸM-PRO" w:hAnsi="HG丸ｺﾞｼｯｸM-PRO" w:cs="ＭＳ Ｐゴシック" w:hint="eastAsia"/>
                <w:color w:val="000000"/>
                <w:kern w:val="0"/>
                <w:sz w:val="16"/>
                <w:szCs w:val="16"/>
              </w:rPr>
              <w:t>就労定着</w:t>
            </w:r>
          </w:p>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DF7D33">
              <w:rPr>
                <w:rFonts w:ascii="HG丸ｺﾞｼｯｸM-PRO" w:eastAsia="HG丸ｺﾞｼｯｸM-PRO" w:hAnsi="HG丸ｺﾞｼｯｸM-PRO" w:cs="ＭＳ Ｐゴシック" w:hint="eastAsia"/>
                <w:color w:val="000000"/>
                <w:kern w:val="0"/>
                <w:sz w:val="16"/>
                <w:szCs w:val="16"/>
              </w:rPr>
              <w:t>支援</w:t>
            </w:r>
          </w:p>
        </w:tc>
        <w:tc>
          <w:tcPr>
            <w:tcW w:w="1020" w:type="dxa"/>
            <w:vMerge w:val="restart"/>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DF7D33">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tcBorders>
              <w:tl2br w:val="single" w:sz="4" w:space="0" w:color="auto"/>
            </w:tcBorders>
            <w:shd w:val="clear" w:color="auto" w:fill="auto"/>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tl2br w:val="single" w:sz="4" w:space="0" w:color="auto"/>
            </w:tcBorders>
            <w:shd w:val="clear" w:color="auto" w:fill="auto"/>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right w:val="single" w:sz="24" w:space="0" w:color="auto"/>
              <w:tl2br w:val="single" w:sz="4" w:space="0" w:color="auto"/>
            </w:tcBorders>
            <w:shd w:val="clear" w:color="auto" w:fill="auto"/>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left w:val="single" w:sz="24" w:space="0" w:color="auto"/>
            </w:tcBorders>
            <w:shd w:val="clear" w:color="auto" w:fill="auto"/>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75 </w:t>
            </w:r>
          </w:p>
        </w:tc>
        <w:tc>
          <w:tcPr>
            <w:tcW w:w="1020" w:type="dxa"/>
            <w:shd w:val="clear" w:color="auto" w:fill="auto"/>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154 </w:t>
            </w:r>
          </w:p>
        </w:tc>
        <w:tc>
          <w:tcPr>
            <w:tcW w:w="1020" w:type="dxa"/>
            <w:tcBorders>
              <w:right w:val="single" w:sz="24" w:space="0" w:color="auto"/>
            </w:tcBorders>
            <w:shd w:val="clear" w:color="auto" w:fill="auto"/>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236 </w:t>
            </w:r>
          </w:p>
        </w:tc>
      </w:tr>
      <w:tr w:rsidR="004748B1" w:rsidRPr="00AD1EAF" w:rsidTr="001A0A5D">
        <w:trPr>
          <w:trHeight w:val="567"/>
        </w:trPr>
        <w:tc>
          <w:tcPr>
            <w:tcW w:w="1134" w:type="dxa"/>
            <w:vMerge/>
            <w:vAlign w:val="center"/>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tcBorders>
              <w:tl2br w:val="single" w:sz="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tl2br w:val="single" w:sz="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right w:val="single" w:sz="24" w:space="0" w:color="auto"/>
              <w:tl2br w:val="single" w:sz="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left w:val="single" w:sz="24" w:space="0" w:color="auto"/>
              <w:bottom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bl>
    <w:p w:rsidR="004748B1" w:rsidRPr="008F279B" w:rsidRDefault="00455DFD" w:rsidP="004748B1">
      <w:pPr>
        <w:spacing w:line="440" w:lineRule="exact"/>
        <w:rPr>
          <w:rFonts w:ascii="HG丸ｺﾞｼｯｸM-PRO" w:eastAsia="HG丸ｺﾞｼｯｸM-PRO" w:hAnsi="HG丸ｺﾞｼｯｸM-PRO"/>
          <w:sz w:val="24"/>
        </w:rPr>
      </w:pPr>
      <w:r w:rsidRPr="008F279B">
        <w:rPr>
          <w:rFonts w:ascii="HG丸ｺﾞｼｯｸM-PRO" w:eastAsia="HG丸ｺﾞｼｯｸM-PRO" w:hAnsi="HG丸ｺﾞｼｯｸM-PRO" w:hint="eastAsia"/>
          <w:sz w:val="24"/>
        </w:rPr>
        <w:t>（</w:t>
      </w:r>
      <w:r w:rsidR="004748B1" w:rsidRPr="008F279B">
        <w:rPr>
          <w:rFonts w:ascii="HG丸ｺﾞｼｯｸM-PRO" w:eastAsia="HG丸ｺﾞｼｯｸM-PRO" w:hAnsi="HG丸ｺﾞｼｯｸM-PRO" w:hint="eastAsia"/>
          <w:sz w:val="24"/>
        </w:rPr>
        <w:t>※事業内容は１２ページ参照）</w:t>
      </w:r>
    </w:p>
    <w:p w:rsidR="004748B1" w:rsidRPr="00B03380" w:rsidRDefault="004748B1" w:rsidP="004748B1">
      <w:pPr>
        <w:spacing w:line="480" w:lineRule="auto"/>
        <w:ind w:firstLineChars="100" w:firstLine="241"/>
        <w:rPr>
          <w:rFonts w:ascii="HG丸ｺﾞｼｯｸM-PRO" w:eastAsia="HG丸ｺﾞｼｯｸM-PRO" w:hAnsi="HG丸ｺﾞｼｯｸM-PRO"/>
          <w:b/>
          <w:sz w:val="24"/>
        </w:rPr>
      </w:pPr>
    </w:p>
    <w:p w:rsidR="004748B1" w:rsidRDefault="004748B1" w:rsidP="004748B1">
      <w:pPr>
        <w:spacing w:line="480" w:lineRule="auto"/>
        <w:ind w:firstLineChars="100" w:firstLine="241"/>
        <w:rPr>
          <w:rFonts w:ascii="HG丸ｺﾞｼｯｸM-PRO" w:eastAsia="HG丸ｺﾞｼｯｸM-PRO" w:hAnsi="HG丸ｺﾞｼｯｸM-PRO"/>
          <w:b/>
          <w:sz w:val="24"/>
        </w:rPr>
      </w:pPr>
    </w:p>
    <w:p w:rsidR="004748B1" w:rsidRPr="00926B0F" w:rsidRDefault="00455DFD" w:rsidP="004748B1">
      <w:pPr>
        <w:spacing w:line="360" w:lineRule="auto"/>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4748B1">
        <w:rPr>
          <w:rFonts w:ascii="HG丸ｺﾞｼｯｸM-PRO" w:eastAsia="HG丸ｺﾞｼｯｸM-PRO" w:hAnsi="HG丸ｺﾞｼｯｸM-PRO" w:hint="eastAsia"/>
          <w:b/>
          <w:sz w:val="24"/>
        </w:rPr>
        <w:t>４）日中活動系サービスⅢ</w:t>
      </w:r>
    </w:p>
    <w:p w:rsidR="004748B1" w:rsidRPr="00517237" w:rsidRDefault="004748B1" w:rsidP="004748B1">
      <w:pPr>
        <w:spacing w:line="276" w:lineRule="auto"/>
        <w:ind w:firstLineChars="100" w:firstLine="240"/>
        <w:jc w:val="lef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sz w:val="24"/>
        </w:rPr>
        <w:t>療養介護、</w:t>
      </w:r>
      <w:r w:rsidRPr="00926B0F">
        <w:rPr>
          <w:rFonts w:ascii="HG丸ｺﾞｼｯｸM-PRO" w:eastAsia="HG丸ｺﾞｼｯｸM-PRO" w:hAnsi="HG丸ｺﾞｼｯｸM-PRO" w:hint="eastAsia"/>
          <w:sz w:val="24"/>
        </w:rPr>
        <w:t>短期入所のサービス見込み量を日中活動系サービス</w:t>
      </w:r>
      <w:r>
        <w:rPr>
          <w:rFonts w:ascii="HG丸ｺﾞｼｯｸM-PRO" w:eastAsia="HG丸ｺﾞｼｯｸM-PRO" w:hAnsi="HG丸ｺﾞｼｯｸM-PRO" w:hint="eastAsia"/>
          <w:sz w:val="24"/>
        </w:rPr>
        <w:t>Ⅲとして</w:t>
      </w:r>
      <w:r w:rsidRPr="00926B0F">
        <w:rPr>
          <w:rFonts w:ascii="HG丸ｺﾞｼｯｸM-PRO" w:eastAsia="HG丸ｺﾞｼｯｸM-PRO" w:hAnsi="HG丸ｺﾞｼｯｸM-PRO" w:hint="eastAsia"/>
          <w:sz w:val="24"/>
        </w:rPr>
        <w:t>まとめています。</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020"/>
        <w:gridCol w:w="850"/>
        <w:gridCol w:w="1020"/>
        <w:gridCol w:w="1020"/>
        <w:gridCol w:w="1020"/>
        <w:gridCol w:w="1020"/>
        <w:gridCol w:w="1020"/>
        <w:gridCol w:w="1020"/>
      </w:tblGrid>
      <w:tr w:rsidR="004748B1" w:rsidRPr="00AD1EAF" w:rsidTr="004657CF">
        <w:trPr>
          <w:trHeight w:val="454"/>
        </w:trPr>
        <w:tc>
          <w:tcPr>
            <w:tcW w:w="1134" w:type="dxa"/>
            <w:vMerge w:val="restart"/>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p>
        </w:tc>
        <w:tc>
          <w:tcPr>
            <w:tcW w:w="1020" w:type="dxa"/>
            <w:vMerge w:val="restart"/>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 xml:space="preserve">　</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２７年度</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２８年度</w:t>
            </w:r>
          </w:p>
        </w:tc>
        <w:tc>
          <w:tcPr>
            <w:tcW w:w="1020" w:type="dxa"/>
            <w:tcBorders>
              <w:right w:val="single" w:sz="24" w:space="0" w:color="auto"/>
            </w:tcBorders>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２９年度</w:t>
            </w:r>
          </w:p>
        </w:tc>
        <w:tc>
          <w:tcPr>
            <w:tcW w:w="1020" w:type="dxa"/>
            <w:tcBorders>
              <w:top w:val="single" w:sz="24" w:space="0" w:color="auto"/>
              <w:lef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３０年度</w:t>
            </w:r>
          </w:p>
        </w:tc>
        <w:tc>
          <w:tcPr>
            <w:tcW w:w="1020" w:type="dxa"/>
            <w:tcBorders>
              <w:top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３１年度</w:t>
            </w:r>
          </w:p>
        </w:tc>
        <w:tc>
          <w:tcPr>
            <w:tcW w:w="1020" w:type="dxa"/>
            <w:tcBorders>
              <w:top w:val="single" w:sz="24" w:space="0" w:color="auto"/>
              <w:righ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３２年度</w:t>
            </w:r>
          </w:p>
        </w:tc>
      </w:tr>
      <w:tr w:rsidR="004748B1" w:rsidRPr="00AD1EAF" w:rsidTr="004657CF">
        <w:trPr>
          <w:trHeight w:val="454"/>
        </w:trPr>
        <w:tc>
          <w:tcPr>
            <w:tcW w:w="1134" w:type="dxa"/>
            <w:vMerge/>
            <w:vAlign w:val="center"/>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利用</w:t>
            </w:r>
          </w:p>
        </w:tc>
      </w:tr>
      <w:tr w:rsidR="004748B1" w:rsidRPr="00AD1EAF" w:rsidTr="004657CF">
        <w:trPr>
          <w:trHeight w:val="567"/>
        </w:trPr>
        <w:tc>
          <w:tcPr>
            <w:tcW w:w="1134"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療養介護</w:t>
            </w: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930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930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930 </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1,015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1,058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1,101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961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929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30 </w:t>
            </w:r>
          </w:p>
        </w:tc>
        <w:tc>
          <w:tcPr>
            <w:tcW w:w="1020" w:type="dxa"/>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30 </w:t>
            </w:r>
          </w:p>
        </w:tc>
        <w:tc>
          <w:tcPr>
            <w:tcW w:w="1020" w:type="dxa"/>
            <w:tcBorders>
              <w:right w:val="single" w:sz="24" w:space="0" w:color="auto"/>
            </w:tcBorders>
            <w:shd w:val="clear" w:color="auto" w:fill="auto"/>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30 </w:t>
            </w:r>
          </w:p>
        </w:tc>
        <w:tc>
          <w:tcPr>
            <w:tcW w:w="1020" w:type="dxa"/>
            <w:tcBorders>
              <w:lef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33 </w:t>
            </w:r>
          </w:p>
        </w:tc>
        <w:tc>
          <w:tcPr>
            <w:tcW w:w="1020" w:type="dxa"/>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34 </w:t>
            </w:r>
          </w:p>
        </w:tc>
        <w:tc>
          <w:tcPr>
            <w:tcW w:w="1020" w:type="dxa"/>
            <w:tcBorders>
              <w:right w:val="single" w:sz="24" w:space="0" w:color="auto"/>
            </w:tcBorders>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36 </w:t>
            </w:r>
          </w:p>
        </w:tc>
      </w:tr>
      <w:tr w:rsidR="004748B1" w:rsidRPr="00AD1EAF" w:rsidTr="004657CF">
        <w:trPr>
          <w:trHeight w:val="567"/>
        </w:trPr>
        <w:tc>
          <w:tcPr>
            <w:tcW w:w="1134"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31 </w:t>
            </w:r>
          </w:p>
        </w:tc>
        <w:tc>
          <w:tcPr>
            <w:tcW w:w="1020" w:type="dxa"/>
            <w:shd w:val="clear" w:color="000000" w:fill="FFFF00"/>
            <w:vAlign w:val="center"/>
            <w:hideMark/>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30 </w:t>
            </w:r>
          </w:p>
        </w:tc>
        <w:tc>
          <w:tcPr>
            <w:tcW w:w="1020" w:type="dxa"/>
            <w:tcBorders>
              <w:right w:val="single" w:sz="24" w:space="0" w:color="auto"/>
            </w:tcBorders>
            <w:shd w:val="clear" w:color="000000" w:fill="FFFF00"/>
            <w:vAlign w:val="center"/>
            <w:hideMark/>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restart"/>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短期入所</w:t>
            </w:r>
          </w:p>
        </w:tc>
        <w:tc>
          <w:tcPr>
            <w:tcW w:w="1020" w:type="dxa"/>
            <w:vMerge w:val="restart"/>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日数／月</w:t>
            </w:r>
          </w:p>
        </w:tc>
        <w:tc>
          <w:tcPr>
            <w:tcW w:w="850" w:type="dxa"/>
            <w:shd w:val="clear" w:color="auto" w:fill="auto"/>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1,200 </w:t>
            </w:r>
          </w:p>
        </w:tc>
        <w:tc>
          <w:tcPr>
            <w:tcW w:w="1020" w:type="dxa"/>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1,248 </w:t>
            </w:r>
          </w:p>
        </w:tc>
        <w:tc>
          <w:tcPr>
            <w:tcW w:w="1020" w:type="dxa"/>
            <w:tcBorders>
              <w:right w:val="single" w:sz="24" w:space="0" w:color="auto"/>
            </w:tcBorders>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1,296 </w:t>
            </w:r>
          </w:p>
        </w:tc>
        <w:tc>
          <w:tcPr>
            <w:tcW w:w="1020" w:type="dxa"/>
            <w:tcBorders>
              <w:left w:val="single" w:sz="24" w:space="0" w:color="auto"/>
            </w:tcBorders>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1,381 </w:t>
            </w:r>
          </w:p>
        </w:tc>
        <w:tc>
          <w:tcPr>
            <w:tcW w:w="1020" w:type="dxa"/>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1,440 </w:t>
            </w:r>
          </w:p>
        </w:tc>
        <w:tc>
          <w:tcPr>
            <w:tcW w:w="1020" w:type="dxa"/>
            <w:tcBorders>
              <w:right w:val="single" w:sz="24" w:space="0" w:color="auto"/>
            </w:tcBorders>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1,498 </w:t>
            </w:r>
          </w:p>
        </w:tc>
      </w:tr>
      <w:tr w:rsidR="004748B1" w:rsidRPr="00AD1EAF" w:rsidTr="004657CF">
        <w:trPr>
          <w:trHeight w:val="567"/>
        </w:trPr>
        <w:tc>
          <w:tcPr>
            <w:tcW w:w="1134" w:type="dxa"/>
            <w:vMerge/>
            <w:vAlign w:val="center"/>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1,131 </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1,264 </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r w:rsidR="004748B1" w:rsidRPr="00AD1EAF" w:rsidTr="004657CF">
        <w:trPr>
          <w:trHeight w:val="567"/>
        </w:trPr>
        <w:tc>
          <w:tcPr>
            <w:tcW w:w="1134" w:type="dxa"/>
            <w:vMerge/>
            <w:vAlign w:val="center"/>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restart"/>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人数／月</w:t>
            </w:r>
          </w:p>
        </w:tc>
        <w:tc>
          <w:tcPr>
            <w:tcW w:w="850" w:type="dxa"/>
            <w:shd w:val="clear" w:color="auto" w:fill="auto"/>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100 </w:t>
            </w:r>
          </w:p>
        </w:tc>
        <w:tc>
          <w:tcPr>
            <w:tcW w:w="1020" w:type="dxa"/>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104 </w:t>
            </w:r>
          </w:p>
        </w:tc>
        <w:tc>
          <w:tcPr>
            <w:tcW w:w="1020" w:type="dxa"/>
            <w:tcBorders>
              <w:right w:val="single" w:sz="24" w:space="0" w:color="auto"/>
            </w:tcBorders>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108 </w:t>
            </w:r>
          </w:p>
        </w:tc>
        <w:tc>
          <w:tcPr>
            <w:tcW w:w="1020" w:type="dxa"/>
            <w:tcBorders>
              <w:left w:val="single" w:sz="24" w:space="0" w:color="auto"/>
            </w:tcBorders>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140 </w:t>
            </w:r>
          </w:p>
        </w:tc>
        <w:tc>
          <w:tcPr>
            <w:tcW w:w="1020" w:type="dxa"/>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146 </w:t>
            </w:r>
          </w:p>
        </w:tc>
        <w:tc>
          <w:tcPr>
            <w:tcW w:w="1020" w:type="dxa"/>
            <w:tcBorders>
              <w:right w:val="single" w:sz="24" w:space="0" w:color="auto"/>
            </w:tcBorders>
            <w:shd w:val="clear" w:color="auto" w:fill="auto"/>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152 </w:t>
            </w:r>
          </w:p>
        </w:tc>
      </w:tr>
      <w:tr w:rsidR="004748B1" w:rsidRPr="00AD1EAF" w:rsidTr="004657CF">
        <w:trPr>
          <w:trHeight w:val="567"/>
        </w:trPr>
        <w:tc>
          <w:tcPr>
            <w:tcW w:w="1134" w:type="dxa"/>
            <w:vMerge/>
            <w:vAlign w:val="center"/>
          </w:tcPr>
          <w:p w:rsidR="004748B1" w:rsidRPr="00AD1EAF"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AD1EAF">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104 </w:t>
            </w:r>
          </w:p>
        </w:tc>
        <w:tc>
          <w:tcPr>
            <w:tcW w:w="1020" w:type="dxa"/>
            <w:shd w:val="clear" w:color="000000" w:fill="FFFF00"/>
            <w:vAlign w:val="center"/>
          </w:tcPr>
          <w:p w:rsidR="004748B1" w:rsidRPr="00AD1EAF" w:rsidRDefault="004748B1" w:rsidP="004657CF">
            <w:pPr>
              <w:widowControl/>
              <w:jc w:val="right"/>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 xml:space="preserve">128 </w:t>
            </w:r>
          </w:p>
        </w:tc>
        <w:tc>
          <w:tcPr>
            <w:tcW w:w="1020" w:type="dxa"/>
            <w:tcBorders>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000000" w:fill="FFFF00"/>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w:t>
            </w:r>
          </w:p>
        </w:tc>
      </w:tr>
    </w:tbl>
    <w:p w:rsidR="004748B1" w:rsidRPr="008F279B" w:rsidRDefault="00455DFD" w:rsidP="004748B1">
      <w:pPr>
        <w:spacing w:line="440" w:lineRule="exact"/>
        <w:rPr>
          <w:rFonts w:ascii="HG丸ｺﾞｼｯｸM-PRO" w:eastAsia="HG丸ｺﾞｼｯｸM-PRO" w:hAnsi="HG丸ｺﾞｼｯｸM-PRO"/>
          <w:b/>
          <w:sz w:val="24"/>
        </w:rPr>
      </w:pPr>
      <w:r w:rsidRPr="008F279B">
        <w:rPr>
          <w:rFonts w:ascii="HG丸ｺﾞｼｯｸM-PRO" w:eastAsia="HG丸ｺﾞｼｯｸM-PRO" w:hAnsi="HG丸ｺﾞｼｯｸM-PRO" w:hint="eastAsia"/>
          <w:sz w:val="24"/>
        </w:rPr>
        <w:t>（</w:t>
      </w:r>
      <w:r w:rsidR="004748B1" w:rsidRPr="008F279B">
        <w:rPr>
          <w:rFonts w:ascii="HG丸ｺﾞｼｯｸM-PRO" w:eastAsia="HG丸ｺﾞｼｯｸM-PRO" w:hAnsi="HG丸ｺﾞｼｯｸM-PRO" w:hint="eastAsia"/>
          <w:sz w:val="24"/>
        </w:rPr>
        <w:t>※事業内容は１３ページ参照）</w:t>
      </w:r>
    </w:p>
    <w:p w:rsidR="004748B1" w:rsidRPr="00C67B93" w:rsidRDefault="00455DFD" w:rsidP="004748B1">
      <w:pPr>
        <w:spacing w:line="360" w:lineRule="auto"/>
        <w:rPr>
          <w:rFonts w:ascii="HG丸ｺﾞｼｯｸM-PRO" w:eastAsia="HG丸ｺﾞｼｯｸM-PRO" w:hAnsi="HG丸ｺﾞｼｯｸM-PRO"/>
          <w:b/>
          <w:sz w:val="24"/>
        </w:rPr>
      </w:pPr>
      <w:r w:rsidRPr="00024F3D">
        <w:rPr>
          <w:rFonts w:ascii="HG丸ｺﾞｼｯｸM-PRO" w:eastAsia="HG丸ｺﾞｼｯｸM-PRO" w:hAnsi="HG丸ｺﾞｼｯｸM-PRO" w:hint="eastAsia"/>
          <w:b/>
          <w:sz w:val="24"/>
        </w:rPr>
        <w:t>（</w:t>
      </w:r>
      <w:r w:rsidR="004748B1" w:rsidRPr="00024F3D">
        <w:rPr>
          <w:rFonts w:ascii="HG丸ｺﾞｼｯｸM-PRO" w:eastAsia="HG丸ｺﾞｼｯｸM-PRO" w:hAnsi="HG丸ｺﾞｼｯｸM-PRO" w:hint="eastAsia"/>
          <w:b/>
          <w:sz w:val="24"/>
        </w:rPr>
        <w:t>５）居住系サービス</w:t>
      </w:r>
    </w:p>
    <w:p w:rsidR="004748B1" w:rsidRPr="00DF7D33" w:rsidRDefault="004748B1" w:rsidP="004748B1">
      <w:pPr>
        <w:spacing w:line="360" w:lineRule="auto"/>
        <w:ind w:firstLineChars="100" w:firstLine="240"/>
        <w:jc w:val="left"/>
        <w:rPr>
          <w:rFonts w:ascii="HG丸ｺﾞｼｯｸM-PRO" w:eastAsia="HG丸ｺﾞｼｯｸM-PRO" w:hAnsi="HG丸ｺﾞｼｯｸM-PRO"/>
          <w:b/>
          <w:sz w:val="24"/>
        </w:rPr>
      </w:pPr>
      <w:r>
        <w:rPr>
          <w:rFonts w:ascii="HG丸ｺﾞｼｯｸM-PRO" w:eastAsia="HG丸ｺﾞｼｯｸM-PRO" w:hAnsi="HG丸ｺﾞｼｯｸM-PRO" w:hint="eastAsia"/>
          <w:sz w:val="24"/>
        </w:rPr>
        <w:t>自立生活援助は平成</w:t>
      </w:r>
      <w:r w:rsidR="00455DFD">
        <w:rPr>
          <w:rFonts w:ascii="HG丸ｺﾞｼｯｸM-PRO" w:eastAsia="HG丸ｺﾞｼｯｸM-PRO" w:hAnsi="HG丸ｺﾞｼｯｸM-PRO"/>
          <w:sz w:val="24"/>
        </w:rPr>
        <w:t>３０年度</w:t>
      </w:r>
      <w:r>
        <w:rPr>
          <w:rFonts w:ascii="HG丸ｺﾞｼｯｸM-PRO" w:eastAsia="HG丸ｺﾞｼｯｸM-PRO" w:hAnsi="HG丸ｺﾞｼｯｸM-PRO" w:hint="eastAsia"/>
          <w:sz w:val="24"/>
        </w:rPr>
        <w:t>から開始される新規のサービスとなります。</w:t>
      </w:r>
    </w:p>
    <w:tbl>
      <w:tblPr>
        <w:tblW w:w="912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020"/>
        <w:gridCol w:w="850"/>
        <w:gridCol w:w="1020"/>
        <w:gridCol w:w="1020"/>
        <w:gridCol w:w="1020"/>
        <w:gridCol w:w="1020"/>
        <w:gridCol w:w="1020"/>
        <w:gridCol w:w="1020"/>
      </w:tblGrid>
      <w:tr w:rsidR="004748B1" w:rsidRPr="00024F3D" w:rsidTr="004657CF">
        <w:trPr>
          <w:trHeight w:val="454"/>
        </w:trPr>
        <w:tc>
          <w:tcPr>
            <w:tcW w:w="1134" w:type="dxa"/>
            <w:vMerge w:val="restart"/>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p>
        </w:tc>
        <w:tc>
          <w:tcPr>
            <w:tcW w:w="1020" w:type="dxa"/>
            <w:vMerge w:val="restart"/>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単位</w:t>
            </w:r>
          </w:p>
        </w:tc>
        <w:tc>
          <w:tcPr>
            <w:tcW w:w="850" w:type="dxa"/>
            <w:vMerge w:val="restart"/>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 xml:space="preserve">　</w:t>
            </w:r>
          </w:p>
        </w:tc>
        <w:tc>
          <w:tcPr>
            <w:tcW w:w="1020" w:type="dxa"/>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２７年度</w:t>
            </w:r>
          </w:p>
        </w:tc>
        <w:tc>
          <w:tcPr>
            <w:tcW w:w="1020" w:type="dxa"/>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２８年度</w:t>
            </w:r>
          </w:p>
        </w:tc>
        <w:tc>
          <w:tcPr>
            <w:tcW w:w="1020" w:type="dxa"/>
            <w:tcBorders>
              <w:right w:val="single" w:sz="24" w:space="0" w:color="auto"/>
            </w:tcBorders>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２９年度</w:t>
            </w:r>
          </w:p>
        </w:tc>
        <w:tc>
          <w:tcPr>
            <w:tcW w:w="1020" w:type="dxa"/>
            <w:tcBorders>
              <w:top w:val="single" w:sz="24" w:space="0" w:color="auto"/>
              <w:lef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３０年度</w:t>
            </w:r>
          </w:p>
        </w:tc>
        <w:tc>
          <w:tcPr>
            <w:tcW w:w="1020" w:type="dxa"/>
            <w:tcBorders>
              <w:top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３１年度</w:t>
            </w:r>
          </w:p>
        </w:tc>
        <w:tc>
          <w:tcPr>
            <w:tcW w:w="1020" w:type="dxa"/>
            <w:tcBorders>
              <w:top w:val="single" w:sz="24" w:space="0" w:color="auto"/>
              <w:righ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３２年度</w:t>
            </w:r>
          </w:p>
        </w:tc>
      </w:tr>
      <w:tr w:rsidR="004748B1" w:rsidRPr="00024F3D" w:rsidTr="001A0A5D">
        <w:trPr>
          <w:trHeight w:val="454"/>
        </w:trPr>
        <w:tc>
          <w:tcPr>
            <w:tcW w:w="1134"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tcBorders>
              <w:bottom w:val="single" w:sz="4" w:space="0" w:color="auto"/>
            </w:tcBorders>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c>
          <w:tcPr>
            <w:tcW w:w="1020" w:type="dxa"/>
            <w:tcBorders>
              <w:bottom w:val="single" w:sz="4" w:space="0" w:color="auto"/>
            </w:tcBorders>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c>
          <w:tcPr>
            <w:tcW w:w="1020" w:type="dxa"/>
            <w:tcBorders>
              <w:bottom w:val="single" w:sz="4" w:space="0" w:color="auto"/>
              <w:right w:val="single" w:sz="24" w:space="0" w:color="auto"/>
            </w:tcBorders>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r>
      <w:tr w:rsidR="004748B1" w:rsidRPr="00024F3D" w:rsidTr="001A0A5D">
        <w:trPr>
          <w:trHeight w:val="567"/>
        </w:trPr>
        <w:tc>
          <w:tcPr>
            <w:tcW w:w="1134" w:type="dxa"/>
            <w:vMerge w:val="restart"/>
            <w:shd w:val="clear" w:color="auto" w:fill="auto"/>
            <w:vAlign w:val="center"/>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DF7D33">
              <w:rPr>
                <w:rFonts w:ascii="HG丸ｺﾞｼｯｸM-PRO" w:eastAsia="HG丸ｺﾞｼｯｸM-PRO" w:hAnsi="HG丸ｺﾞｼｯｸM-PRO" w:cs="ＭＳ Ｐゴシック" w:hint="eastAsia"/>
                <w:color w:val="000000"/>
                <w:kern w:val="0"/>
                <w:sz w:val="16"/>
                <w:szCs w:val="16"/>
              </w:rPr>
              <w:t>自立生活</w:t>
            </w:r>
          </w:p>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DF7D33">
              <w:rPr>
                <w:rFonts w:ascii="HG丸ｺﾞｼｯｸM-PRO" w:eastAsia="HG丸ｺﾞｼｯｸM-PRO" w:hAnsi="HG丸ｺﾞｼｯｸM-PRO" w:cs="ＭＳ Ｐゴシック" w:hint="eastAsia"/>
                <w:color w:val="000000"/>
                <w:kern w:val="0"/>
                <w:sz w:val="16"/>
                <w:szCs w:val="16"/>
              </w:rPr>
              <w:t>援助</w:t>
            </w:r>
          </w:p>
        </w:tc>
        <w:tc>
          <w:tcPr>
            <w:tcW w:w="1020" w:type="dxa"/>
            <w:vMerge w:val="restart"/>
            <w:shd w:val="clear" w:color="auto" w:fill="auto"/>
            <w:vAlign w:val="center"/>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人数</w:t>
            </w:r>
            <w:r>
              <w:rPr>
                <w:rFonts w:ascii="HG丸ｺﾞｼｯｸM-PRO" w:eastAsia="HG丸ｺﾞｼｯｸM-PRO" w:hAnsi="HG丸ｺﾞｼｯｸM-PRO" w:cs="ＭＳ Ｐゴシック" w:hint="eastAsia"/>
                <w:color w:val="000000"/>
                <w:kern w:val="0"/>
                <w:sz w:val="16"/>
                <w:szCs w:val="16"/>
              </w:rPr>
              <w:t>／</w:t>
            </w:r>
            <w:r w:rsidRPr="00024F3D">
              <w:rPr>
                <w:rFonts w:ascii="HG丸ｺﾞｼｯｸM-PRO" w:eastAsia="HG丸ｺﾞｼｯｸM-PRO" w:hAnsi="HG丸ｺﾞｼｯｸM-PRO" w:cs="ＭＳ Ｐゴシック" w:hint="eastAsia"/>
                <w:color w:val="000000"/>
                <w:kern w:val="0"/>
                <w:sz w:val="16"/>
                <w:szCs w:val="16"/>
              </w:rPr>
              <w:t>月</w:t>
            </w:r>
          </w:p>
        </w:tc>
        <w:tc>
          <w:tcPr>
            <w:tcW w:w="850" w:type="dxa"/>
            <w:shd w:val="clear" w:color="auto" w:fill="auto"/>
            <w:vAlign w:val="center"/>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見込</w:t>
            </w:r>
          </w:p>
        </w:tc>
        <w:tc>
          <w:tcPr>
            <w:tcW w:w="1020" w:type="dxa"/>
            <w:tcBorders>
              <w:tl2br w:val="single" w:sz="4" w:space="0" w:color="auto"/>
            </w:tcBorders>
            <w:shd w:val="clear" w:color="auto" w:fill="auto"/>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tl2br w:val="single" w:sz="4" w:space="0" w:color="auto"/>
            </w:tcBorders>
            <w:shd w:val="clear" w:color="auto" w:fill="auto"/>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right w:val="single" w:sz="24" w:space="0" w:color="auto"/>
              <w:tl2br w:val="single" w:sz="4" w:space="0" w:color="auto"/>
            </w:tcBorders>
            <w:shd w:val="clear" w:color="auto" w:fill="auto"/>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4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 </w:t>
            </w:r>
          </w:p>
        </w:tc>
      </w:tr>
      <w:tr w:rsidR="004748B1" w:rsidRPr="00024F3D" w:rsidTr="001A0A5D">
        <w:trPr>
          <w:trHeight w:val="567"/>
        </w:trPr>
        <w:tc>
          <w:tcPr>
            <w:tcW w:w="1134" w:type="dxa"/>
            <w:vMerge/>
            <w:shd w:val="clear" w:color="auto" w:fill="auto"/>
            <w:vAlign w:val="center"/>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p>
        </w:tc>
        <w:tc>
          <w:tcPr>
            <w:tcW w:w="1020" w:type="dxa"/>
            <w:vMerge/>
            <w:shd w:val="clear" w:color="auto" w:fill="auto"/>
            <w:vAlign w:val="center"/>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p>
        </w:tc>
        <w:tc>
          <w:tcPr>
            <w:tcW w:w="850" w:type="dxa"/>
            <w:shd w:val="clear" w:color="auto"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実績</w:t>
            </w:r>
          </w:p>
        </w:tc>
        <w:tc>
          <w:tcPr>
            <w:tcW w:w="1020" w:type="dxa"/>
            <w:tcBorders>
              <w:tl2br w:val="single" w:sz="4" w:space="0" w:color="auto"/>
            </w:tcBorders>
            <w:shd w:val="clear" w:color="auto"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tl2br w:val="single" w:sz="4" w:space="0" w:color="auto"/>
            </w:tcBorders>
            <w:shd w:val="clear" w:color="auto"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right w:val="single" w:sz="24" w:space="0" w:color="auto"/>
              <w:tl2br w:val="single" w:sz="4" w:space="0" w:color="auto"/>
            </w:tcBorders>
            <w:shd w:val="clear" w:color="auto"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p>
        </w:tc>
        <w:tc>
          <w:tcPr>
            <w:tcW w:w="1020" w:type="dxa"/>
            <w:tcBorders>
              <w:left w:val="single" w:sz="24" w:space="0" w:color="auto"/>
            </w:tcBorders>
            <w:shd w:val="clear" w:color="auto"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shd w:val="clear" w:color="auto"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auto"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r>
      <w:tr w:rsidR="004748B1" w:rsidRPr="00024F3D" w:rsidTr="004657CF">
        <w:trPr>
          <w:trHeight w:val="567"/>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共同生活</w:t>
            </w:r>
          </w:p>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援助</w:t>
            </w:r>
          </w:p>
        </w:tc>
        <w:tc>
          <w:tcPr>
            <w:tcW w:w="1020" w:type="dxa"/>
            <w:vMerge w:val="restart"/>
            <w:shd w:val="clear" w:color="auto" w:fill="auto"/>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人数</w:t>
            </w:r>
            <w:r>
              <w:rPr>
                <w:rFonts w:ascii="HG丸ｺﾞｼｯｸM-PRO" w:eastAsia="HG丸ｺﾞｼｯｸM-PRO" w:hAnsi="HG丸ｺﾞｼｯｸM-PRO" w:cs="ＭＳ Ｐゴシック" w:hint="eastAsia"/>
                <w:color w:val="000000"/>
                <w:kern w:val="0"/>
                <w:sz w:val="16"/>
                <w:szCs w:val="16"/>
              </w:rPr>
              <w:t>／</w:t>
            </w:r>
            <w:r w:rsidRPr="00024F3D">
              <w:rPr>
                <w:rFonts w:ascii="HG丸ｺﾞｼｯｸM-PRO" w:eastAsia="HG丸ｺﾞｼｯｸM-PRO" w:hAnsi="HG丸ｺﾞｼｯｸM-PRO" w:cs="ＭＳ Ｐゴシック" w:hint="eastAsia"/>
                <w:color w:val="000000"/>
                <w:kern w:val="0"/>
                <w:sz w:val="16"/>
                <w:szCs w:val="16"/>
              </w:rPr>
              <w:t>月</w:t>
            </w:r>
          </w:p>
        </w:tc>
        <w:tc>
          <w:tcPr>
            <w:tcW w:w="850" w:type="dxa"/>
            <w:shd w:val="clear" w:color="auto" w:fill="auto"/>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244 </w:t>
            </w:r>
          </w:p>
        </w:tc>
        <w:tc>
          <w:tcPr>
            <w:tcW w:w="1020" w:type="dxa"/>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259 </w:t>
            </w:r>
          </w:p>
        </w:tc>
        <w:tc>
          <w:tcPr>
            <w:tcW w:w="1020" w:type="dxa"/>
            <w:tcBorders>
              <w:right w:val="single" w:sz="24" w:space="0" w:color="auto"/>
            </w:tcBorders>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275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346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373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399 </w:t>
            </w:r>
          </w:p>
        </w:tc>
      </w:tr>
      <w:tr w:rsidR="004748B1" w:rsidRPr="00024F3D" w:rsidTr="004657CF">
        <w:trPr>
          <w:trHeight w:val="567"/>
        </w:trPr>
        <w:tc>
          <w:tcPr>
            <w:tcW w:w="1134"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251 </w:t>
            </w:r>
          </w:p>
        </w:tc>
        <w:tc>
          <w:tcPr>
            <w:tcW w:w="1020" w:type="dxa"/>
            <w:shd w:val="clear" w:color="000000" w:fill="FFFF00"/>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293 </w:t>
            </w:r>
          </w:p>
        </w:tc>
        <w:tc>
          <w:tcPr>
            <w:tcW w:w="1020" w:type="dxa"/>
            <w:tcBorders>
              <w:right w:val="single" w:sz="24" w:space="0" w:color="auto"/>
            </w:tcBorders>
            <w:shd w:val="clear" w:color="000000" w:fill="FFFF00"/>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r>
      <w:tr w:rsidR="004748B1" w:rsidRPr="00024F3D" w:rsidTr="004657CF">
        <w:trPr>
          <w:trHeight w:val="567"/>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施設入所</w:t>
            </w:r>
          </w:p>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支援</w:t>
            </w:r>
          </w:p>
        </w:tc>
        <w:tc>
          <w:tcPr>
            <w:tcW w:w="1020" w:type="dxa"/>
            <w:vMerge w:val="restart"/>
            <w:shd w:val="clear" w:color="auto" w:fill="auto"/>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人数</w:t>
            </w:r>
            <w:r>
              <w:rPr>
                <w:rFonts w:ascii="HG丸ｺﾞｼｯｸM-PRO" w:eastAsia="HG丸ｺﾞｼｯｸM-PRO" w:hAnsi="HG丸ｺﾞｼｯｸM-PRO" w:cs="ＭＳ Ｐゴシック" w:hint="eastAsia"/>
                <w:color w:val="000000"/>
                <w:kern w:val="0"/>
                <w:sz w:val="16"/>
                <w:szCs w:val="16"/>
              </w:rPr>
              <w:t>／</w:t>
            </w:r>
            <w:r w:rsidRPr="00024F3D">
              <w:rPr>
                <w:rFonts w:ascii="HG丸ｺﾞｼｯｸM-PRO" w:eastAsia="HG丸ｺﾞｼｯｸM-PRO" w:hAnsi="HG丸ｺﾞｼｯｸM-PRO" w:cs="ＭＳ Ｐゴシック" w:hint="eastAsia"/>
                <w:color w:val="000000"/>
                <w:kern w:val="0"/>
                <w:sz w:val="16"/>
                <w:szCs w:val="16"/>
              </w:rPr>
              <w:t>月</w:t>
            </w:r>
          </w:p>
        </w:tc>
        <w:tc>
          <w:tcPr>
            <w:tcW w:w="850" w:type="dxa"/>
            <w:shd w:val="clear" w:color="auto" w:fill="auto"/>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291 </w:t>
            </w:r>
          </w:p>
        </w:tc>
        <w:tc>
          <w:tcPr>
            <w:tcW w:w="1020" w:type="dxa"/>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291 </w:t>
            </w:r>
          </w:p>
        </w:tc>
        <w:tc>
          <w:tcPr>
            <w:tcW w:w="1020" w:type="dxa"/>
            <w:tcBorders>
              <w:right w:val="single" w:sz="24" w:space="0" w:color="auto"/>
            </w:tcBorders>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291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280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280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280 </w:t>
            </w:r>
          </w:p>
        </w:tc>
      </w:tr>
      <w:tr w:rsidR="004748B1" w:rsidRPr="00024F3D" w:rsidTr="004657CF">
        <w:trPr>
          <w:trHeight w:val="402"/>
        </w:trPr>
        <w:tc>
          <w:tcPr>
            <w:tcW w:w="1134"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283 </w:t>
            </w:r>
          </w:p>
        </w:tc>
        <w:tc>
          <w:tcPr>
            <w:tcW w:w="1020" w:type="dxa"/>
            <w:shd w:val="clear" w:color="000000" w:fill="FFFF00"/>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280 </w:t>
            </w:r>
          </w:p>
        </w:tc>
        <w:tc>
          <w:tcPr>
            <w:tcW w:w="1020" w:type="dxa"/>
            <w:tcBorders>
              <w:right w:val="single" w:sz="24" w:space="0" w:color="auto"/>
            </w:tcBorders>
            <w:shd w:val="clear" w:color="000000" w:fill="FFFF00"/>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r>
    </w:tbl>
    <w:p w:rsidR="004748B1" w:rsidRPr="008F279B" w:rsidRDefault="00455DFD" w:rsidP="004748B1">
      <w:pPr>
        <w:spacing w:line="440" w:lineRule="exact"/>
        <w:rPr>
          <w:rFonts w:ascii="HG丸ｺﾞｼｯｸM-PRO" w:eastAsia="HG丸ｺﾞｼｯｸM-PRO" w:hAnsi="HG丸ｺﾞｼｯｸM-PRO"/>
          <w:sz w:val="24"/>
        </w:rPr>
      </w:pPr>
      <w:r w:rsidRPr="008F279B">
        <w:rPr>
          <w:rFonts w:ascii="HG丸ｺﾞｼｯｸM-PRO" w:eastAsia="HG丸ｺﾞｼｯｸM-PRO" w:hAnsi="HG丸ｺﾞｼｯｸM-PRO" w:hint="eastAsia"/>
          <w:sz w:val="24"/>
        </w:rPr>
        <w:t>（</w:t>
      </w:r>
      <w:r w:rsidR="004748B1" w:rsidRPr="008F279B">
        <w:rPr>
          <w:rFonts w:ascii="HG丸ｺﾞｼｯｸM-PRO" w:eastAsia="HG丸ｺﾞｼｯｸM-PRO" w:hAnsi="HG丸ｺﾞｼｯｸM-PRO" w:hint="eastAsia"/>
          <w:sz w:val="24"/>
        </w:rPr>
        <w:t>※事業内容は１３ページ参照）</w:t>
      </w:r>
    </w:p>
    <w:p w:rsidR="004748B1" w:rsidRPr="00517237" w:rsidRDefault="004748B1" w:rsidP="004748B1">
      <w:pPr>
        <w:spacing w:line="440" w:lineRule="exact"/>
        <w:rPr>
          <w:rFonts w:ascii="HG丸ｺﾞｼｯｸM-PRO" w:eastAsia="HG丸ｺﾞｼｯｸM-PRO" w:hAnsi="HG丸ｺﾞｼｯｸM-PRO"/>
          <w:color w:val="FF0000"/>
          <w:sz w:val="24"/>
        </w:rPr>
      </w:pPr>
      <w:r w:rsidRPr="00517237">
        <w:rPr>
          <w:rFonts w:ascii="HG丸ｺﾞｼｯｸM-PRO" w:eastAsia="HG丸ｺﾞｼｯｸM-PRO" w:hAnsi="HG丸ｺﾞｼｯｸM-PRO"/>
          <w:noProof/>
          <w:color w:val="FF0000"/>
          <w:sz w:val="24"/>
        </w:rPr>
        <mc:AlternateContent>
          <mc:Choice Requires="wps">
            <w:drawing>
              <wp:anchor distT="0" distB="0" distL="114300" distR="114300" simplePos="0" relativeHeight="251666432" behindDoc="1" locked="0" layoutInCell="1" allowOverlap="1" wp14:anchorId="4C3E756A" wp14:editId="132B4E95">
                <wp:simplePos x="0" y="0"/>
                <wp:positionH relativeFrom="column">
                  <wp:posOffset>-105855</wp:posOffset>
                </wp:positionH>
                <wp:positionV relativeFrom="paragraph">
                  <wp:posOffset>202903</wp:posOffset>
                </wp:positionV>
                <wp:extent cx="5845810" cy="7481455"/>
                <wp:effectExtent l="0" t="0" r="21590" b="24765"/>
                <wp:wrapNone/>
                <wp:docPr id="21" name="AutoShap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810" cy="7481455"/>
                        </a:xfrm>
                        <a:prstGeom prst="roundRect">
                          <a:avLst>
                            <a:gd name="adj" fmla="val 6335"/>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975" o:spid="_x0000_s1026" style="position:absolute;left:0;text-align:left;margin-left:-8.35pt;margin-top:16pt;width:460.3pt;height:58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" fillcolor="#f2f2f2 [3052]" strokeweight="1pt">
                <v:textbox inset="5.85pt,.7pt,5.85pt,.7pt"/>
              </v:roundrect>
            </w:pict>
          </mc:Fallback>
        </mc:AlternateContent>
      </w:r>
    </w:p>
    <w:p w:rsidR="004748B1" w:rsidRPr="00925A6C" w:rsidRDefault="004748B1" w:rsidP="004748B1">
      <w:pPr>
        <w:spacing w:line="480" w:lineRule="auto"/>
        <w:rPr>
          <w:rFonts w:ascii="HG丸ｺﾞｼｯｸM-PRO" w:eastAsia="HG丸ｺﾞｼｯｸM-PRO" w:hAnsi="HG丸ｺﾞｼｯｸM-PRO"/>
          <w:b/>
          <w:sz w:val="24"/>
        </w:rPr>
      </w:pPr>
      <w:r w:rsidRPr="00925A6C">
        <w:rPr>
          <w:rFonts w:ascii="HG丸ｺﾞｼｯｸM-PRO" w:eastAsia="HG丸ｺﾞｼｯｸM-PRO" w:hAnsi="HG丸ｺﾞｼｯｸM-PRO" w:hint="eastAsia"/>
          <w:b/>
          <w:sz w:val="24"/>
        </w:rPr>
        <w:t>【見込み量確保のための方策等】</w:t>
      </w:r>
    </w:p>
    <w:p w:rsidR="004748B1" w:rsidRPr="00925A6C" w:rsidRDefault="004748B1" w:rsidP="004748B1">
      <w:pPr>
        <w:spacing w:line="360" w:lineRule="auto"/>
        <w:rPr>
          <w:rFonts w:ascii="HG丸ｺﾞｼｯｸM-PRO" w:eastAsia="HG丸ｺﾞｼｯｸM-PRO" w:hAnsi="HG丸ｺﾞｼｯｸM-PRO"/>
          <w:sz w:val="24"/>
        </w:rPr>
      </w:pPr>
      <w:r w:rsidRPr="00925A6C">
        <w:rPr>
          <w:rFonts w:ascii="HG丸ｺﾞｼｯｸM-PRO" w:eastAsia="HG丸ｺﾞｼｯｸM-PRO" w:hAnsi="HG丸ｺﾞｼｯｸM-PRO" w:hint="eastAsia"/>
          <w:sz w:val="24"/>
        </w:rPr>
        <w:t>・訪問系サービス</w:t>
      </w:r>
      <w:r>
        <w:rPr>
          <w:rFonts w:ascii="HG丸ｺﾞｼｯｸM-PRO" w:eastAsia="HG丸ｺﾞｼｯｸM-PRO" w:hAnsi="HG丸ｺﾞｼｯｸM-PRO" w:hint="eastAsia"/>
          <w:sz w:val="24"/>
        </w:rPr>
        <w:t>については、</w:t>
      </w:r>
      <w:r w:rsidRPr="00925A6C">
        <w:rPr>
          <w:rFonts w:ascii="HG丸ｺﾞｼｯｸM-PRO" w:eastAsia="HG丸ｺﾞｼｯｸM-PRO" w:hAnsi="HG丸ｺﾞｼｯｸM-PRO" w:hint="eastAsia"/>
          <w:sz w:val="24"/>
        </w:rPr>
        <w:t>事業者に対して</w:t>
      </w:r>
      <w:r>
        <w:rPr>
          <w:rFonts w:ascii="HG丸ｺﾞｼｯｸM-PRO" w:eastAsia="HG丸ｺﾞｼｯｸM-PRO" w:hAnsi="HG丸ｺﾞｼｯｸM-PRO" w:hint="eastAsia"/>
          <w:sz w:val="24"/>
        </w:rPr>
        <w:t>、</w:t>
      </w:r>
      <w:r w:rsidRPr="00925A6C">
        <w:rPr>
          <w:rFonts w:ascii="HG丸ｺﾞｼｯｸM-PRO" w:eastAsia="HG丸ｺﾞｼｯｸM-PRO" w:hAnsi="HG丸ｺﾞｼｯｸM-PRO" w:hint="eastAsia"/>
          <w:sz w:val="24"/>
        </w:rPr>
        <w:t>市の実情や国の動向に関する説明会を行い、サービス提供体制の整備を図って</w:t>
      </w:r>
      <w:r w:rsidR="00504A33">
        <w:rPr>
          <w:rFonts w:ascii="HG丸ｺﾞｼｯｸM-PRO" w:eastAsia="HG丸ｺﾞｼｯｸM-PRO" w:hAnsi="HG丸ｺﾞｼｯｸM-PRO" w:hint="eastAsia"/>
          <w:sz w:val="24"/>
        </w:rPr>
        <w:t>まいり</w:t>
      </w:r>
      <w:r w:rsidRPr="00925A6C">
        <w:rPr>
          <w:rFonts w:ascii="HG丸ｺﾞｼｯｸM-PRO" w:eastAsia="HG丸ｺﾞｼｯｸM-PRO" w:hAnsi="HG丸ｺﾞｼｯｸM-PRO" w:hint="eastAsia"/>
          <w:sz w:val="24"/>
        </w:rPr>
        <w:t>ます。</w:t>
      </w:r>
    </w:p>
    <w:p w:rsidR="004748B1" w:rsidRPr="00925A6C" w:rsidRDefault="004748B1" w:rsidP="004748B1">
      <w:pPr>
        <w:spacing w:line="360" w:lineRule="auto"/>
        <w:rPr>
          <w:rFonts w:ascii="HG丸ｺﾞｼｯｸM-PRO" w:eastAsia="HG丸ｺﾞｼｯｸM-PRO" w:hAnsi="HG丸ｺﾞｼｯｸM-PRO"/>
          <w:sz w:val="24"/>
        </w:rPr>
      </w:pPr>
      <w:r w:rsidRPr="00925A6C">
        <w:rPr>
          <w:rFonts w:ascii="HG丸ｺﾞｼｯｸM-PRO" w:eastAsia="HG丸ｺﾞｼｯｸM-PRO" w:hAnsi="HG丸ｺﾞｼｯｸM-PRO" w:hint="eastAsia"/>
          <w:sz w:val="24"/>
        </w:rPr>
        <w:t>・日中活動系サービスについては、特別支援学校卒業生の進路先として需要が見込まれていることから、受け入れ先となる生活介護事業所等の施設の新築に係る整備費について補助を行っており、平成</w:t>
      </w:r>
      <w:r w:rsidR="00455DFD" w:rsidRPr="00925A6C">
        <w:rPr>
          <w:rFonts w:ascii="HG丸ｺﾞｼｯｸM-PRO" w:eastAsia="HG丸ｺﾞｼｯｸM-PRO" w:hAnsi="HG丸ｺﾞｼｯｸM-PRO"/>
          <w:sz w:val="24"/>
        </w:rPr>
        <w:t>２７年度</w:t>
      </w:r>
      <w:r w:rsidRPr="00925A6C">
        <w:rPr>
          <w:rFonts w:ascii="HG丸ｺﾞｼｯｸM-PRO" w:eastAsia="HG丸ｺﾞｼｯｸM-PRO" w:hAnsi="HG丸ｺﾞｼｯｸM-PRO" w:hint="eastAsia"/>
          <w:sz w:val="24"/>
        </w:rPr>
        <w:t>は1件、平成</w:t>
      </w:r>
      <w:r w:rsidR="00455DFD" w:rsidRPr="00925A6C">
        <w:rPr>
          <w:rFonts w:ascii="HG丸ｺﾞｼｯｸM-PRO" w:eastAsia="HG丸ｺﾞｼｯｸM-PRO" w:hAnsi="HG丸ｺﾞｼｯｸM-PRO"/>
          <w:sz w:val="24"/>
        </w:rPr>
        <w:t>２８年度</w:t>
      </w:r>
      <w:r w:rsidRPr="00925A6C">
        <w:rPr>
          <w:rFonts w:ascii="HG丸ｺﾞｼｯｸM-PRO" w:eastAsia="HG丸ｺﾞｼｯｸM-PRO" w:hAnsi="HG丸ｺﾞｼｯｸM-PRO" w:hint="eastAsia"/>
          <w:sz w:val="24"/>
        </w:rPr>
        <w:t>は1件の施設に対して補助金を交付しました。今後も卒業生の状況に応じて、受け入れ先の確保を図るため、整備費に対して補助を行ってまいります。</w:t>
      </w:r>
    </w:p>
    <w:p w:rsidR="004748B1" w:rsidRPr="00925A6C" w:rsidRDefault="004748B1" w:rsidP="004748B1">
      <w:pPr>
        <w:spacing w:line="360" w:lineRule="auto"/>
        <w:rPr>
          <w:rFonts w:ascii="HG丸ｺﾞｼｯｸM-PRO" w:eastAsia="HG丸ｺﾞｼｯｸM-PRO" w:hAnsi="HG丸ｺﾞｼｯｸM-PRO"/>
          <w:sz w:val="24"/>
        </w:rPr>
      </w:pPr>
      <w:r w:rsidRPr="00925A6C">
        <w:rPr>
          <w:rFonts w:ascii="HG丸ｺﾞｼｯｸM-PRO" w:eastAsia="HG丸ｺﾞｼｯｸM-PRO" w:hAnsi="HG丸ｺﾞｼｯｸM-PRO" w:hint="eastAsia"/>
          <w:sz w:val="24"/>
        </w:rPr>
        <w:t>・短期入所については、需要増に対応するため、市内の社会福祉法人等で構成されている「船橋市障害福祉施設連絡協議会」に対して、受け入れ先の確保に向けた働きかけを行うほか、事業者が整備を行う際には、その整備費に</w:t>
      </w:r>
      <w:r w:rsidR="00504A33">
        <w:rPr>
          <w:rFonts w:ascii="HG丸ｺﾞｼｯｸM-PRO" w:eastAsia="HG丸ｺﾞｼｯｸM-PRO" w:hAnsi="HG丸ｺﾞｼｯｸM-PRO" w:hint="eastAsia"/>
          <w:sz w:val="24"/>
        </w:rPr>
        <w:t>対して</w:t>
      </w:r>
      <w:r w:rsidRPr="00925A6C">
        <w:rPr>
          <w:rFonts w:ascii="HG丸ｺﾞｼｯｸM-PRO" w:eastAsia="HG丸ｺﾞｼｯｸM-PRO" w:hAnsi="HG丸ｺﾞｼｯｸM-PRO" w:hint="eastAsia"/>
          <w:sz w:val="24"/>
        </w:rPr>
        <w:t>補助を行ってまいります。</w:t>
      </w:r>
    </w:p>
    <w:p w:rsidR="004748B1" w:rsidRPr="00925A6C" w:rsidRDefault="004748B1" w:rsidP="004748B1">
      <w:pPr>
        <w:spacing w:line="360" w:lineRule="auto"/>
        <w:rPr>
          <w:rFonts w:ascii="HG丸ｺﾞｼｯｸM-PRO" w:eastAsia="HG丸ｺﾞｼｯｸM-PRO" w:hAnsi="HG丸ｺﾞｼｯｸM-PRO"/>
          <w:color w:val="FF0000"/>
          <w:sz w:val="24"/>
        </w:rPr>
      </w:pPr>
      <w:r w:rsidRPr="00925A6C">
        <w:rPr>
          <w:rFonts w:ascii="HG丸ｺﾞｼｯｸM-PRO" w:eastAsia="HG丸ｺﾞｼｯｸM-PRO" w:hAnsi="HG丸ｺﾞｼｯｸM-PRO" w:hint="eastAsia"/>
          <w:sz w:val="24"/>
        </w:rPr>
        <w:t>・グループホームについては、これまで実施してきたグループホームを運営・整備する事業者に対する補助を引き続き行い、グループホームの創設や安定的な運営のための支援に取り組みます。</w:t>
      </w:r>
      <w:r>
        <w:rPr>
          <w:rFonts w:ascii="HG丸ｺﾞｼｯｸM-PRO" w:eastAsia="HG丸ｺﾞｼｯｸM-PRO" w:hAnsi="HG丸ｺﾞｼｯｸM-PRO" w:hint="eastAsia"/>
          <w:sz w:val="24"/>
        </w:rPr>
        <w:t>また、</w:t>
      </w:r>
      <w:r w:rsidRPr="00925A6C">
        <w:rPr>
          <w:rFonts w:ascii="HG丸ｺﾞｼｯｸM-PRO" w:eastAsia="HG丸ｺﾞｼｯｸM-PRO" w:hAnsi="HG丸ｺﾞｼｯｸM-PRO" w:hint="eastAsia"/>
          <w:sz w:val="24"/>
        </w:rPr>
        <w:t>グループホームの創設については、地域住民の障害に対する理解が不可欠であることから、障害者週間記念事業</w:t>
      </w:r>
      <w:r w:rsidR="00504A33">
        <w:rPr>
          <w:rFonts w:ascii="HG丸ｺﾞｼｯｸM-PRO" w:eastAsia="HG丸ｺﾞｼｯｸM-PRO" w:hAnsi="HG丸ｺﾞｼｯｸM-PRO" w:hint="eastAsia"/>
          <w:sz w:val="24"/>
        </w:rPr>
        <w:t>等</w:t>
      </w:r>
      <w:r w:rsidRPr="00925A6C">
        <w:rPr>
          <w:rFonts w:ascii="HG丸ｺﾞｼｯｸM-PRO" w:eastAsia="HG丸ｺﾞｼｯｸM-PRO" w:hAnsi="HG丸ｺﾞｼｯｸM-PRO" w:hint="eastAsia"/>
          <w:sz w:val="24"/>
        </w:rPr>
        <w:t>の啓発活動を通じて、市民の障害に対する理解の促進に努め、地域移行の推進を図ります。</w:t>
      </w:r>
      <w:r w:rsidRPr="00925A6C">
        <w:rPr>
          <w:rFonts w:ascii="HG丸ｺﾞｼｯｸM-PRO" w:eastAsia="HG丸ｺﾞｼｯｸM-PRO" w:hAnsi="HG丸ｺﾞｼｯｸM-PRO"/>
          <w:color w:val="FF0000"/>
          <w:sz w:val="24"/>
        </w:rPr>
        <w:br w:type="page"/>
      </w:r>
    </w:p>
    <w:p w:rsidR="004748B1" w:rsidRDefault="004748B1" w:rsidP="004748B1">
      <w:pPr>
        <w:spacing w:line="440" w:lineRule="exact"/>
        <w:rPr>
          <w:rFonts w:ascii="HG丸ｺﾞｼｯｸM-PRO" w:eastAsia="HG丸ｺﾞｼｯｸM-PRO" w:hAnsi="HG丸ｺﾞｼｯｸM-PRO"/>
          <w:b/>
          <w:sz w:val="32"/>
          <w:szCs w:val="32"/>
        </w:rPr>
      </w:pPr>
      <w:r w:rsidRPr="00925A6C">
        <w:rPr>
          <w:rFonts w:ascii="HG丸ｺﾞｼｯｸM-PRO" w:eastAsia="HG丸ｺﾞｼｯｸM-PRO" w:hAnsi="HG丸ｺﾞｼｯｸM-PRO"/>
          <w:noProof/>
          <w:color w:val="FF0000"/>
          <w:sz w:val="24"/>
        </w:rPr>
        <mc:AlternateContent>
          <mc:Choice Requires="wps">
            <w:drawing>
              <wp:anchor distT="0" distB="0" distL="114300" distR="114300" simplePos="0" relativeHeight="251667456" behindDoc="1" locked="0" layoutInCell="1" allowOverlap="1" wp14:anchorId="338977C0" wp14:editId="3BC3C6CF">
                <wp:simplePos x="0" y="0"/>
                <wp:positionH relativeFrom="column">
                  <wp:posOffset>-248359</wp:posOffset>
                </wp:positionH>
                <wp:positionV relativeFrom="paragraph">
                  <wp:posOffset>214779</wp:posOffset>
                </wp:positionV>
                <wp:extent cx="5845810" cy="5177642"/>
                <wp:effectExtent l="0" t="0" r="21590" b="23495"/>
                <wp:wrapNone/>
                <wp:docPr id="4" name="AutoShap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810" cy="5177642"/>
                        </a:xfrm>
                        <a:prstGeom prst="roundRect">
                          <a:avLst>
                            <a:gd name="adj" fmla="val 6335"/>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975" o:spid="_x0000_s1026" style="position:absolute;left:0;text-align:left;margin-left:-19.55pt;margin-top:16.9pt;width:460.3pt;height:40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" fillcolor="#f2f2f2 [3052]" strokeweight="1pt">
                <v:textbox inset="5.85pt,.7pt,5.85pt,.7pt"/>
              </v:roundrect>
            </w:pict>
          </mc:Fallback>
        </mc:AlternateContent>
      </w:r>
    </w:p>
    <w:p w:rsidR="004748B1" w:rsidRPr="00925A6C" w:rsidRDefault="004748B1" w:rsidP="004748B1">
      <w:pPr>
        <w:spacing w:line="480" w:lineRule="auto"/>
        <w:rPr>
          <w:rFonts w:ascii="HG丸ｺﾞｼｯｸM-PRO" w:eastAsia="HG丸ｺﾞｼｯｸM-PRO" w:hAnsi="HG丸ｺﾞｼｯｸM-PRO"/>
          <w:b/>
          <w:sz w:val="24"/>
        </w:rPr>
      </w:pPr>
      <w:r w:rsidRPr="00925A6C">
        <w:rPr>
          <w:rFonts w:ascii="HG丸ｺﾞｼｯｸM-PRO" w:eastAsia="HG丸ｺﾞｼｯｸM-PRO" w:hAnsi="HG丸ｺﾞｼｯｸM-PRO" w:hint="eastAsia"/>
          <w:b/>
          <w:sz w:val="24"/>
        </w:rPr>
        <w:t>【見込み量確保のための方策等】</w:t>
      </w:r>
    </w:p>
    <w:p w:rsidR="004748B1" w:rsidRDefault="004748B1" w:rsidP="004748B1">
      <w:pPr>
        <w:spacing w:line="360" w:lineRule="auto"/>
        <w:rPr>
          <w:rFonts w:ascii="HG丸ｺﾞｼｯｸM-PRO" w:eastAsia="HG丸ｺﾞｼｯｸM-PRO" w:hAnsi="HG丸ｺﾞｼｯｸM-PRO"/>
          <w:sz w:val="24"/>
        </w:rPr>
      </w:pPr>
      <w:r w:rsidRPr="00925A6C">
        <w:rPr>
          <w:rFonts w:ascii="HG丸ｺﾞｼｯｸM-PRO" w:eastAsia="HG丸ｺﾞｼｯｸM-PRO" w:hAnsi="HG丸ｺﾞｼｯｸM-PRO" w:hint="eastAsia"/>
          <w:sz w:val="24"/>
        </w:rPr>
        <w:t>・船橋市自立支援協議会の課題別専門部会などにおいて、本市において必要な</w:t>
      </w:r>
      <w:r>
        <w:rPr>
          <w:rFonts w:ascii="HG丸ｺﾞｼｯｸM-PRO" w:eastAsia="HG丸ｺﾞｼｯｸM-PRO" w:hAnsi="HG丸ｺﾞｼｯｸM-PRO" w:hint="eastAsia"/>
          <w:sz w:val="24"/>
        </w:rPr>
        <w:t>障害福祉サービスについての協議を行い、その確保のための方策等について検討を行ってまいります。</w:t>
      </w:r>
    </w:p>
    <w:p w:rsidR="004748B1" w:rsidRPr="00925A6C" w:rsidRDefault="004748B1" w:rsidP="004748B1">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近年福祉分野において事業所等の人材確保は一つの大きな課題となっており、この課題は障害福祉分野においても同様に生じております。障害福祉サービス等の提供のためには必要な人材の確保が不可欠であり、事業所等と連携を図り人材確保の対策について取り組んでまいります。</w:t>
      </w:r>
    </w:p>
    <w:p w:rsidR="004748B1" w:rsidRPr="00925A6C" w:rsidRDefault="004748B1" w:rsidP="004748B1">
      <w:pPr>
        <w:spacing w:line="360" w:lineRule="auto"/>
        <w:rPr>
          <w:rFonts w:ascii="HG丸ｺﾞｼｯｸM-PRO" w:eastAsia="HG丸ｺﾞｼｯｸM-PRO" w:hAnsi="HG丸ｺﾞｼｯｸM-PRO"/>
          <w:sz w:val="24"/>
        </w:rPr>
      </w:pPr>
      <w:r w:rsidRPr="00925A6C">
        <w:rPr>
          <w:rFonts w:ascii="HG丸ｺﾞｼｯｸM-PRO" w:eastAsia="HG丸ｺﾞｼｯｸM-PRO" w:hAnsi="HG丸ｺﾞｼｯｸM-PRO" w:hint="eastAsia"/>
          <w:sz w:val="24"/>
        </w:rPr>
        <w:t>・障害者就労施設等の受注の機会を確保するための調達方針を定め、就労継続支援事業所などからの物品等の調達の推進のほか、販売のためのスペースの確保等、障害のある人の自立及び就労の促進に資する取り組みについても総合的な支援をするよう、努めて</w:t>
      </w:r>
      <w:r w:rsidR="00504A33">
        <w:rPr>
          <w:rFonts w:ascii="HG丸ｺﾞｼｯｸM-PRO" w:eastAsia="HG丸ｺﾞｼｯｸM-PRO" w:hAnsi="HG丸ｺﾞｼｯｸM-PRO" w:hint="eastAsia"/>
          <w:sz w:val="24"/>
        </w:rPr>
        <w:t>まいり</w:t>
      </w:r>
      <w:r w:rsidRPr="00925A6C">
        <w:rPr>
          <w:rFonts w:ascii="HG丸ｺﾞｼｯｸM-PRO" w:eastAsia="HG丸ｺﾞｼｯｸM-PRO" w:hAnsi="HG丸ｺﾞｼｯｸM-PRO" w:hint="eastAsia"/>
          <w:sz w:val="24"/>
        </w:rPr>
        <w:t>ます。</w:t>
      </w:r>
    </w:p>
    <w:p w:rsidR="004748B1" w:rsidRPr="00925A6C"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rsidP="004748B1">
      <w:pPr>
        <w:spacing w:line="440" w:lineRule="exact"/>
        <w:rPr>
          <w:rFonts w:ascii="HG丸ｺﾞｼｯｸM-PRO" w:eastAsia="HG丸ｺﾞｼｯｸM-PRO" w:hAnsi="HG丸ｺﾞｼｯｸM-PRO"/>
          <w:b/>
          <w:sz w:val="32"/>
          <w:szCs w:val="32"/>
        </w:rPr>
      </w:pPr>
    </w:p>
    <w:p w:rsidR="004748B1" w:rsidRDefault="004748B1">
      <w:pPr>
        <w:widowControl/>
        <w:jc w:val="left"/>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br w:type="page"/>
      </w:r>
    </w:p>
    <w:p w:rsidR="004748B1" w:rsidRDefault="004748B1" w:rsidP="004748B1">
      <w:pPr>
        <w:spacing w:line="480" w:lineRule="auto"/>
        <w:rPr>
          <w:rFonts w:ascii="HG丸ｺﾞｼｯｸM-PRO" w:eastAsia="HG丸ｺﾞｼｯｸM-PRO" w:hAnsi="HG丸ｺﾞｼｯｸM-PRO"/>
          <w:b/>
          <w:sz w:val="32"/>
          <w:szCs w:val="32"/>
        </w:rPr>
      </w:pPr>
      <w:r w:rsidRPr="00926B0F">
        <w:rPr>
          <w:rFonts w:ascii="HG丸ｺﾞｼｯｸM-PRO" w:eastAsia="HG丸ｺﾞｼｯｸM-PRO" w:hAnsi="HG丸ｺﾞｼｯｸM-PRO" w:hint="eastAsia"/>
          <w:b/>
          <w:sz w:val="32"/>
          <w:szCs w:val="32"/>
        </w:rPr>
        <w:t>２　相談支援</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020"/>
        <w:gridCol w:w="850"/>
        <w:gridCol w:w="1020"/>
        <w:gridCol w:w="1020"/>
        <w:gridCol w:w="1020"/>
        <w:gridCol w:w="1020"/>
        <w:gridCol w:w="1020"/>
        <w:gridCol w:w="1020"/>
      </w:tblGrid>
      <w:tr w:rsidR="004748B1" w:rsidRPr="00926B0F" w:rsidTr="002B4E6A">
        <w:trPr>
          <w:trHeight w:val="454"/>
        </w:trPr>
        <w:tc>
          <w:tcPr>
            <w:tcW w:w="1134" w:type="dxa"/>
            <w:vMerge w:val="restart"/>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サービス</w:t>
            </w:r>
          </w:p>
        </w:tc>
        <w:tc>
          <w:tcPr>
            <w:tcW w:w="1020" w:type="dxa"/>
            <w:vMerge w:val="restart"/>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考え方</w:t>
            </w:r>
          </w:p>
        </w:tc>
        <w:tc>
          <w:tcPr>
            <w:tcW w:w="850" w:type="dxa"/>
            <w:vMerge w:val="restart"/>
            <w:shd w:val="clear" w:color="auto" w:fill="BFBFBF" w:themeFill="background1" w:themeFillShade="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 xml:space="preserve">　</w:t>
            </w:r>
          </w:p>
        </w:tc>
        <w:tc>
          <w:tcPr>
            <w:tcW w:w="1020" w:type="dxa"/>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２７年度</w:t>
            </w:r>
          </w:p>
        </w:tc>
        <w:tc>
          <w:tcPr>
            <w:tcW w:w="1020" w:type="dxa"/>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２８年度</w:t>
            </w:r>
          </w:p>
        </w:tc>
        <w:tc>
          <w:tcPr>
            <w:tcW w:w="1020" w:type="dxa"/>
            <w:tcBorders>
              <w:right w:val="single" w:sz="24" w:space="0" w:color="auto"/>
            </w:tcBorders>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２９年度</w:t>
            </w:r>
          </w:p>
        </w:tc>
        <w:tc>
          <w:tcPr>
            <w:tcW w:w="1020" w:type="dxa"/>
            <w:tcBorders>
              <w:top w:val="single" w:sz="24" w:space="0" w:color="auto"/>
              <w:lef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３０年度</w:t>
            </w:r>
          </w:p>
        </w:tc>
        <w:tc>
          <w:tcPr>
            <w:tcW w:w="1020" w:type="dxa"/>
            <w:tcBorders>
              <w:top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３１年度</w:t>
            </w:r>
          </w:p>
        </w:tc>
        <w:tc>
          <w:tcPr>
            <w:tcW w:w="1020" w:type="dxa"/>
            <w:tcBorders>
              <w:top w:val="single" w:sz="24" w:space="0" w:color="auto"/>
              <w:right w:val="single" w:sz="24" w:space="0" w:color="auto"/>
            </w:tcBorders>
            <w:shd w:val="clear" w:color="000000" w:fill="BFBFBF"/>
            <w:vAlign w:val="center"/>
          </w:tcPr>
          <w:p w:rsidR="004748B1" w:rsidRPr="00AD1EAF" w:rsidRDefault="004748B1" w:rsidP="004657CF">
            <w:pPr>
              <w:widowControl/>
              <w:jc w:val="center"/>
              <w:rPr>
                <w:rFonts w:ascii="HG丸ｺﾞｼｯｸM-PRO" w:eastAsia="HG丸ｺﾞｼｯｸM-PRO" w:hAnsi="HG丸ｺﾞｼｯｸM-PRO" w:cs="ＭＳ Ｐゴシック"/>
                <w:kern w:val="0"/>
                <w:sz w:val="16"/>
                <w:szCs w:val="16"/>
              </w:rPr>
            </w:pPr>
            <w:r w:rsidRPr="00AD1EAF">
              <w:rPr>
                <w:rFonts w:ascii="HG丸ｺﾞｼｯｸM-PRO" w:eastAsia="HG丸ｺﾞｼｯｸM-PRO" w:hAnsi="HG丸ｺﾞｼｯｸM-PRO" w:cs="ＭＳ Ｐゴシック" w:hint="eastAsia"/>
                <w:kern w:val="0"/>
                <w:sz w:val="16"/>
                <w:szCs w:val="16"/>
              </w:rPr>
              <w:t>３２年度</w:t>
            </w:r>
          </w:p>
        </w:tc>
      </w:tr>
      <w:tr w:rsidR="004748B1" w:rsidRPr="00926B0F" w:rsidTr="002B4E6A">
        <w:trPr>
          <w:trHeight w:val="454"/>
        </w:trPr>
        <w:tc>
          <w:tcPr>
            <w:tcW w:w="1134"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vMerge/>
            <w:shd w:val="clear" w:color="auto" w:fill="BFBFBF" w:themeFill="background1" w:themeFillShade="BF"/>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c>
          <w:tcPr>
            <w:tcW w:w="1020" w:type="dxa"/>
            <w:tcBorders>
              <w:left w:val="single" w:sz="24" w:space="0" w:color="auto"/>
            </w:tcBorders>
            <w:shd w:val="clear" w:color="000000" w:fill="BFBFBF"/>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c>
          <w:tcPr>
            <w:tcW w:w="1020" w:type="dxa"/>
            <w:shd w:val="clear" w:color="000000" w:fill="BFBFBF"/>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c>
          <w:tcPr>
            <w:tcW w:w="1020" w:type="dxa"/>
            <w:tcBorders>
              <w:right w:val="single" w:sz="24" w:space="0" w:color="auto"/>
            </w:tcBorders>
            <w:shd w:val="clear" w:color="000000" w:fill="BFBFBF"/>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利用</w:t>
            </w:r>
          </w:p>
        </w:tc>
      </w:tr>
      <w:tr w:rsidR="004748B1" w:rsidRPr="00926B0F" w:rsidTr="004657CF">
        <w:trPr>
          <w:trHeight w:val="567"/>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地域移行</w:t>
            </w:r>
          </w:p>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支援</w:t>
            </w:r>
          </w:p>
        </w:tc>
        <w:tc>
          <w:tcPr>
            <w:tcW w:w="1020" w:type="dxa"/>
            <w:vMerge w:val="restart"/>
            <w:shd w:val="clear" w:color="auto" w:fill="auto"/>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人数</w:t>
            </w:r>
            <w:r>
              <w:rPr>
                <w:rFonts w:ascii="HG丸ｺﾞｼｯｸM-PRO" w:eastAsia="HG丸ｺﾞｼｯｸM-PRO" w:hAnsi="HG丸ｺﾞｼｯｸM-PRO" w:cs="ＭＳ Ｐゴシック" w:hint="eastAsia"/>
                <w:color w:val="000000"/>
                <w:kern w:val="0"/>
                <w:sz w:val="16"/>
                <w:szCs w:val="16"/>
              </w:rPr>
              <w:t>／</w:t>
            </w:r>
            <w:r w:rsidRPr="00024F3D">
              <w:rPr>
                <w:rFonts w:ascii="HG丸ｺﾞｼｯｸM-PRO" w:eastAsia="HG丸ｺﾞｼｯｸM-PRO" w:hAnsi="HG丸ｺﾞｼｯｸM-PRO" w:cs="ＭＳ Ｐゴシック" w:hint="eastAsia"/>
                <w:color w:val="000000"/>
                <w:kern w:val="0"/>
                <w:sz w:val="16"/>
                <w:szCs w:val="16"/>
              </w:rPr>
              <w:t>月</w:t>
            </w:r>
          </w:p>
        </w:tc>
        <w:tc>
          <w:tcPr>
            <w:tcW w:w="850" w:type="dxa"/>
            <w:shd w:val="clear" w:color="auto" w:fill="auto"/>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4 </w:t>
            </w:r>
          </w:p>
        </w:tc>
        <w:tc>
          <w:tcPr>
            <w:tcW w:w="1020" w:type="dxa"/>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4 </w:t>
            </w:r>
          </w:p>
        </w:tc>
        <w:tc>
          <w:tcPr>
            <w:tcW w:w="1020" w:type="dxa"/>
            <w:tcBorders>
              <w:right w:val="single" w:sz="24" w:space="0" w:color="auto"/>
            </w:tcBorders>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4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4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5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5 </w:t>
            </w:r>
          </w:p>
        </w:tc>
      </w:tr>
      <w:tr w:rsidR="004748B1" w:rsidRPr="00926B0F" w:rsidTr="004657CF">
        <w:trPr>
          <w:trHeight w:val="567"/>
        </w:trPr>
        <w:tc>
          <w:tcPr>
            <w:tcW w:w="1134"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4 </w:t>
            </w:r>
          </w:p>
        </w:tc>
        <w:tc>
          <w:tcPr>
            <w:tcW w:w="1020" w:type="dxa"/>
            <w:shd w:val="clear" w:color="000000" w:fill="FFFF00"/>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4 </w:t>
            </w:r>
          </w:p>
        </w:tc>
        <w:tc>
          <w:tcPr>
            <w:tcW w:w="1020" w:type="dxa"/>
            <w:tcBorders>
              <w:right w:val="single" w:sz="24" w:space="0" w:color="auto"/>
            </w:tcBorders>
            <w:shd w:val="clear" w:color="000000" w:fill="FFFF00"/>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r>
      <w:tr w:rsidR="004748B1" w:rsidRPr="00926B0F" w:rsidTr="004657CF">
        <w:trPr>
          <w:trHeight w:val="567"/>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地域定着</w:t>
            </w:r>
          </w:p>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支援</w:t>
            </w:r>
          </w:p>
        </w:tc>
        <w:tc>
          <w:tcPr>
            <w:tcW w:w="1020" w:type="dxa"/>
            <w:vMerge w:val="restart"/>
            <w:shd w:val="clear" w:color="auto" w:fill="auto"/>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人数</w:t>
            </w:r>
            <w:r>
              <w:rPr>
                <w:rFonts w:ascii="HG丸ｺﾞｼｯｸM-PRO" w:eastAsia="HG丸ｺﾞｼｯｸM-PRO" w:hAnsi="HG丸ｺﾞｼｯｸM-PRO" w:cs="ＭＳ Ｐゴシック" w:hint="eastAsia"/>
                <w:color w:val="000000"/>
                <w:kern w:val="0"/>
                <w:sz w:val="16"/>
                <w:szCs w:val="16"/>
              </w:rPr>
              <w:t>／</w:t>
            </w:r>
            <w:r w:rsidRPr="00024F3D">
              <w:rPr>
                <w:rFonts w:ascii="HG丸ｺﾞｼｯｸM-PRO" w:eastAsia="HG丸ｺﾞｼｯｸM-PRO" w:hAnsi="HG丸ｺﾞｼｯｸM-PRO" w:cs="ＭＳ Ｐゴシック" w:hint="eastAsia"/>
                <w:color w:val="000000"/>
                <w:kern w:val="0"/>
                <w:sz w:val="16"/>
                <w:szCs w:val="16"/>
              </w:rPr>
              <w:t>月</w:t>
            </w:r>
          </w:p>
        </w:tc>
        <w:tc>
          <w:tcPr>
            <w:tcW w:w="850" w:type="dxa"/>
            <w:shd w:val="clear" w:color="auto" w:fill="auto"/>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 </w:t>
            </w:r>
          </w:p>
        </w:tc>
        <w:tc>
          <w:tcPr>
            <w:tcW w:w="1020" w:type="dxa"/>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 </w:t>
            </w:r>
          </w:p>
        </w:tc>
        <w:tc>
          <w:tcPr>
            <w:tcW w:w="1020" w:type="dxa"/>
            <w:tcBorders>
              <w:right w:val="single" w:sz="24" w:space="0" w:color="auto"/>
            </w:tcBorders>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4 </w:t>
            </w:r>
          </w:p>
        </w:tc>
      </w:tr>
      <w:tr w:rsidR="004748B1" w:rsidRPr="00926B0F" w:rsidTr="004657CF">
        <w:trPr>
          <w:trHeight w:val="567"/>
        </w:trPr>
        <w:tc>
          <w:tcPr>
            <w:tcW w:w="1134"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2 </w:t>
            </w:r>
          </w:p>
        </w:tc>
        <w:tc>
          <w:tcPr>
            <w:tcW w:w="1020" w:type="dxa"/>
            <w:shd w:val="clear" w:color="000000" w:fill="FFFF00"/>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3 </w:t>
            </w:r>
          </w:p>
        </w:tc>
        <w:tc>
          <w:tcPr>
            <w:tcW w:w="1020" w:type="dxa"/>
            <w:tcBorders>
              <w:right w:val="single" w:sz="24" w:space="0" w:color="auto"/>
            </w:tcBorders>
            <w:shd w:val="clear" w:color="000000" w:fill="FFFF00"/>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right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r>
      <w:tr w:rsidR="004748B1" w:rsidRPr="00926B0F" w:rsidTr="004657CF">
        <w:trPr>
          <w:trHeight w:val="567"/>
        </w:trPr>
        <w:tc>
          <w:tcPr>
            <w:tcW w:w="1134"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計画相談</w:t>
            </w:r>
          </w:p>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支援</w:t>
            </w:r>
          </w:p>
        </w:tc>
        <w:tc>
          <w:tcPr>
            <w:tcW w:w="1020" w:type="dxa"/>
            <w:vMerge w:val="restart"/>
            <w:shd w:val="clear" w:color="auto" w:fill="auto"/>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人数</w:t>
            </w:r>
            <w:r>
              <w:rPr>
                <w:rFonts w:ascii="HG丸ｺﾞｼｯｸM-PRO" w:eastAsia="HG丸ｺﾞｼｯｸM-PRO" w:hAnsi="HG丸ｺﾞｼｯｸM-PRO" w:cs="ＭＳ Ｐゴシック" w:hint="eastAsia"/>
                <w:color w:val="000000"/>
                <w:kern w:val="0"/>
                <w:sz w:val="16"/>
                <w:szCs w:val="16"/>
              </w:rPr>
              <w:t>／</w:t>
            </w:r>
            <w:r w:rsidRPr="00024F3D">
              <w:rPr>
                <w:rFonts w:ascii="HG丸ｺﾞｼｯｸM-PRO" w:eastAsia="HG丸ｺﾞｼｯｸM-PRO" w:hAnsi="HG丸ｺﾞｼｯｸM-PRO" w:cs="ＭＳ Ｐゴシック" w:hint="eastAsia"/>
                <w:color w:val="000000"/>
                <w:kern w:val="0"/>
                <w:sz w:val="16"/>
                <w:szCs w:val="16"/>
              </w:rPr>
              <w:t>月</w:t>
            </w:r>
          </w:p>
        </w:tc>
        <w:tc>
          <w:tcPr>
            <w:tcW w:w="850" w:type="dxa"/>
            <w:shd w:val="clear" w:color="auto" w:fill="auto"/>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見込</w:t>
            </w:r>
          </w:p>
        </w:tc>
        <w:tc>
          <w:tcPr>
            <w:tcW w:w="1020" w:type="dxa"/>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1,273 </w:t>
            </w:r>
          </w:p>
        </w:tc>
        <w:tc>
          <w:tcPr>
            <w:tcW w:w="1020" w:type="dxa"/>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1,334 </w:t>
            </w:r>
          </w:p>
        </w:tc>
        <w:tc>
          <w:tcPr>
            <w:tcW w:w="1020" w:type="dxa"/>
            <w:tcBorders>
              <w:right w:val="single" w:sz="24" w:space="0" w:color="auto"/>
            </w:tcBorders>
            <w:shd w:val="clear" w:color="auto" w:fill="auto"/>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1,396 </w:t>
            </w:r>
          </w:p>
        </w:tc>
        <w:tc>
          <w:tcPr>
            <w:tcW w:w="1020" w:type="dxa"/>
            <w:tcBorders>
              <w:lef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755 </w:t>
            </w:r>
          </w:p>
        </w:tc>
        <w:tc>
          <w:tcPr>
            <w:tcW w:w="1020" w:type="dxa"/>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840 </w:t>
            </w:r>
          </w:p>
        </w:tc>
        <w:tc>
          <w:tcPr>
            <w:tcW w:w="1020" w:type="dxa"/>
            <w:tcBorders>
              <w:right w:val="single" w:sz="24" w:space="0" w:color="auto"/>
            </w:tcBorders>
            <w:vAlign w:val="center"/>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925 </w:t>
            </w:r>
          </w:p>
        </w:tc>
      </w:tr>
      <w:tr w:rsidR="004748B1" w:rsidRPr="00926B0F" w:rsidTr="004657CF">
        <w:trPr>
          <w:trHeight w:val="567"/>
        </w:trPr>
        <w:tc>
          <w:tcPr>
            <w:tcW w:w="1134"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1020" w:type="dxa"/>
            <w:vMerge/>
            <w:vAlign w:val="center"/>
            <w:hideMark/>
          </w:tcPr>
          <w:p w:rsidR="004748B1" w:rsidRPr="00024F3D" w:rsidRDefault="004748B1" w:rsidP="004657CF">
            <w:pPr>
              <w:widowControl/>
              <w:jc w:val="left"/>
              <w:rPr>
                <w:rFonts w:ascii="HG丸ｺﾞｼｯｸM-PRO" w:eastAsia="HG丸ｺﾞｼｯｸM-PRO" w:hAnsi="HG丸ｺﾞｼｯｸM-PRO" w:cs="ＭＳ Ｐゴシック"/>
                <w:color w:val="000000"/>
                <w:kern w:val="0"/>
                <w:sz w:val="16"/>
                <w:szCs w:val="16"/>
              </w:rPr>
            </w:pPr>
          </w:p>
        </w:tc>
        <w:tc>
          <w:tcPr>
            <w:tcW w:w="850" w:type="dxa"/>
            <w:shd w:val="clear" w:color="000000" w:fill="FFFF00"/>
            <w:vAlign w:val="center"/>
            <w:hideMark/>
          </w:tcPr>
          <w:p w:rsidR="004748B1" w:rsidRPr="00024F3D" w:rsidRDefault="004748B1" w:rsidP="004657CF">
            <w:pPr>
              <w:widowControl/>
              <w:jc w:val="center"/>
              <w:rPr>
                <w:rFonts w:ascii="HG丸ｺﾞｼｯｸM-PRO" w:eastAsia="HG丸ｺﾞｼｯｸM-PRO" w:hAnsi="HG丸ｺﾞｼｯｸM-PRO" w:cs="ＭＳ Ｐゴシック"/>
                <w:color w:val="000000"/>
                <w:kern w:val="0"/>
                <w:sz w:val="16"/>
                <w:szCs w:val="16"/>
              </w:rPr>
            </w:pPr>
            <w:r w:rsidRPr="00024F3D">
              <w:rPr>
                <w:rFonts w:ascii="HG丸ｺﾞｼｯｸM-PRO" w:eastAsia="HG丸ｺﾞｼｯｸM-PRO" w:hAnsi="HG丸ｺﾞｼｯｸM-PRO" w:cs="ＭＳ Ｐゴシック" w:hint="eastAsia"/>
                <w:color w:val="000000"/>
                <w:kern w:val="0"/>
                <w:sz w:val="16"/>
                <w:szCs w:val="16"/>
              </w:rPr>
              <w:t>実績</w:t>
            </w:r>
          </w:p>
        </w:tc>
        <w:tc>
          <w:tcPr>
            <w:tcW w:w="1020" w:type="dxa"/>
            <w:shd w:val="clear" w:color="000000" w:fill="FFFF00"/>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552 </w:t>
            </w:r>
          </w:p>
        </w:tc>
        <w:tc>
          <w:tcPr>
            <w:tcW w:w="1020" w:type="dxa"/>
            <w:shd w:val="clear" w:color="000000" w:fill="FFFF00"/>
            <w:vAlign w:val="center"/>
            <w:hideMark/>
          </w:tcPr>
          <w:p w:rsidR="004748B1" w:rsidRPr="00024F3D" w:rsidRDefault="004748B1" w:rsidP="004657CF">
            <w:pPr>
              <w:widowControl/>
              <w:jc w:val="right"/>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 xml:space="preserve">585 </w:t>
            </w:r>
          </w:p>
        </w:tc>
        <w:tc>
          <w:tcPr>
            <w:tcW w:w="1020" w:type="dxa"/>
            <w:tcBorders>
              <w:right w:val="single" w:sz="24" w:space="0" w:color="auto"/>
            </w:tcBorders>
            <w:shd w:val="clear" w:color="000000" w:fill="FFFF00"/>
            <w:vAlign w:val="center"/>
            <w:hideMark/>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left w:val="single" w:sz="24" w:space="0" w:color="auto"/>
              <w:bottom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c>
          <w:tcPr>
            <w:tcW w:w="1020" w:type="dxa"/>
            <w:tcBorders>
              <w:bottom w:val="single" w:sz="24" w:space="0" w:color="auto"/>
              <w:right w:val="single" w:sz="24" w:space="0" w:color="auto"/>
            </w:tcBorders>
            <w:shd w:val="clear" w:color="000000" w:fill="FFFF00"/>
            <w:vAlign w:val="center"/>
          </w:tcPr>
          <w:p w:rsidR="004748B1" w:rsidRPr="00024F3D" w:rsidRDefault="004748B1" w:rsidP="004657CF">
            <w:pPr>
              <w:widowControl/>
              <w:jc w:val="center"/>
              <w:rPr>
                <w:rFonts w:ascii="HG丸ｺﾞｼｯｸM-PRO" w:eastAsia="HG丸ｺﾞｼｯｸM-PRO" w:hAnsi="HG丸ｺﾞｼｯｸM-PRO" w:cs="ＭＳ Ｐゴシック"/>
                <w:kern w:val="0"/>
                <w:sz w:val="16"/>
                <w:szCs w:val="16"/>
              </w:rPr>
            </w:pPr>
            <w:r w:rsidRPr="00024F3D">
              <w:rPr>
                <w:rFonts w:ascii="HG丸ｺﾞｼｯｸM-PRO" w:eastAsia="HG丸ｺﾞｼｯｸM-PRO" w:hAnsi="HG丸ｺﾞｼｯｸM-PRO" w:cs="ＭＳ Ｐゴシック" w:hint="eastAsia"/>
                <w:kern w:val="0"/>
                <w:sz w:val="16"/>
                <w:szCs w:val="16"/>
              </w:rPr>
              <w:t>―</w:t>
            </w:r>
          </w:p>
        </w:tc>
      </w:tr>
    </w:tbl>
    <w:p w:rsidR="004748B1" w:rsidRPr="00222D4B" w:rsidRDefault="00455DFD" w:rsidP="004748B1">
      <w:pPr>
        <w:spacing w:line="440" w:lineRule="exact"/>
        <w:rPr>
          <w:rFonts w:ascii="HG丸ｺﾞｼｯｸM-PRO" w:eastAsia="HG丸ｺﾞｼｯｸM-PRO" w:hAnsi="HG丸ｺﾞｼｯｸM-PRO"/>
          <w:sz w:val="24"/>
        </w:rPr>
      </w:pPr>
      <w:r w:rsidRPr="00222D4B">
        <w:rPr>
          <w:rFonts w:ascii="HG丸ｺﾞｼｯｸM-PRO" w:eastAsia="HG丸ｺﾞｼｯｸM-PRO" w:hAnsi="HG丸ｺﾞｼｯｸM-PRO" w:hint="eastAsia"/>
          <w:sz w:val="24"/>
        </w:rPr>
        <w:t>（</w:t>
      </w:r>
      <w:r w:rsidR="004748B1" w:rsidRPr="00222D4B">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１４</w:t>
      </w:r>
      <w:r w:rsidR="004748B1" w:rsidRPr="00222D4B">
        <w:rPr>
          <w:rFonts w:ascii="HG丸ｺﾞｼｯｸM-PRO" w:eastAsia="HG丸ｺﾞｼｯｸM-PRO" w:hAnsi="HG丸ｺﾞｼｯｸM-PRO" w:hint="eastAsia"/>
          <w:sz w:val="24"/>
        </w:rPr>
        <w:t>ページ参照）</w:t>
      </w:r>
    </w:p>
    <w:p w:rsidR="004748B1" w:rsidRPr="00710AFA" w:rsidRDefault="004748B1" w:rsidP="004748B1">
      <w:pPr>
        <w:spacing w:line="480" w:lineRule="auto"/>
        <w:rPr>
          <w:rFonts w:ascii="HG丸ｺﾞｼｯｸM-PRO" w:eastAsia="HG丸ｺﾞｼｯｸM-PRO" w:hAnsi="HG丸ｺﾞｼｯｸM-PRO"/>
          <w:b/>
          <w:sz w:val="24"/>
        </w:rPr>
      </w:pPr>
      <w:r w:rsidRPr="00517237">
        <w:rPr>
          <w:rFonts w:ascii="HG丸ｺﾞｼｯｸM-PRO" w:eastAsia="HG丸ｺﾞｼｯｸM-PRO" w:hAnsi="HG丸ｺﾞｼｯｸM-PRO"/>
          <w:noProof/>
          <w:color w:val="FF0000"/>
          <w:sz w:val="24"/>
        </w:rPr>
        <mc:AlternateContent>
          <mc:Choice Requires="wps">
            <w:drawing>
              <wp:anchor distT="0" distB="0" distL="114300" distR="114300" simplePos="0" relativeHeight="251665408" behindDoc="1" locked="0" layoutInCell="1" allowOverlap="1" wp14:anchorId="6A73BBA4" wp14:editId="74F2821A">
                <wp:simplePos x="0" y="0"/>
                <wp:positionH relativeFrom="column">
                  <wp:posOffset>-105445</wp:posOffset>
                </wp:positionH>
                <wp:positionV relativeFrom="paragraph">
                  <wp:posOffset>78634</wp:posOffset>
                </wp:positionV>
                <wp:extent cx="5854535" cy="4602145"/>
                <wp:effectExtent l="0" t="0" r="13335" b="27305"/>
                <wp:wrapNone/>
                <wp:docPr id="1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535" cy="4602145"/>
                        </a:xfrm>
                        <a:prstGeom prst="roundRect">
                          <a:avLst>
                            <a:gd name="adj" fmla="val 4131"/>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12" o:spid="_x0000_s1026" style="position:absolute;left:0;text-align:left;margin-left:-8.3pt;margin-top:6.2pt;width:461pt;height:36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2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" fillcolor="#f2f2f2 [3052]" strokeweight="1pt">
                <v:textbox inset="5.85pt,.7pt,5.85pt,.7pt"/>
              </v:roundrect>
            </w:pict>
          </mc:Fallback>
        </mc:AlternateContent>
      </w:r>
      <w:r w:rsidRPr="00710AFA">
        <w:rPr>
          <w:rFonts w:ascii="HG丸ｺﾞｼｯｸM-PRO" w:eastAsia="HG丸ｺﾞｼｯｸM-PRO" w:hAnsi="HG丸ｺﾞｼｯｸM-PRO" w:hint="eastAsia"/>
          <w:b/>
          <w:sz w:val="24"/>
        </w:rPr>
        <w:t>【見込み量確保のための方策等】</w:t>
      </w:r>
    </w:p>
    <w:p w:rsidR="004748B1" w:rsidRPr="00525653" w:rsidRDefault="004748B1" w:rsidP="004748B1">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25653">
        <w:rPr>
          <w:rFonts w:ascii="HG丸ｺﾞｼｯｸM-PRO" w:eastAsia="HG丸ｺﾞｼｯｸM-PRO" w:hAnsi="HG丸ｺﾞｼｯｸM-PRO" w:hint="eastAsia"/>
          <w:sz w:val="24"/>
        </w:rPr>
        <w:t>計画相談支援の利用の推進として、利用者に対しては、ホームページや障害福祉のしおり、ケースワーカーなどを通じて周知を行い、障害のある人や障害のある子供とその家族に対した相談支援に係る啓発に努めて</w:t>
      </w:r>
      <w:r w:rsidR="00324FCE">
        <w:rPr>
          <w:rFonts w:ascii="HG丸ｺﾞｼｯｸM-PRO" w:eastAsia="HG丸ｺﾞｼｯｸM-PRO" w:hAnsi="HG丸ｺﾞｼｯｸM-PRO" w:hint="eastAsia"/>
          <w:sz w:val="24"/>
        </w:rPr>
        <w:t>まい</w:t>
      </w:r>
      <w:r w:rsidRPr="00525653">
        <w:rPr>
          <w:rFonts w:ascii="HG丸ｺﾞｼｯｸM-PRO" w:eastAsia="HG丸ｺﾞｼｯｸM-PRO" w:hAnsi="HG丸ｺﾞｼｯｸM-PRO" w:hint="eastAsia"/>
          <w:sz w:val="24"/>
        </w:rPr>
        <w:t>ります。また、事業所の負担となっている困難案件や早急に計画相談支援が必要な緊急案件等について、市からの要請に応じ、基幹相談支援センターが対応することで、個々の事業所の事務負担軽減及び早急な</w:t>
      </w:r>
      <w:r w:rsidR="00D47732">
        <w:rPr>
          <w:rFonts w:ascii="HG丸ｺﾞｼｯｸM-PRO" w:eastAsia="HG丸ｺﾞｼｯｸM-PRO" w:hAnsi="HG丸ｺﾞｼｯｸM-PRO" w:hint="eastAsia"/>
          <w:sz w:val="24"/>
        </w:rPr>
        <w:t>サービス等利用計画</w:t>
      </w:r>
      <w:r w:rsidRPr="00525653">
        <w:rPr>
          <w:rFonts w:ascii="HG丸ｺﾞｼｯｸM-PRO" w:eastAsia="HG丸ｺﾞｼｯｸM-PRO" w:hAnsi="HG丸ｺﾞｼｯｸM-PRO" w:hint="eastAsia"/>
          <w:sz w:val="24"/>
        </w:rPr>
        <w:t>の作成を図り、計画相談支援体制の充実を目指します。</w:t>
      </w:r>
    </w:p>
    <w:p w:rsidR="004748B1" w:rsidRPr="00525653" w:rsidRDefault="004748B1" w:rsidP="004748B1">
      <w:pPr>
        <w:spacing w:line="360" w:lineRule="auto"/>
        <w:rPr>
          <w:rFonts w:ascii="HG丸ｺﾞｼｯｸM-PRO" w:eastAsia="HG丸ｺﾞｼｯｸM-PRO" w:hAnsi="HG丸ｺﾞｼｯｸM-PRO" w:cs="HG丸ｺﾞｼｯｸM-PRO"/>
          <w:szCs w:val="21"/>
        </w:rPr>
      </w:pPr>
      <w:r>
        <w:rPr>
          <w:rFonts w:ascii="HG丸ｺﾞｼｯｸM-PRO" w:eastAsia="HG丸ｺﾞｼｯｸM-PRO" w:hAnsi="HG丸ｺﾞｼｯｸM-PRO" w:hint="eastAsia"/>
          <w:sz w:val="24"/>
        </w:rPr>
        <w:t>・</w:t>
      </w:r>
      <w:r w:rsidRPr="00525653">
        <w:rPr>
          <w:rFonts w:ascii="HG丸ｺﾞｼｯｸM-PRO" w:eastAsia="HG丸ｺﾞｼｯｸM-PRO" w:hAnsi="HG丸ｺﾞｼｯｸM-PRO" w:hint="eastAsia"/>
          <w:sz w:val="24"/>
        </w:rPr>
        <w:t>サービス等利用計画の作成を行う指定特定相談支援事業所の整備に当たっては、相談支援事業所の集まりである、「船橋障害者相談支援事業所連絡協議会」、社会福祉法人で構成されている「船橋市障害福祉施設連絡協議会」、NPO法人等で構成される「船橋障がい者地域福祉連絡会」と連携を図りながら、指定特定相談支援事業所の整備に取り組みます。</w:t>
      </w:r>
    </w:p>
    <w:p w:rsidR="004748B1" w:rsidRDefault="004748B1">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rsidR="004748B1" w:rsidRPr="0065649B" w:rsidRDefault="004748B1" w:rsidP="004748B1">
      <w:pPr>
        <w:spacing w:line="600" w:lineRule="exact"/>
        <w:rPr>
          <w:rFonts w:ascii="HG丸ｺﾞｼｯｸM-PRO" w:eastAsia="HG丸ｺﾞｼｯｸM-PRO" w:hAnsi="HG丸ｺﾞｼｯｸM-PRO"/>
          <w:b/>
          <w:sz w:val="40"/>
          <w:szCs w:val="40"/>
        </w:rPr>
      </w:pPr>
      <w:r w:rsidRPr="002622F3">
        <w:rPr>
          <w:rFonts w:ascii="HG丸ｺﾞｼｯｸM-PRO" w:eastAsia="HG丸ｺﾞｼｯｸM-PRO" w:hAnsi="HG丸ｺﾞｼｯｸM-PRO" w:hint="eastAsia"/>
          <w:b/>
          <w:sz w:val="40"/>
          <w:szCs w:val="40"/>
        </w:rPr>
        <w:t>Ⅴ</w:t>
      </w:r>
      <w:r>
        <w:rPr>
          <w:rFonts w:ascii="HG丸ｺﾞｼｯｸM-PRO" w:eastAsia="HG丸ｺﾞｼｯｸM-PRO" w:hAnsi="HG丸ｺﾞｼｯｸM-PRO" w:hint="eastAsia"/>
          <w:b/>
          <w:sz w:val="40"/>
          <w:szCs w:val="40"/>
        </w:rPr>
        <w:t xml:space="preserve">  </w:t>
      </w:r>
      <w:r w:rsidRPr="002622F3">
        <w:rPr>
          <w:rFonts w:ascii="HG丸ｺﾞｼｯｸM-PRO" w:eastAsia="HG丸ｺﾞｼｯｸM-PRO" w:hAnsi="HG丸ｺﾞｼｯｸM-PRO" w:hint="eastAsia"/>
          <w:b/>
          <w:sz w:val="40"/>
          <w:szCs w:val="40"/>
        </w:rPr>
        <w:t>地域生活支援事業の見込み量</w:t>
      </w:r>
      <w:r w:rsidRPr="0065649B">
        <w:rPr>
          <w:rFonts w:ascii="HG丸ｺﾞｼｯｸM-PRO" w:eastAsia="HG丸ｺﾞｼｯｸM-PRO" w:hAnsi="HG丸ｺﾞｼｯｸM-PRO" w:hint="eastAsia"/>
          <w:b/>
          <w:sz w:val="40"/>
          <w:szCs w:val="40"/>
        </w:rPr>
        <w:t>及び</w:t>
      </w:r>
    </w:p>
    <w:p w:rsidR="004748B1" w:rsidRDefault="004748B1" w:rsidP="004748B1">
      <w:pPr>
        <w:spacing w:line="600" w:lineRule="exact"/>
        <w:ind w:firstLineChars="200" w:firstLine="803"/>
        <w:rPr>
          <w:rFonts w:ascii="HG丸ｺﾞｼｯｸM-PRO" w:eastAsia="HG丸ｺﾞｼｯｸM-PRO" w:hAnsi="HG丸ｺﾞｼｯｸM-PRO"/>
          <w:b/>
          <w:sz w:val="40"/>
          <w:szCs w:val="40"/>
        </w:rPr>
      </w:pPr>
      <w:r w:rsidRPr="0065649B">
        <w:rPr>
          <w:rFonts w:ascii="HG丸ｺﾞｼｯｸM-PRO" w:eastAsia="HG丸ｺﾞｼｯｸM-PRO" w:hAnsi="HG丸ｺﾞｼｯｸM-PRO" w:hint="eastAsia"/>
          <w:b/>
          <w:sz w:val="40"/>
          <w:szCs w:val="40"/>
        </w:rPr>
        <w:t>見込み量確保のための方策</w:t>
      </w:r>
    </w:p>
    <w:p w:rsidR="004748B1" w:rsidRDefault="004748B1" w:rsidP="004748B1">
      <w:pPr>
        <w:spacing w:line="600" w:lineRule="exact"/>
        <w:ind w:firstLineChars="200" w:firstLine="803"/>
        <w:rPr>
          <w:rFonts w:ascii="HG丸ｺﾞｼｯｸM-PRO" w:eastAsia="HG丸ｺﾞｼｯｸM-PRO" w:hAnsi="HG丸ｺﾞｼｯｸM-PRO"/>
          <w:b/>
          <w:sz w:val="40"/>
          <w:szCs w:val="40"/>
        </w:rPr>
      </w:pPr>
    </w:p>
    <w:p w:rsidR="004748B1" w:rsidRPr="00C938EF" w:rsidRDefault="004748B1" w:rsidP="004748B1">
      <w:pPr>
        <w:spacing w:line="480" w:lineRule="auto"/>
        <w:rPr>
          <w:rFonts w:ascii="HG丸ｺﾞｼｯｸM-PRO" w:eastAsia="HG丸ｺﾞｼｯｸM-PRO" w:hAnsi="HG丸ｺﾞｼｯｸM-PRO"/>
          <w:b/>
          <w:sz w:val="32"/>
          <w:szCs w:val="32"/>
        </w:rPr>
      </w:pPr>
      <w:r w:rsidRPr="00C938EF">
        <w:rPr>
          <w:rFonts w:ascii="HG丸ｺﾞｼｯｸM-PRO" w:eastAsia="HG丸ｺﾞｼｯｸM-PRO" w:hAnsi="HG丸ｺﾞｼｯｸM-PRO" w:hint="eastAsia"/>
          <w:b/>
          <w:sz w:val="32"/>
          <w:szCs w:val="32"/>
        </w:rPr>
        <w:t>１．</w:t>
      </w:r>
      <w:r>
        <w:rPr>
          <w:rFonts w:ascii="HG丸ｺﾞｼｯｸM-PRO" w:eastAsia="HG丸ｺﾞｼｯｸM-PRO" w:hAnsi="HG丸ｺﾞｼｯｸM-PRO" w:hint="eastAsia"/>
          <w:b/>
          <w:sz w:val="32"/>
          <w:szCs w:val="32"/>
        </w:rPr>
        <w:t>第４期計画</w:t>
      </w:r>
      <w:r w:rsidRPr="00B9739D">
        <w:rPr>
          <w:rFonts w:ascii="HG丸ｺﾞｼｯｸM-PRO" w:eastAsia="HG丸ｺﾞｼｯｸM-PRO" w:hAnsi="HG丸ｺﾞｼｯｸM-PRO" w:hint="eastAsia"/>
          <w:b/>
          <w:sz w:val="32"/>
          <w:szCs w:val="32"/>
        </w:rPr>
        <w:t>の見</w:t>
      </w:r>
      <w:r w:rsidRPr="00C938EF">
        <w:rPr>
          <w:rFonts w:ascii="HG丸ｺﾞｼｯｸM-PRO" w:eastAsia="HG丸ｺﾞｼｯｸM-PRO" w:hAnsi="HG丸ｺﾞｼｯｸM-PRO" w:hint="eastAsia"/>
          <w:b/>
          <w:sz w:val="32"/>
          <w:szCs w:val="32"/>
        </w:rPr>
        <w:t>込み量及び実績</w:t>
      </w:r>
    </w:p>
    <w:p w:rsidR="004748B1" w:rsidRPr="008546A2" w:rsidRDefault="00455DFD" w:rsidP="004748B1">
      <w:pPr>
        <w:spacing w:line="480" w:lineRule="auto"/>
        <w:rPr>
          <w:rFonts w:ascii="HG丸ｺﾞｼｯｸM-PRO" w:eastAsia="HG丸ｺﾞｼｯｸM-PRO" w:hAnsi="HG丸ｺﾞｼｯｸM-PRO"/>
          <w:b/>
          <w:sz w:val="24"/>
          <w:bdr w:val="single" w:sz="4" w:space="0" w:color="auto"/>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１）理解促進研修・啓発事業</w:t>
      </w:r>
    </w:p>
    <w:p w:rsidR="004748B1" w:rsidRPr="008546A2" w:rsidRDefault="004748B1" w:rsidP="004748B1">
      <w:pPr>
        <w:spacing w:line="36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2283"/>
        <w:gridCol w:w="1134"/>
        <w:gridCol w:w="1276"/>
        <w:gridCol w:w="1276"/>
        <w:gridCol w:w="1276"/>
        <w:gridCol w:w="1559"/>
      </w:tblGrid>
      <w:tr w:rsidR="004748B1" w:rsidRPr="008546A2" w:rsidTr="002B4E6A">
        <w:trPr>
          <w:trHeight w:val="454"/>
        </w:trPr>
        <w:tc>
          <w:tcPr>
            <w:tcW w:w="228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b/>
                <w:bCs/>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20"/>
        </w:trPr>
        <w:tc>
          <w:tcPr>
            <w:tcW w:w="22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理解促進研修・啓発事業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実施有無</w:t>
            </w:r>
          </w:p>
        </w:tc>
      </w:tr>
      <w:tr w:rsidR="004748B1" w:rsidRPr="008546A2" w:rsidTr="004657CF">
        <w:trPr>
          <w:trHeight w:val="20"/>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559"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D80C26" w:rsidRDefault="004748B1" w:rsidP="004748B1">
      <w:pPr>
        <w:spacing w:line="440" w:lineRule="exact"/>
        <w:ind w:firstLineChars="100" w:firstLine="240"/>
        <w:rPr>
          <w:rFonts w:ascii="HG丸ｺﾞｼｯｸM-PRO" w:eastAsia="HG丸ｺﾞｼｯｸM-PRO" w:hAnsi="HG丸ｺﾞｼｯｸM-PRO"/>
          <w:sz w:val="24"/>
        </w:rPr>
      </w:pPr>
      <w:r w:rsidRPr="00D80C26">
        <w:rPr>
          <w:rFonts w:ascii="HG丸ｺﾞｼｯｸM-PRO" w:eastAsia="HG丸ｺﾞｼｯｸM-PRO" w:hAnsi="HG丸ｺﾞｼｯｸM-PRO" w:hint="eastAsia"/>
          <w:sz w:val="24"/>
        </w:rPr>
        <w:t>理解促進研修・啓発事業として、教室開催事業、福祉体験事業、障害者週間記念事業、地域交流事業を実施しました。</w:t>
      </w:r>
    </w:p>
    <w:p w:rsidR="004748B1" w:rsidRPr="008546A2" w:rsidRDefault="00455DFD" w:rsidP="004748B1">
      <w:pPr>
        <w:spacing w:line="480" w:lineRule="auto"/>
        <w:rPr>
          <w:rFonts w:ascii="HG丸ｺﾞｼｯｸM-PRO" w:eastAsia="HG丸ｺﾞｼｯｸM-PRO" w:hAnsi="HG丸ｺﾞｼｯｸM-PRO"/>
          <w:b/>
          <w:sz w:val="24"/>
          <w:bdr w:val="single" w:sz="4" w:space="0" w:color="auto"/>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２）自発的活動支援事業</w:t>
      </w:r>
    </w:p>
    <w:p w:rsidR="004748B1" w:rsidRPr="008546A2" w:rsidRDefault="004748B1" w:rsidP="004748B1">
      <w:pPr>
        <w:spacing w:line="36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2283"/>
        <w:gridCol w:w="1134"/>
        <w:gridCol w:w="1363"/>
        <w:gridCol w:w="1189"/>
        <w:gridCol w:w="1276"/>
        <w:gridCol w:w="1559"/>
      </w:tblGrid>
      <w:tr w:rsidR="004748B1" w:rsidRPr="008546A2" w:rsidTr="002B4E6A">
        <w:trPr>
          <w:trHeight w:val="454"/>
        </w:trPr>
        <w:tc>
          <w:tcPr>
            <w:tcW w:w="228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EC4D0C" w:rsidRDefault="004748B1" w:rsidP="004657CF">
            <w:pPr>
              <w:widowControl/>
              <w:jc w:val="center"/>
              <w:rPr>
                <w:rFonts w:ascii="HG丸ｺﾞｼｯｸM-PRO" w:eastAsia="HG丸ｺﾞｼｯｸM-PRO" w:hAnsi="HG丸ｺﾞｼｯｸM-PRO" w:cs="ＭＳ Ｐゴシック"/>
                <w:b/>
                <w:bCs/>
                <w:kern w:val="0"/>
                <w:sz w:val="16"/>
                <w:szCs w:val="18"/>
              </w:rPr>
            </w:pPr>
            <w:r w:rsidRPr="00EC4D0C">
              <w:rPr>
                <w:rFonts w:ascii="HG丸ｺﾞｼｯｸM-PRO" w:eastAsia="HG丸ｺﾞｼｯｸM-PRO" w:hAnsi="HG丸ｺﾞｼｯｸM-PRO" w:cs="ＭＳ Ｐゴシック" w:hint="eastAsia"/>
                <w:kern w:val="0"/>
                <w:sz w:val="16"/>
                <w:szCs w:val="18"/>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EC4D0C" w:rsidRDefault="004748B1" w:rsidP="004657CF">
            <w:pPr>
              <w:widowControl/>
              <w:jc w:val="center"/>
              <w:rPr>
                <w:rFonts w:ascii="HG丸ｺﾞｼｯｸM-PRO" w:eastAsia="HG丸ｺﾞｼｯｸM-PRO" w:hAnsi="HG丸ｺﾞｼｯｸM-PRO" w:cs="ＭＳ Ｐゴシック"/>
                <w:kern w:val="0"/>
                <w:sz w:val="16"/>
                <w:szCs w:val="18"/>
              </w:rPr>
            </w:pPr>
          </w:p>
        </w:tc>
        <w:tc>
          <w:tcPr>
            <w:tcW w:w="136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EC4D0C" w:rsidRDefault="004748B1" w:rsidP="004657CF">
            <w:pPr>
              <w:widowControl/>
              <w:jc w:val="center"/>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２７年度</w:t>
            </w:r>
          </w:p>
        </w:tc>
        <w:tc>
          <w:tcPr>
            <w:tcW w:w="11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EC4D0C" w:rsidRDefault="004748B1" w:rsidP="004657CF">
            <w:pPr>
              <w:widowControl/>
              <w:jc w:val="center"/>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EC4D0C" w:rsidRDefault="004748B1" w:rsidP="004657CF">
            <w:pPr>
              <w:widowControl/>
              <w:jc w:val="center"/>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２９年度</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EC4D0C" w:rsidRDefault="004748B1" w:rsidP="004657CF">
            <w:pPr>
              <w:widowControl/>
              <w:jc w:val="center"/>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単位</w:t>
            </w:r>
          </w:p>
        </w:tc>
      </w:tr>
      <w:tr w:rsidR="004748B1" w:rsidRPr="008546A2" w:rsidTr="004657CF">
        <w:trPr>
          <w:trHeight w:val="20"/>
        </w:trPr>
        <w:tc>
          <w:tcPr>
            <w:tcW w:w="22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EC4D0C" w:rsidRDefault="004748B1" w:rsidP="004657CF">
            <w:pPr>
              <w:widowControl/>
              <w:jc w:val="left"/>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自発的活動支援事業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EC4D0C" w:rsidRDefault="004748B1" w:rsidP="004657CF">
            <w:pPr>
              <w:widowControl/>
              <w:jc w:val="center"/>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見込み</w:t>
            </w:r>
          </w:p>
        </w:tc>
        <w:tc>
          <w:tcPr>
            <w:tcW w:w="1363" w:type="dxa"/>
            <w:tcBorders>
              <w:top w:val="nil"/>
              <w:left w:val="nil"/>
              <w:bottom w:val="single" w:sz="4" w:space="0" w:color="auto"/>
              <w:right w:val="single" w:sz="4" w:space="0" w:color="auto"/>
            </w:tcBorders>
            <w:shd w:val="clear" w:color="auto" w:fill="auto"/>
            <w:noWrap/>
            <w:vAlign w:val="center"/>
            <w:hideMark/>
          </w:tcPr>
          <w:p w:rsidR="004748B1" w:rsidRPr="00EC4D0C" w:rsidRDefault="004748B1" w:rsidP="004657CF">
            <w:pPr>
              <w:widowControl/>
              <w:jc w:val="right"/>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有</w:t>
            </w:r>
          </w:p>
        </w:tc>
        <w:tc>
          <w:tcPr>
            <w:tcW w:w="1189" w:type="dxa"/>
            <w:tcBorders>
              <w:top w:val="nil"/>
              <w:left w:val="nil"/>
              <w:bottom w:val="single" w:sz="4" w:space="0" w:color="auto"/>
              <w:right w:val="single" w:sz="4" w:space="0" w:color="auto"/>
            </w:tcBorders>
            <w:shd w:val="clear" w:color="auto" w:fill="auto"/>
            <w:noWrap/>
            <w:vAlign w:val="center"/>
            <w:hideMark/>
          </w:tcPr>
          <w:p w:rsidR="004748B1" w:rsidRPr="00EC4D0C" w:rsidRDefault="004748B1" w:rsidP="004657CF">
            <w:pPr>
              <w:widowControl/>
              <w:jc w:val="right"/>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有</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EC4D0C" w:rsidRDefault="004748B1" w:rsidP="004657CF">
            <w:pPr>
              <w:widowControl/>
              <w:jc w:val="right"/>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有</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EC4D0C" w:rsidRDefault="004748B1" w:rsidP="004657CF">
            <w:pPr>
              <w:widowControl/>
              <w:jc w:val="center"/>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実施有無</w:t>
            </w:r>
          </w:p>
        </w:tc>
      </w:tr>
      <w:tr w:rsidR="004748B1" w:rsidRPr="008546A2" w:rsidTr="004657CF">
        <w:trPr>
          <w:trHeight w:val="20"/>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8"/>
                <w:szCs w:val="18"/>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EC4D0C" w:rsidRDefault="004748B1" w:rsidP="004657CF">
            <w:pPr>
              <w:widowControl/>
              <w:jc w:val="center"/>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実績</w:t>
            </w:r>
          </w:p>
        </w:tc>
        <w:tc>
          <w:tcPr>
            <w:tcW w:w="1363" w:type="dxa"/>
            <w:tcBorders>
              <w:top w:val="nil"/>
              <w:left w:val="nil"/>
              <w:bottom w:val="single" w:sz="4" w:space="0" w:color="auto"/>
              <w:right w:val="single" w:sz="4" w:space="0" w:color="auto"/>
            </w:tcBorders>
            <w:shd w:val="clear" w:color="000000" w:fill="FCD5B4"/>
            <w:noWrap/>
            <w:vAlign w:val="center"/>
            <w:hideMark/>
          </w:tcPr>
          <w:p w:rsidR="004748B1" w:rsidRPr="00EC4D0C" w:rsidRDefault="004748B1" w:rsidP="004657CF">
            <w:pPr>
              <w:widowControl/>
              <w:jc w:val="right"/>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有</w:t>
            </w:r>
          </w:p>
        </w:tc>
        <w:tc>
          <w:tcPr>
            <w:tcW w:w="1189" w:type="dxa"/>
            <w:tcBorders>
              <w:top w:val="nil"/>
              <w:left w:val="nil"/>
              <w:bottom w:val="single" w:sz="4" w:space="0" w:color="auto"/>
              <w:right w:val="single" w:sz="4" w:space="0" w:color="auto"/>
            </w:tcBorders>
            <w:shd w:val="clear" w:color="000000" w:fill="FCD5B4"/>
            <w:noWrap/>
            <w:vAlign w:val="center"/>
            <w:hideMark/>
          </w:tcPr>
          <w:p w:rsidR="004748B1" w:rsidRPr="00EC4D0C" w:rsidRDefault="004748B1" w:rsidP="004657CF">
            <w:pPr>
              <w:widowControl/>
              <w:jc w:val="right"/>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有</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EC4D0C" w:rsidRDefault="004748B1" w:rsidP="004657CF">
            <w:pPr>
              <w:widowControl/>
              <w:jc w:val="center"/>
              <w:rPr>
                <w:rFonts w:ascii="HG丸ｺﾞｼｯｸM-PRO" w:eastAsia="HG丸ｺﾞｼｯｸM-PRO" w:hAnsi="HG丸ｺﾞｼｯｸM-PRO" w:cs="ＭＳ Ｐゴシック"/>
                <w:kern w:val="0"/>
                <w:sz w:val="16"/>
                <w:szCs w:val="18"/>
              </w:rPr>
            </w:pPr>
            <w:r w:rsidRPr="00EC4D0C">
              <w:rPr>
                <w:rFonts w:ascii="HG丸ｺﾞｼｯｸM-PRO" w:eastAsia="HG丸ｺﾞｼｯｸM-PRO" w:hAnsi="HG丸ｺﾞｼｯｸM-PRO" w:cs="ＭＳ Ｐゴシック" w:hint="eastAsia"/>
                <w:kern w:val="0"/>
                <w:sz w:val="16"/>
                <w:szCs w:val="18"/>
              </w:rPr>
              <w:t>－</w:t>
            </w:r>
          </w:p>
        </w:tc>
        <w:tc>
          <w:tcPr>
            <w:tcW w:w="1559"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8"/>
                <w:szCs w:val="18"/>
              </w:rPr>
            </w:pPr>
          </w:p>
        </w:tc>
      </w:tr>
    </w:tbl>
    <w:p w:rsidR="004748B1" w:rsidRDefault="004748B1" w:rsidP="004748B1">
      <w:pPr>
        <w:spacing w:line="440" w:lineRule="exact"/>
        <w:ind w:firstLineChars="100" w:firstLine="240"/>
        <w:rPr>
          <w:rFonts w:ascii="HG丸ｺﾞｼｯｸM-PRO" w:eastAsia="HG丸ｺﾞｼｯｸM-PRO" w:hAnsi="HG丸ｺﾞｼｯｸM-PRO"/>
          <w:sz w:val="24"/>
        </w:rPr>
      </w:pPr>
      <w:r w:rsidRPr="00D80C26">
        <w:rPr>
          <w:rFonts w:ascii="HG丸ｺﾞｼｯｸM-PRO" w:eastAsia="HG丸ｺﾞｼｯｸM-PRO" w:hAnsi="HG丸ｺﾞｼｯｸM-PRO" w:hint="eastAsia"/>
          <w:sz w:val="24"/>
        </w:rPr>
        <w:t>自発的活動支援事業として、ボランティア養成事業、館外事業、障害福祉ボランティア事業、障害福祉団体補助金交付事業を実施しました。</w:t>
      </w:r>
    </w:p>
    <w:p w:rsidR="004748B1" w:rsidRDefault="004748B1" w:rsidP="004748B1">
      <w:pPr>
        <w:spacing w:line="480" w:lineRule="auto"/>
        <w:rPr>
          <w:rFonts w:ascii="HG丸ｺﾞｼｯｸM-PRO" w:eastAsia="HG丸ｺﾞｼｯｸM-PRO" w:hAnsi="HG丸ｺﾞｼｯｸM-PRO" w:cs="ＭＳ Ｐゴシック"/>
          <w:b/>
          <w:kern w:val="0"/>
          <w:sz w:val="24"/>
        </w:rPr>
      </w:pPr>
    </w:p>
    <w:p w:rsidR="004748B1" w:rsidRDefault="004748B1" w:rsidP="004748B1">
      <w:pPr>
        <w:spacing w:line="480" w:lineRule="auto"/>
        <w:rPr>
          <w:rFonts w:ascii="HG丸ｺﾞｼｯｸM-PRO" w:eastAsia="HG丸ｺﾞｼｯｸM-PRO" w:hAnsi="HG丸ｺﾞｼｯｸM-PRO" w:cs="ＭＳ Ｐゴシック"/>
          <w:b/>
          <w:kern w:val="0"/>
          <w:sz w:val="24"/>
        </w:rPr>
      </w:pPr>
    </w:p>
    <w:p w:rsidR="004748B1" w:rsidRDefault="004748B1" w:rsidP="004748B1">
      <w:pPr>
        <w:spacing w:line="480" w:lineRule="auto"/>
        <w:rPr>
          <w:rFonts w:ascii="HG丸ｺﾞｼｯｸM-PRO" w:eastAsia="HG丸ｺﾞｼｯｸM-PRO" w:hAnsi="HG丸ｺﾞｼｯｸM-PRO" w:cs="ＭＳ Ｐゴシック"/>
          <w:b/>
          <w:kern w:val="0"/>
          <w:sz w:val="24"/>
        </w:rPr>
      </w:pPr>
    </w:p>
    <w:p w:rsidR="004748B1" w:rsidRDefault="004748B1" w:rsidP="004748B1">
      <w:pPr>
        <w:spacing w:line="480" w:lineRule="auto"/>
        <w:rPr>
          <w:rFonts w:ascii="HG丸ｺﾞｼｯｸM-PRO" w:eastAsia="HG丸ｺﾞｼｯｸM-PRO" w:hAnsi="HG丸ｺﾞｼｯｸM-PRO" w:cs="ＭＳ Ｐゴシック"/>
          <w:b/>
          <w:kern w:val="0"/>
          <w:sz w:val="24"/>
        </w:rPr>
      </w:pPr>
    </w:p>
    <w:p w:rsidR="004748B1" w:rsidRDefault="004748B1" w:rsidP="004748B1">
      <w:pPr>
        <w:spacing w:line="480" w:lineRule="auto"/>
        <w:rPr>
          <w:rFonts w:ascii="HG丸ｺﾞｼｯｸM-PRO" w:eastAsia="HG丸ｺﾞｼｯｸM-PRO" w:hAnsi="HG丸ｺﾞｼｯｸM-PRO" w:cs="ＭＳ Ｐゴシック"/>
          <w:b/>
          <w:kern w:val="0"/>
          <w:sz w:val="24"/>
        </w:rPr>
      </w:pPr>
    </w:p>
    <w:p w:rsidR="004748B1" w:rsidRDefault="004748B1" w:rsidP="004748B1">
      <w:pPr>
        <w:spacing w:line="480" w:lineRule="auto"/>
        <w:rPr>
          <w:rFonts w:ascii="HG丸ｺﾞｼｯｸM-PRO" w:eastAsia="HG丸ｺﾞｼｯｸM-PRO" w:hAnsi="HG丸ｺﾞｼｯｸM-PRO" w:cs="ＭＳ Ｐゴシック"/>
          <w:b/>
          <w:kern w:val="0"/>
          <w:sz w:val="24"/>
        </w:rPr>
      </w:pPr>
    </w:p>
    <w:p w:rsidR="004748B1" w:rsidRPr="008546A2" w:rsidRDefault="00455DFD" w:rsidP="004748B1">
      <w:pPr>
        <w:spacing w:line="480" w:lineRule="auto"/>
        <w:rPr>
          <w:rFonts w:ascii="HG丸ｺﾞｼｯｸM-PRO" w:eastAsia="HG丸ｺﾞｼｯｸM-PRO" w:hAnsi="HG丸ｺﾞｼｯｸM-PRO" w:cs="ＭＳ Ｐゴシック"/>
          <w:b/>
          <w:color w:val="FF0000"/>
          <w:kern w:val="0"/>
          <w:sz w:val="24"/>
        </w:rPr>
      </w:pPr>
      <w:r w:rsidRPr="008546A2">
        <w:rPr>
          <w:rFonts w:ascii="HG丸ｺﾞｼｯｸM-PRO" w:eastAsia="HG丸ｺﾞｼｯｸM-PRO" w:hAnsi="HG丸ｺﾞｼｯｸM-PRO" w:cs="ＭＳ Ｐゴシック" w:hint="eastAsia"/>
          <w:b/>
          <w:kern w:val="0"/>
          <w:sz w:val="24"/>
        </w:rPr>
        <w:t>（</w:t>
      </w:r>
      <w:r w:rsidR="004748B1" w:rsidRPr="008546A2">
        <w:rPr>
          <w:rFonts w:ascii="HG丸ｺﾞｼｯｸM-PRO" w:eastAsia="HG丸ｺﾞｼｯｸM-PRO" w:hAnsi="HG丸ｺﾞｼｯｸM-PRO" w:cs="ＭＳ Ｐゴシック" w:hint="eastAsia"/>
          <w:b/>
          <w:kern w:val="0"/>
          <w:sz w:val="24"/>
        </w:rPr>
        <w:t>３）相談支援事業</w:t>
      </w:r>
    </w:p>
    <w:p w:rsidR="004748B1" w:rsidRPr="008546A2" w:rsidRDefault="004748B1" w:rsidP="004748B1">
      <w:pPr>
        <w:spacing w:line="48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2425"/>
        <w:gridCol w:w="1134"/>
        <w:gridCol w:w="1221"/>
        <w:gridCol w:w="1331"/>
        <w:gridCol w:w="1275"/>
        <w:gridCol w:w="1418"/>
      </w:tblGrid>
      <w:tr w:rsidR="004748B1" w:rsidRPr="008546A2" w:rsidTr="002B4E6A">
        <w:trPr>
          <w:trHeight w:val="454"/>
        </w:trPr>
        <w:tc>
          <w:tcPr>
            <w:tcW w:w="242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2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33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20"/>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障害者相談支援事業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21"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331"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事業実施箇所数</w:t>
            </w:r>
          </w:p>
        </w:tc>
      </w:tr>
      <w:tr w:rsidR="004748B1" w:rsidRPr="008546A2" w:rsidTr="004657CF">
        <w:trPr>
          <w:trHeight w:val="20"/>
        </w:trPr>
        <w:tc>
          <w:tcPr>
            <w:tcW w:w="2425"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21"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331"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418"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船橋市自立支援協議会</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21"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331"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事業実施箇所数</w:t>
            </w:r>
          </w:p>
        </w:tc>
      </w:tr>
      <w:tr w:rsidR="004748B1" w:rsidRPr="008546A2" w:rsidTr="004657CF">
        <w:trPr>
          <w:trHeight w:val="20"/>
        </w:trPr>
        <w:tc>
          <w:tcPr>
            <w:tcW w:w="2425"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21"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331"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418"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基幹相談支援センター</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21"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331"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設置有無</w:t>
            </w:r>
          </w:p>
        </w:tc>
      </w:tr>
      <w:tr w:rsidR="004748B1" w:rsidRPr="008546A2" w:rsidTr="004657CF">
        <w:trPr>
          <w:trHeight w:val="20"/>
        </w:trPr>
        <w:tc>
          <w:tcPr>
            <w:tcW w:w="2425"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21"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331"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418"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相談支援機能強化事業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21"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331"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配置人数</w:t>
            </w:r>
          </w:p>
        </w:tc>
      </w:tr>
      <w:tr w:rsidR="004748B1" w:rsidRPr="008546A2" w:rsidTr="004657CF">
        <w:trPr>
          <w:trHeight w:val="20"/>
        </w:trPr>
        <w:tc>
          <w:tcPr>
            <w:tcW w:w="2425"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21"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331"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418"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住宅入居等支援事業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21"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331"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実施有無</w:t>
            </w:r>
          </w:p>
        </w:tc>
      </w:tr>
      <w:tr w:rsidR="004748B1" w:rsidRPr="008546A2" w:rsidTr="004657CF">
        <w:trPr>
          <w:trHeight w:val="20"/>
        </w:trPr>
        <w:tc>
          <w:tcPr>
            <w:tcW w:w="2425"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21"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331"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418"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55DFD" w:rsidP="004748B1">
      <w:pPr>
        <w:spacing w:line="480" w:lineRule="auto"/>
        <w:rPr>
          <w:rFonts w:ascii="HG丸ｺﾞｼｯｸM-PRO" w:eastAsia="HG丸ｺﾞｼｯｸM-PRO" w:hAnsi="HG丸ｺﾞｼｯｸM-PRO"/>
          <w:b/>
          <w:sz w:val="24"/>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４）成年後見制度利用支援事業</w:t>
      </w:r>
    </w:p>
    <w:p w:rsidR="004748B1" w:rsidRPr="008546A2" w:rsidRDefault="004748B1" w:rsidP="004748B1">
      <w:pPr>
        <w:spacing w:line="36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2000"/>
        <w:gridCol w:w="1276"/>
        <w:gridCol w:w="1275"/>
        <w:gridCol w:w="1276"/>
        <w:gridCol w:w="1276"/>
        <w:gridCol w:w="1701"/>
      </w:tblGrid>
      <w:tr w:rsidR="004748B1" w:rsidRPr="008546A2" w:rsidTr="002B4E6A">
        <w:trPr>
          <w:trHeight w:val="454"/>
        </w:trPr>
        <w:tc>
          <w:tcPr>
            <w:tcW w:w="20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2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成年後見制度利用支援</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30</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39</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助成人数</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55DFD" w:rsidP="004748B1">
      <w:pPr>
        <w:spacing w:line="480" w:lineRule="auto"/>
        <w:rPr>
          <w:rFonts w:ascii="HG丸ｺﾞｼｯｸM-PRO" w:eastAsia="HG丸ｺﾞｼｯｸM-PRO" w:hAnsi="HG丸ｺﾞｼｯｸM-PRO"/>
          <w:b/>
          <w:sz w:val="24"/>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５）成年後見制度法人後見支援事業</w:t>
      </w:r>
    </w:p>
    <w:p w:rsidR="004748B1" w:rsidRPr="008546A2" w:rsidRDefault="004748B1" w:rsidP="004748B1">
      <w:pPr>
        <w:spacing w:line="36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2000"/>
        <w:gridCol w:w="1276"/>
        <w:gridCol w:w="1275"/>
        <w:gridCol w:w="1276"/>
        <w:gridCol w:w="1276"/>
        <w:gridCol w:w="1701"/>
      </w:tblGrid>
      <w:tr w:rsidR="004748B1" w:rsidRPr="008546A2" w:rsidTr="002B4E6A">
        <w:trPr>
          <w:trHeight w:val="454"/>
        </w:trPr>
        <w:tc>
          <w:tcPr>
            <w:tcW w:w="20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2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成年後見制度法人後見支援事業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実施有無</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Default="004748B1" w:rsidP="004748B1">
      <w:pPr>
        <w:spacing w:line="480" w:lineRule="auto"/>
        <w:rPr>
          <w:rFonts w:ascii="HG丸ｺﾞｼｯｸM-PRO" w:eastAsia="HG丸ｺﾞｼｯｸM-PRO" w:hAnsi="HG丸ｺﾞｼｯｸM-PRO"/>
          <w:b/>
          <w:sz w:val="24"/>
        </w:rPr>
      </w:pPr>
    </w:p>
    <w:p w:rsidR="004748B1" w:rsidRDefault="004748B1" w:rsidP="004748B1">
      <w:pPr>
        <w:spacing w:line="480" w:lineRule="auto"/>
        <w:rPr>
          <w:rFonts w:ascii="HG丸ｺﾞｼｯｸM-PRO" w:eastAsia="HG丸ｺﾞｼｯｸM-PRO" w:hAnsi="HG丸ｺﾞｼｯｸM-PRO"/>
          <w:b/>
          <w:sz w:val="24"/>
        </w:rPr>
      </w:pPr>
    </w:p>
    <w:p w:rsidR="004748B1" w:rsidRDefault="004748B1" w:rsidP="004748B1">
      <w:pPr>
        <w:spacing w:line="480" w:lineRule="auto"/>
        <w:rPr>
          <w:rFonts w:ascii="HG丸ｺﾞｼｯｸM-PRO" w:eastAsia="HG丸ｺﾞｼｯｸM-PRO" w:hAnsi="HG丸ｺﾞｼｯｸM-PRO"/>
          <w:b/>
          <w:sz w:val="24"/>
        </w:rPr>
      </w:pPr>
    </w:p>
    <w:p w:rsidR="004748B1" w:rsidRDefault="004748B1" w:rsidP="004748B1">
      <w:pPr>
        <w:spacing w:line="480" w:lineRule="auto"/>
        <w:rPr>
          <w:rFonts w:ascii="HG丸ｺﾞｼｯｸM-PRO" w:eastAsia="HG丸ｺﾞｼｯｸM-PRO" w:hAnsi="HG丸ｺﾞｼｯｸM-PRO"/>
          <w:b/>
          <w:sz w:val="24"/>
        </w:rPr>
      </w:pPr>
    </w:p>
    <w:p w:rsidR="004748B1" w:rsidRPr="008546A2" w:rsidRDefault="00455DFD" w:rsidP="004748B1">
      <w:pPr>
        <w:spacing w:line="360" w:lineRule="auto"/>
        <w:rPr>
          <w:rFonts w:ascii="HG丸ｺﾞｼｯｸM-PRO" w:eastAsia="HG丸ｺﾞｼｯｸM-PRO" w:hAnsi="HG丸ｺﾞｼｯｸM-PRO"/>
          <w:b/>
          <w:sz w:val="24"/>
          <w:bdr w:val="single" w:sz="4" w:space="0" w:color="auto"/>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６）意思疎通支援事業</w:t>
      </w:r>
    </w:p>
    <w:p w:rsidR="004748B1" w:rsidRPr="008546A2" w:rsidRDefault="004748B1" w:rsidP="004748B1">
      <w:pPr>
        <w:spacing w:line="276"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2000"/>
        <w:gridCol w:w="1276"/>
        <w:gridCol w:w="1275"/>
        <w:gridCol w:w="1276"/>
        <w:gridCol w:w="1276"/>
        <w:gridCol w:w="1701"/>
      </w:tblGrid>
      <w:tr w:rsidR="004748B1" w:rsidRPr="008546A2" w:rsidTr="002B4E6A">
        <w:trPr>
          <w:trHeight w:val="397"/>
        </w:trPr>
        <w:tc>
          <w:tcPr>
            <w:tcW w:w="20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34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手話通訳者派遣事業</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通訳者登録数</w:t>
            </w: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24</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25</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1,179</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1,179</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派遣件数／年</w:t>
            </w: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1,373</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1,599</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手話通訳者設置事業</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通訳者設置数</w:t>
            </w: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2,418</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2,152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1,915</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相談件数／年</w:t>
            </w: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3,788</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3,225</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要約筆記者派遣事業</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要約筆記者数</w:t>
            </w: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19</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16</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899</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998</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1,108</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派遣件数／年</w:t>
            </w: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730</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725</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要約筆記者設置事業</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要約筆記者設置数</w:t>
            </w: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922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922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922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設置業務件数／年</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946</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1,003</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55DFD" w:rsidP="004748B1">
      <w:pPr>
        <w:spacing w:line="360" w:lineRule="auto"/>
        <w:rPr>
          <w:rFonts w:ascii="HG丸ｺﾞｼｯｸM-PRO" w:eastAsia="HG丸ｺﾞｼｯｸM-PRO" w:hAnsi="HG丸ｺﾞｼｯｸM-PRO"/>
          <w:b/>
          <w:color w:val="FF0000"/>
          <w:sz w:val="24"/>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７）日常生活用具給付事業</w:t>
      </w:r>
    </w:p>
    <w:p w:rsidR="004748B1" w:rsidRPr="008546A2" w:rsidRDefault="004748B1" w:rsidP="004748B1">
      <w:pPr>
        <w:spacing w:line="276"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2000"/>
        <w:gridCol w:w="1276"/>
        <w:gridCol w:w="1316"/>
        <w:gridCol w:w="1276"/>
        <w:gridCol w:w="1276"/>
        <w:gridCol w:w="1660"/>
      </w:tblGrid>
      <w:tr w:rsidR="004748B1" w:rsidRPr="008546A2" w:rsidTr="002B4E6A">
        <w:trPr>
          <w:trHeight w:val="397"/>
        </w:trPr>
        <w:tc>
          <w:tcPr>
            <w:tcW w:w="20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31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6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34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介護・訓練支援用具</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31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28</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28</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28</w:t>
            </w:r>
          </w:p>
        </w:tc>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延べ給付件数／年</w:t>
            </w: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31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22</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自立生活支援用具</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31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181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217</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260</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31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110</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104</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在宅療養等支援用具</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31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69</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69</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69</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31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67</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62</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情報・意思疎通支援用具</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31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165</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200</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242</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31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75</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93</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排泄管理支援用具</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31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11,443</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11,786</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12,140</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31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11,024</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11,280</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居宅生活動作補助用具</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31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12</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4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31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660"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55DFD" w:rsidP="004748B1">
      <w:pPr>
        <w:spacing w:line="480" w:lineRule="auto"/>
        <w:rPr>
          <w:rFonts w:ascii="HG丸ｺﾞｼｯｸM-PRO" w:eastAsia="HG丸ｺﾞｼｯｸM-PRO" w:hAnsi="HG丸ｺﾞｼｯｸM-PRO"/>
          <w:b/>
          <w:color w:val="FF0000"/>
          <w:sz w:val="24"/>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８）手話奉仕員養成研修事業</w:t>
      </w:r>
    </w:p>
    <w:p w:rsidR="004748B1" w:rsidRPr="008546A2" w:rsidRDefault="004748B1" w:rsidP="004748B1">
      <w:pPr>
        <w:spacing w:line="36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2000"/>
        <w:gridCol w:w="1276"/>
        <w:gridCol w:w="1275"/>
        <w:gridCol w:w="1276"/>
        <w:gridCol w:w="1276"/>
        <w:gridCol w:w="1701"/>
      </w:tblGrid>
      <w:tr w:rsidR="004748B1" w:rsidRPr="008546A2" w:rsidTr="002B4E6A">
        <w:trPr>
          <w:trHeight w:val="454"/>
        </w:trPr>
        <w:tc>
          <w:tcPr>
            <w:tcW w:w="20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20"/>
        </w:trPr>
        <w:tc>
          <w:tcPr>
            <w:tcW w:w="2000"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手話奉仕員養成研修事業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養成講習修了者数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26</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23</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55DFD" w:rsidP="004748B1">
      <w:pPr>
        <w:spacing w:line="480" w:lineRule="auto"/>
        <w:rPr>
          <w:rFonts w:ascii="HG丸ｺﾞｼｯｸM-PRO" w:eastAsia="HG丸ｺﾞｼｯｸM-PRO" w:hAnsi="HG丸ｺﾞｼｯｸM-PRO"/>
          <w:b/>
          <w:color w:val="FF0000"/>
          <w:sz w:val="24"/>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９）移動支援事業</w:t>
      </w:r>
    </w:p>
    <w:p w:rsidR="004748B1" w:rsidRPr="008546A2" w:rsidRDefault="004748B1" w:rsidP="004748B1">
      <w:pPr>
        <w:spacing w:line="36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2000"/>
        <w:gridCol w:w="1276"/>
        <w:gridCol w:w="1275"/>
        <w:gridCol w:w="1276"/>
        <w:gridCol w:w="1276"/>
        <w:gridCol w:w="1701"/>
      </w:tblGrid>
      <w:tr w:rsidR="004748B1" w:rsidRPr="008546A2" w:rsidTr="002B4E6A">
        <w:trPr>
          <w:trHeight w:val="454"/>
        </w:trPr>
        <w:tc>
          <w:tcPr>
            <w:tcW w:w="20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2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移動支援事業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80</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80</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80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実施箇所数</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72</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77</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386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利用者数／月</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359</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389</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3,225</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3,161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3,098</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延べ利用時間／月</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4,103</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4,345</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55DFD" w:rsidP="004748B1">
      <w:pPr>
        <w:spacing w:line="480" w:lineRule="auto"/>
        <w:rPr>
          <w:rFonts w:ascii="HG丸ｺﾞｼｯｸM-PRO" w:eastAsia="HG丸ｺﾞｼｯｸM-PRO" w:hAnsi="HG丸ｺﾞｼｯｸM-PRO"/>
          <w:b/>
          <w:color w:val="FF0000"/>
          <w:sz w:val="24"/>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１０）地域活動支援センター事業</w:t>
      </w:r>
    </w:p>
    <w:p w:rsidR="004748B1" w:rsidRPr="008546A2" w:rsidRDefault="004748B1" w:rsidP="004748B1">
      <w:pPr>
        <w:spacing w:line="36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2000"/>
        <w:gridCol w:w="1276"/>
        <w:gridCol w:w="1275"/>
        <w:gridCol w:w="1276"/>
        <w:gridCol w:w="1276"/>
        <w:gridCol w:w="1701"/>
      </w:tblGrid>
      <w:tr w:rsidR="004748B1" w:rsidRPr="008546A2" w:rsidTr="002B4E6A">
        <w:trPr>
          <w:trHeight w:val="454"/>
        </w:trPr>
        <w:tc>
          <w:tcPr>
            <w:tcW w:w="20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2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地域活動支援センター</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Ⅰ型</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実施箇所数</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102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102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102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利用人数／月</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106</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101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地域活動支援センター</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Ⅱ型</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0</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実施箇所数</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0</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0</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8</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利用人数／月</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0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地域活動支援センター</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Ⅲ型</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実施箇所数</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9</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133</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133</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利用人数／月</w:t>
            </w:r>
          </w:p>
        </w:tc>
      </w:tr>
      <w:tr w:rsidR="004748B1" w:rsidRPr="008546A2" w:rsidTr="004657CF">
        <w:trPr>
          <w:trHeight w:val="20"/>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132</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104</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Default="004748B1" w:rsidP="004748B1">
      <w:pPr>
        <w:spacing w:line="480" w:lineRule="auto"/>
        <w:jc w:val="left"/>
        <w:rPr>
          <w:rFonts w:ascii="HG丸ｺﾞｼｯｸM-PRO" w:eastAsia="HG丸ｺﾞｼｯｸM-PRO" w:hAnsi="HG丸ｺﾞｼｯｸM-PRO"/>
          <w:b/>
          <w:sz w:val="24"/>
        </w:rPr>
      </w:pPr>
    </w:p>
    <w:p w:rsidR="004748B1" w:rsidRPr="008546A2" w:rsidRDefault="00455DFD" w:rsidP="004748B1">
      <w:pPr>
        <w:spacing w:line="480" w:lineRule="auto"/>
        <w:jc w:val="left"/>
        <w:rPr>
          <w:rFonts w:ascii="HG丸ｺﾞｼｯｸM-PRO" w:eastAsia="HG丸ｺﾞｼｯｸM-PRO" w:hAnsi="HG丸ｺﾞｼｯｸM-PRO"/>
          <w:sz w:val="24"/>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１１）専門性の高い意思疎通支援を行う者の養成研修事業</w:t>
      </w:r>
    </w:p>
    <w:p w:rsidR="004748B1" w:rsidRPr="00B9739D" w:rsidRDefault="004748B1" w:rsidP="004748B1">
      <w:pPr>
        <w:spacing w:line="360" w:lineRule="auto"/>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1"/>
        <w:gridCol w:w="1701"/>
        <w:gridCol w:w="1134"/>
        <w:gridCol w:w="1275"/>
        <w:gridCol w:w="1276"/>
        <w:gridCol w:w="1276"/>
        <w:gridCol w:w="1701"/>
      </w:tblGrid>
      <w:tr w:rsidR="004748B1" w:rsidRPr="008546A2" w:rsidTr="002B4E6A">
        <w:trPr>
          <w:trHeight w:val="454"/>
        </w:trPr>
        <w:tc>
          <w:tcPr>
            <w:tcW w:w="2142" w:type="dxa"/>
            <w:gridSpan w:val="2"/>
            <w:tcBorders>
              <w:bottom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bottom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bottom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bottom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bottom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bottom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454"/>
        </w:trPr>
        <w:tc>
          <w:tcPr>
            <w:tcW w:w="8804" w:type="dxa"/>
            <w:gridSpan w:val="7"/>
            <w:tcBorders>
              <w:bottom w:val="nil"/>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専門性の高い意思疎通支援を行う者の養成研修事業</w:t>
            </w:r>
          </w:p>
        </w:tc>
      </w:tr>
      <w:tr w:rsidR="004748B1" w:rsidRPr="008546A2" w:rsidTr="004657CF">
        <w:trPr>
          <w:trHeight w:val="454"/>
        </w:trPr>
        <w:tc>
          <w:tcPr>
            <w:tcW w:w="441" w:type="dxa"/>
            <w:vMerge w:val="restart"/>
            <w:tcBorders>
              <w:top w:val="nil"/>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p w:rsidR="004748B1" w:rsidRPr="008546A2" w:rsidRDefault="004748B1" w:rsidP="004657CF">
            <w:pPr>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701" w:type="dxa"/>
            <w:vMerge w:val="restart"/>
            <w:tcBorders>
              <w:top w:val="single" w:sz="4" w:space="0" w:color="auto"/>
            </w:tcBorders>
            <w:shd w:val="clear" w:color="auto" w:fill="auto"/>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手話通訳者・</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要約筆記者養成事業</w:t>
            </w:r>
          </w:p>
        </w:tc>
        <w:tc>
          <w:tcPr>
            <w:tcW w:w="1134" w:type="dxa"/>
            <w:tcBorders>
              <w:top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25</w:t>
            </w:r>
          </w:p>
        </w:tc>
        <w:tc>
          <w:tcPr>
            <w:tcW w:w="1276" w:type="dxa"/>
            <w:tcBorders>
              <w:top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25</w:t>
            </w:r>
          </w:p>
        </w:tc>
        <w:tc>
          <w:tcPr>
            <w:tcW w:w="1276" w:type="dxa"/>
            <w:tcBorders>
              <w:top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25</w:t>
            </w:r>
          </w:p>
        </w:tc>
        <w:tc>
          <w:tcPr>
            <w:tcW w:w="1701" w:type="dxa"/>
            <w:vMerge w:val="restart"/>
            <w:tcBorders>
              <w:top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養成講習修了者数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454"/>
        </w:trPr>
        <w:tc>
          <w:tcPr>
            <w:tcW w:w="441" w:type="dxa"/>
            <w:vMerge/>
            <w:shd w:val="clear" w:color="auto" w:fill="auto"/>
            <w:noWrap/>
            <w:vAlign w:val="center"/>
            <w:hideMark/>
          </w:tcPr>
          <w:p w:rsidR="004748B1" w:rsidRPr="008546A2" w:rsidRDefault="004748B1" w:rsidP="004657CF">
            <w:pPr>
              <w:jc w:val="left"/>
              <w:rPr>
                <w:rFonts w:ascii="HG丸ｺﾞｼｯｸM-PRO" w:eastAsia="HG丸ｺﾞｼｯｸM-PRO" w:hAnsi="HG丸ｺﾞｼｯｸM-PRO" w:cs="ＭＳ Ｐゴシック"/>
                <w:kern w:val="0"/>
                <w:sz w:val="16"/>
                <w:szCs w:val="16"/>
              </w:rPr>
            </w:pPr>
          </w:p>
        </w:tc>
        <w:tc>
          <w:tcPr>
            <w:tcW w:w="1701" w:type="dxa"/>
            <w:vMerge/>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36</w:t>
            </w:r>
          </w:p>
        </w:tc>
        <w:tc>
          <w:tcPr>
            <w:tcW w:w="1276" w:type="dxa"/>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30</w:t>
            </w:r>
          </w:p>
        </w:tc>
        <w:tc>
          <w:tcPr>
            <w:tcW w:w="1276" w:type="dxa"/>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441" w:type="dxa"/>
            <w:vMerge/>
            <w:shd w:val="clear" w:color="auto" w:fill="auto"/>
            <w:noWrap/>
            <w:vAlign w:val="center"/>
            <w:hideMark/>
          </w:tcPr>
          <w:p w:rsidR="004748B1" w:rsidRPr="008546A2" w:rsidRDefault="004748B1" w:rsidP="004657CF">
            <w:pPr>
              <w:jc w:val="left"/>
              <w:rPr>
                <w:rFonts w:ascii="HG丸ｺﾞｼｯｸM-PRO" w:eastAsia="HG丸ｺﾞｼｯｸM-PRO" w:hAnsi="HG丸ｺﾞｼｯｸM-PRO" w:cs="ＭＳ Ｐゴシック"/>
                <w:kern w:val="0"/>
                <w:sz w:val="16"/>
                <w:szCs w:val="16"/>
              </w:rPr>
            </w:pPr>
          </w:p>
        </w:tc>
        <w:tc>
          <w:tcPr>
            <w:tcW w:w="1701" w:type="dxa"/>
            <w:vMerge w:val="restart"/>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盲ろう者向け通訳・</w:t>
            </w:r>
          </w:p>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介助員養成研修事業</w:t>
            </w:r>
          </w:p>
        </w:tc>
        <w:tc>
          <w:tcPr>
            <w:tcW w:w="1134" w:type="dxa"/>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6</w:t>
            </w:r>
          </w:p>
        </w:tc>
        <w:tc>
          <w:tcPr>
            <w:tcW w:w="1276" w:type="dxa"/>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6</w:t>
            </w:r>
          </w:p>
        </w:tc>
        <w:tc>
          <w:tcPr>
            <w:tcW w:w="1276" w:type="dxa"/>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6</w:t>
            </w:r>
          </w:p>
        </w:tc>
        <w:tc>
          <w:tcPr>
            <w:tcW w:w="1701" w:type="dxa"/>
            <w:vMerge w:val="restart"/>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養成講習修了者数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454"/>
        </w:trPr>
        <w:tc>
          <w:tcPr>
            <w:tcW w:w="441" w:type="dxa"/>
            <w:vMerge/>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701" w:type="dxa"/>
            <w:vMerge/>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276" w:type="dxa"/>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276" w:type="dxa"/>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55DFD" w:rsidP="004748B1">
      <w:pPr>
        <w:spacing w:line="480" w:lineRule="auto"/>
        <w:rPr>
          <w:rFonts w:ascii="HG丸ｺﾞｼｯｸM-PRO" w:eastAsia="HG丸ｺﾞｼｯｸM-PRO" w:hAnsi="HG丸ｺﾞｼｯｸM-PRO"/>
          <w:b/>
          <w:sz w:val="24"/>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１２）専門性の高い意思疎通支援を行う者の派遣事業</w:t>
      </w:r>
    </w:p>
    <w:p w:rsidR="004748B1" w:rsidRPr="008546A2" w:rsidRDefault="004748B1" w:rsidP="004748B1">
      <w:pPr>
        <w:spacing w:line="36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441"/>
        <w:gridCol w:w="1701"/>
        <w:gridCol w:w="1134"/>
        <w:gridCol w:w="1275"/>
        <w:gridCol w:w="1276"/>
        <w:gridCol w:w="1276"/>
        <w:gridCol w:w="1701"/>
      </w:tblGrid>
      <w:tr w:rsidR="004748B1" w:rsidRPr="008546A2" w:rsidTr="002B4E6A">
        <w:trPr>
          <w:trHeight w:val="454"/>
        </w:trPr>
        <w:tc>
          <w:tcPr>
            <w:tcW w:w="2142"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454"/>
        </w:trPr>
        <w:tc>
          <w:tcPr>
            <w:tcW w:w="8804" w:type="dxa"/>
            <w:gridSpan w:val="7"/>
            <w:tcBorders>
              <w:top w:val="single" w:sz="4" w:space="0" w:color="auto"/>
              <w:left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専門性の高い意思疎通支援を行う者の派遣事業</w:t>
            </w:r>
          </w:p>
        </w:tc>
      </w:tr>
      <w:tr w:rsidR="004748B1" w:rsidRPr="008546A2" w:rsidTr="004657CF">
        <w:trPr>
          <w:trHeight w:val="624"/>
        </w:trPr>
        <w:tc>
          <w:tcPr>
            <w:tcW w:w="441" w:type="dxa"/>
            <w:vMerge w:val="restart"/>
            <w:tcBorders>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手話通訳者・</w:t>
            </w:r>
          </w:p>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要約筆記者派遣事業</w:t>
            </w:r>
          </w:p>
          <w:p w:rsidR="004748B1" w:rsidRPr="008546A2" w:rsidRDefault="00455DFD"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r w:rsidR="004748B1" w:rsidRPr="008546A2">
              <w:rPr>
                <w:rFonts w:ascii="HG丸ｺﾞｼｯｸM-PRO" w:eastAsia="HG丸ｺﾞｼｯｸM-PRO" w:hAnsi="HG丸ｺﾞｼｯｸM-PRO" w:cs="ＭＳ Ｐゴシック" w:hint="eastAsia"/>
                <w:kern w:val="0"/>
                <w:sz w:val="16"/>
                <w:szCs w:val="16"/>
              </w:rPr>
              <w:t>広域的な派遣）</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利用件数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624"/>
        </w:trPr>
        <w:tc>
          <w:tcPr>
            <w:tcW w:w="44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0</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624"/>
        </w:trPr>
        <w:tc>
          <w:tcPr>
            <w:tcW w:w="44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70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盲ろう者向け通訳・介助員派遣事業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利用件数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20"/>
        </w:trPr>
        <w:tc>
          <w:tcPr>
            <w:tcW w:w="44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701" w:type="dxa"/>
            <w:vMerge/>
            <w:tcBorders>
              <w:top w:val="single" w:sz="4" w:space="0" w:color="auto"/>
              <w:left w:val="single" w:sz="4" w:space="0" w:color="auto"/>
              <w:bottom w:val="single" w:sz="4" w:space="0" w:color="auto"/>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108</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114</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55DFD" w:rsidP="004748B1">
      <w:pPr>
        <w:spacing w:line="480" w:lineRule="auto"/>
        <w:rPr>
          <w:rFonts w:ascii="HG丸ｺﾞｼｯｸM-PRO" w:eastAsia="HG丸ｺﾞｼｯｸM-PRO" w:hAnsi="HG丸ｺﾞｼｯｸM-PRO"/>
          <w:b/>
          <w:sz w:val="24"/>
        </w:rPr>
      </w:pPr>
      <w:r w:rsidRPr="008546A2">
        <w:rPr>
          <w:rFonts w:ascii="HG丸ｺﾞｼｯｸM-PRO" w:eastAsia="HG丸ｺﾞｼｯｸM-PRO" w:hAnsi="HG丸ｺﾞｼｯｸM-PRO" w:hint="eastAsia"/>
          <w:b/>
          <w:sz w:val="24"/>
        </w:rPr>
        <w:t>（</w:t>
      </w:r>
      <w:r w:rsidR="004748B1" w:rsidRPr="008546A2">
        <w:rPr>
          <w:rFonts w:ascii="HG丸ｺﾞｼｯｸM-PRO" w:eastAsia="HG丸ｺﾞｼｯｸM-PRO" w:hAnsi="HG丸ｺﾞｼｯｸM-PRO" w:hint="eastAsia"/>
          <w:b/>
          <w:sz w:val="24"/>
        </w:rPr>
        <w:t>１３）専門性の高い相談支援事業</w:t>
      </w:r>
    </w:p>
    <w:p w:rsidR="004748B1" w:rsidRPr="008546A2" w:rsidRDefault="004748B1" w:rsidP="004748B1">
      <w:pPr>
        <w:spacing w:line="36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tbl>
      <w:tblPr>
        <w:tblW w:w="8804" w:type="dxa"/>
        <w:tblInd w:w="84" w:type="dxa"/>
        <w:tblCellMar>
          <w:left w:w="99" w:type="dxa"/>
          <w:right w:w="99" w:type="dxa"/>
        </w:tblCellMar>
        <w:tblLook w:val="04A0" w:firstRow="1" w:lastRow="0" w:firstColumn="1" w:lastColumn="0" w:noHBand="0" w:noVBand="1"/>
      </w:tblPr>
      <w:tblGrid>
        <w:gridCol w:w="441"/>
        <w:gridCol w:w="1701"/>
        <w:gridCol w:w="1134"/>
        <w:gridCol w:w="1275"/>
        <w:gridCol w:w="1259"/>
        <w:gridCol w:w="1293"/>
        <w:gridCol w:w="1701"/>
      </w:tblGrid>
      <w:tr w:rsidR="004748B1" w:rsidRPr="008546A2" w:rsidTr="002B4E6A">
        <w:trPr>
          <w:trHeight w:val="454"/>
        </w:trPr>
        <w:tc>
          <w:tcPr>
            <w:tcW w:w="2142"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454"/>
        </w:trPr>
        <w:tc>
          <w:tcPr>
            <w:tcW w:w="8804" w:type="dxa"/>
            <w:gridSpan w:val="7"/>
            <w:tcBorders>
              <w:top w:val="single" w:sz="4" w:space="0" w:color="auto"/>
              <w:left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専門性の高い相談支援事業</w:t>
            </w:r>
          </w:p>
        </w:tc>
      </w:tr>
      <w:tr w:rsidR="004748B1" w:rsidRPr="008546A2" w:rsidTr="004657CF">
        <w:trPr>
          <w:trHeight w:val="454"/>
        </w:trPr>
        <w:tc>
          <w:tcPr>
            <w:tcW w:w="441" w:type="dxa"/>
            <w:vMerge w:val="restart"/>
            <w:tcBorders>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障害児等療育支援</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事業実施箇所数</w:t>
            </w:r>
          </w:p>
        </w:tc>
      </w:tr>
      <w:tr w:rsidR="004748B1" w:rsidRPr="008546A2" w:rsidTr="004657CF">
        <w:trPr>
          <w:trHeight w:val="454"/>
        </w:trPr>
        <w:tc>
          <w:tcPr>
            <w:tcW w:w="44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701" w:type="dxa"/>
            <w:vMerge/>
            <w:tcBorders>
              <w:top w:val="single" w:sz="4" w:space="0" w:color="auto"/>
              <w:left w:val="single" w:sz="4" w:space="0" w:color="auto"/>
              <w:bottom w:val="single" w:sz="4" w:space="0" w:color="auto"/>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w:t>
            </w:r>
          </w:p>
        </w:tc>
        <w:tc>
          <w:tcPr>
            <w:tcW w:w="1259"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7</w:t>
            </w:r>
          </w:p>
        </w:tc>
        <w:tc>
          <w:tcPr>
            <w:tcW w:w="1293"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Default="004748B1" w:rsidP="004748B1">
      <w:pPr>
        <w:spacing w:line="480" w:lineRule="auto"/>
        <w:jc w:val="left"/>
        <w:rPr>
          <w:rFonts w:ascii="HG丸ｺﾞｼｯｸM-PRO" w:eastAsia="HG丸ｺﾞｼｯｸM-PRO" w:hAnsi="HG丸ｺﾞｼｯｸM-PRO"/>
          <w:b/>
          <w:sz w:val="24"/>
        </w:rPr>
      </w:pPr>
    </w:p>
    <w:p w:rsidR="004748B1" w:rsidRDefault="004748B1" w:rsidP="004748B1">
      <w:pPr>
        <w:spacing w:line="480" w:lineRule="auto"/>
        <w:jc w:val="left"/>
        <w:rPr>
          <w:rFonts w:ascii="HG丸ｺﾞｼｯｸM-PRO" w:eastAsia="HG丸ｺﾞｼｯｸM-PRO" w:hAnsi="HG丸ｺﾞｼｯｸM-PRO"/>
          <w:b/>
          <w:sz w:val="24"/>
        </w:rPr>
      </w:pPr>
    </w:p>
    <w:p w:rsidR="004748B1" w:rsidRPr="008546A2" w:rsidRDefault="004748B1" w:rsidP="004748B1">
      <w:pPr>
        <w:spacing w:line="360" w:lineRule="auto"/>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（１４）任意事業</w:t>
      </w:r>
    </w:p>
    <w:p w:rsidR="004748B1" w:rsidRPr="008546A2" w:rsidRDefault="004748B1" w:rsidP="004748B1">
      <w:pPr>
        <w:spacing w:line="276"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第４期</w:t>
      </w:r>
      <w:r w:rsidRPr="008546A2">
        <w:rPr>
          <w:rFonts w:ascii="HG丸ｺﾞｼｯｸM-PRO" w:eastAsia="HG丸ｺﾞｼｯｸM-PRO" w:hAnsi="HG丸ｺﾞｼｯｸM-PRO" w:hint="eastAsia"/>
          <w:b/>
          <w:sz w:val="24"/>
        </w:rPr>
        <w:t>の見込み量及び実績</w:t>
      </w:r>
    </w:p>
    <w:p w:rsidR="004748B1" w:rsidRPr="008546A2" w:rsidRDefault="004748B1" w:rsidP="004748B1">
      <w:pPr>
        <w:spacing w:line="276" w:lineRule="auto"/>
        <w:jc w:val="left"/>
        <w:rPr>
          <w:rFonts w:ascii="HG丸ｺﾞｼｯｸM-PRO" w:eastAsia="HG丸ｺﾞｼｯｸM-PRO" w:hAnsi="HG丸ｺﾞｼｯｸM-PRO"/>
          <w:sz w:val="24"/>
        </w:rPr>
      </w:pPr>
      <w:r w:rsidRPr="008546A2">
        <w:rPr>
          <w:rFonts w:ascii="HG丸ｺﾞｼｯｸM-PRO" w:eastAsia="HG丸ｺﾞｼｯｸM-PRO" w:hAnsi="HG丸ｺﾞｼｯｸM-PRO" w:hint="eastAsia"/>
          <w:b/>
          <w:sz w:val="24"/>
        </w:rPr>
        <w:t>【日常生活支援】</w:t>
      </w:r>
    </w:p>
    <w:tbl>
      <w:tblPr>
        <w:tblW w:w="8789" w:type="dxa"/>
        <w:tblInd w:w="99" w:type="dxa"/>
        <w:tblCellMar>
          <w:left w:w="99" w:type="dxa"/>
          <w:right w:w="99" w:type="dxa"/>
        </w:tblCellMar>
        <w:tblLook w:val="04A0" w:firstRow="1" w:lastRow="0" w:firstColumn="1" w:lastColumn="0" w:noHBand="0" w:noVBand="1"/>
      </w:tblPr>
      <w:tblGrid>
        <w:gridCol w:w="426"/>
        <w:gridCol w:w="1701"/>
        <w:gridCol w:w="1134"/>
        <w:gridCol w:w="1275"/>
        <w:gridCol w:w="1276"/>
        <w:gridCol w:w="1276"/>
        <w:gridCol w:w="1701"/>
      </w:tblGrid>
      <w:tr w:rsidR="004748B1" w:rsidRPr="008546A2" w:rsidTr="002B4E6A">
        <w:trPr>
          <w:trHeight w:val="397"/>
        </w:trPr>
        <w:tc>
          <w:tcPr>
            <w:tcW w:w="21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454"/>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福祉ホーム事業</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入居者数／月</w:t>
            </w:r>
          </w:p>
        </w:tc>
      </w:tr>
      <w:tr w:rsidR="004748B1" w:rsidRPr="008546A2" w:rsidTr="004657CF">
        <w:trPr>
          <w:trHeight w:val="454"/>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8</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8</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800BD0" w:rsidP="004657CF">
            <w:pPr>
              <w:widowControl/>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訪問</w:t>
            </w:r>
            <w:r w:rsidR="004748B1" w:rsidRPr="008546A2">
              <w:rPr>
                <w:rFonts w:ascii="HG丸ｺﾞｼｯｸM-PRO" w:eastAsia="HG丸ｺﾞｼｯｸM-PRO" w:hAnsi="HG丸ｺﾞｼｯｸM-PRO" w:cs="ＭＳ Ｐゴシック" w:hint="eastAsia"/>
                <w:kern w:val="0"/>
                <w:sz w:val="16"/>
                <w:szCs w:val="16"/>
              </w:rPr>
              <w:t>入浴サービス事業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201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延べ利用件数／月</w:t>
            </w:r>
          </w:p>
        </w:tc>
      </w:tr>
      <w:tr w:rsidR="004748B1" w:rsidRPr="008546A2" w:rsidTr="004657CF">
        <w:trPr>
          <w:trHeight w:val="454"/>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247</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259</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397"/>
        </w:trPr>
        <w:tc>
          <w:tcPr>
            <w:tcW w:w="8789" w:type="dxa"/>
            <w:gridSpan w:val="7"/>
            <w:tcBorders>
              <w:top w:val="single" w:sz="4" w:space="0" w:color="auto"/>
              <w:left w:val="single" w:sz="4" w:space="0" w:color="auto"/>
              <w:right w:val="single" w:sz="4" w:space="0" w:color="auto"/>
            </w:tcBorders>
            <w:shd w:val="clear" w:color="auto" w:fill="auto"/>
            <w:noWrap/>
            <w:vAlign w:val="center"/>
            <w:hideMark/>
          </w:tcPr>
          <w:p w:rsidR="004748B1" w:rsidRPr="00624BDF" w:rsidRDefault="004748B1" w:rsidP="004657CF">
            <w:pPr>
              <w:widowControl/>
              <w:rPr>
                <w:rFonts w:ascii="HG丸ｺﾞｼｯｸM-PRO" w:eastAsia="HG丸ｺﾞｼｯｸM-PRO" w:hAnsi="HG丸ｺﾞｼｯｸM-PRO" w:cs="ＭＳ Ｐゴシック"/>
                <w:kern w:val="0"/>
                <w:sz w:val="16"/>
                <w:szCs w:val="16"/>
              </w:rPr>
            </w:pPr>
            <w:r w:rsidRPr="00624BDF">
              <w:rPr>
                <w:rFonts w:ascii="HG丸ｺﾞｼｯｸM-PRO" w:eastAsia="HG丸ｺﾞｼｯｸM-PRO" w:hAnsi="HG丸ｺﾞｼｯｸM-PRO" w:cs="ＭＳ Ｐゴシック" w:hint="eastAsia"/>
                <w:kern w:val="0"/>
                <w:sz w:val="16"/>
                <w:szCs w:val="16"/>
              </w:rPr>
              <w:t>生活訓練等事業</w:t>
            </w:r>
          </w:p>
        </w:tc>
      </w:tr>
      <w:tr w:rsidR="004748B1" w:rsidRPr="008546A2" w:rsidTr="004657CF">
        <w:trPr>
          <w:trHeight w:val="454"/>
        </w:trPr>
        <w:tc>
          <w:tcPr>
            <w:tcW w:w="426" w:type="dxa"/>
            <w:tcBorders>
              <w:left w:val="single" w:sz="4" w:space="0" w:color="auto"/>
              <w:bottom w:val="nil"/>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生活支援事業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延べ利用件数／月</w:t>
            </w:r>
          </w:p>
        </w:tc>
      </w:tr>
      <w:tr w:rsidR="004748B1" w:rsidRPr="008546A2" w:rsidTr="004657CF">
        <w:trPr>
          <w:trHeight w:val="454"/>
        </w:trPr>
        <w:tc>
          <w:tcPr>
            <w:tcW w:w="426" w:type="dxa"/>
            <w:tcBorders>
              <w:top w:val="nil"/>
              <w:left w:val="single" w:sz="4" w:space="0" w:color="auto"/>
              <w:bottom w:val="nil"/>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59</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47</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426" w:type="dxa"/>
            <w:tcBorders>
              <w:top w:val="nil"/>
              <w:left w:val="single" w:sz="4" w:space="0" w:color="auto"/>
              <w:bottom w:val="nil"/>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中途失聴者・難聴者</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手話講習事業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講習開催数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454"/>
        </w:trPr>
        <w:tc>
          <w:tcPr>
            <w:tcW w:w="426" w:type="dxa"/>
            <w:tcBorders>
              <w:top w:val="nil"/>
              <w:left w:val="single" w:sz="4" w:space="0" w:color="auto"/>
              <w:bottom w:val="nil"/>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15</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15</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日中一時支援事業</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619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利用者数／月</w:t>
            </w:r>
          </w:p>
        </w:tc>
      </w:tr>
      <w:tr w:rsidR="004748B1" w:rsidRPr="008546A2" w:rsidTr="004657CF">
        <w:trPr>
          <w:trHeight w:val="454"/>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405</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438</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748B1" w:rsidP="004748B1">
      <w:pPr>
        <w:spacing w:line="276" w:lineRule="auto"/>
        <w:rPr>
          <w:rFonts w:ascii="HG丸ｺﾞｼｯｸM-PRO" w:eastAsia="HG丸ｺﾞｼｯｸM-PRO" w:hAnsi="HG丸ｺﾞｼｯｸM-PRO"/>
          <w:sz w:val="24"/>
        </w:rPr>
      </w:pPr>
      <w:r w:rsidRPr="008546A2">
        <w:rPr>
          <w:rFonts w:ascii="HG丸ｺﾞｼｯｸM-PRO" w:eastAsia="HG丸ｺﾞｼｯｸM-PRO" w:hAnsi="HG丸ｺﾞｼｯｸM-PRO" w:hint="eastAsia"/>
          <w:b/>
          <w:sz w:val="24"/>
        </w:rPr>
        <w:t>【社会参加支援】</w:t>
      </w:r>
    </w:p>
    <w:tbl>
      <w:tblPr>
        <w:tblW w:w="8789" w:type="dxa"/>
        <w:tblInd w:w="99" w:type="dxa"/>
        <w:tblCellMar>
          <w:left w:w="99" w:type="dxa"/>
          <w:right w:w="99" w:type="dxa"/>
        </w:tblCellMar>
        <w:tblLook w:val="04A0" w:firstRow="1" w:lastRow="0" w:firstColumn="1" w:lastColumn="0" w:noHBand="0" w:noVBand="1"/>
      </w:tblPr>
      <w:tblGrid>
        <w:gridCol w:w="2127"/>
        <w:gridCol w:w="1134"/>
        <w:gridCol w:w="1275"/>
        <w:gridCol w:w="1276"/>
        <w:gridCol w:w="1276"/>
        <w:gridCol w:w="1701"/>
      </w:tblGrid>
      <w:tr w:rsidR="004748B1" w:rsidRPr="008546A2" w:rsidTr="002B4E6A">
        <w:trPr>
          <w:trHeight w:val="397"/>
        </w:trPr>
        <w:tc>
          <w:tcPr>
            <w:tcW w:w="212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点字の広報発行事業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48</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48</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48</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発行部数／月</w:t>
            </w:r>
          </w:p>
        </w:tc>
      </w:tr>
      <w:tr w:rsidR="004748B1" w:rsidRPr="008546A2" w:rsidTr="004657CF">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42</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声の広報発行事業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132</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132</w:t>
            </w:r>
          </w:p>
        </w:tc>
        <w:tc>
          <w:tcPr>
            <w:tcW w:w="1701" w:type="dxa"/>
            <w:vMerge w:val="restart"/>
            <w:tcBorders>
              <w:top w:val="nil"/>
              <w:left w:val="nil"/>
              <w:right w:val="single" w:sz="4" w:space="0" w:color="auto"/>
            </w:tcBorders>
            <w:shd w:val="clear" w:color="auto" w:fill="auto"/>
            <w:vAlign w:val="center"/>
            <w:hideMark/>
          </w:tcPr>
          <w:p w:rsidR="004748B1" w:rsidRPr="008546A2" w:rsidRDefault="004748B1" w:rsidP="004657CF">
            <w:pPr>
              <w:jc w:val="center"/>
              <w:rPr>
                <w:rFonts w:ascii="HG丸ｺﾞｼｯｸM-PRO" w:eastAsia="HG丸ｺﾞｼｯｸM-PRO" w:hAnsi="HG丸ｺﾞｼｯｸM-PRO" w:cs="ＭＳ Ｐゴシック"/>
                <w:kern w:val="0"/>
                <w:sz w:val="16"/>
                <w:szCs w:val="16"/>
              </w:rPr>
            </w:pPr>
            <w:r w:rsidRPr="00D80C26">
              <w:rPr>
                <w:rFonts w:ascii="HG丸ｺﾞｼｯｸM-PRO" w:eastAsia="HG丸ｺﾞｼｯｸM-PRO" w:hAnsi="HG丸ｺﾞｼｯｸM-PRO" w:cs="ＭＳ Ｐゴシック" w:hint="eastAsia"/>
                <w:kern w:val="0"/>
                <w:sz w:val="16"/>
                <w:szCs w:val="16"/>
              </w:rPr>
              <w:t>発行部数／月</w:t>
            </w:r>
          </w:p>
        </w:tc>
      </w:tr>
      <w:tr w:rsidR="004748B1" w:rsidRPr="008546A2" w:rsidTr="004657CF">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136</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146</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left w:val="nil"/>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自動車運転免許取得事業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助成件数／年</w:t>
            </w:r>
          </w:p>
        </w:tc>
      </w:tr>
      <w:tr w:rsidR="004748B1" w:rsidRPr="008546A2" w:rsidTr="004657CF">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自動車改造費助成事業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8</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8</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8</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助成件数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9</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13</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福祉リフトカー事業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194</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196</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198</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利用者数／年</w:t>
            </w:r>
          </w:p>
        </w:tc>
      </w:tr>
      <w:tr w:rsidR="004748B1" w:rsidRPr="008546A2" w:rsidTr="004657CF">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143</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147</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リフトバス事業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1,816</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1,816</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1,816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利用者数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1,471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1,258</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748B1" w:rsidP="004748B1">
      <w:pPr>
        <w:spacing w:line="480" w:lineRule="auto"/>
        <w:rPr>
          <w:rFonts w:ascii="HG丸ｺﾞｼｯｸM-PRO" w:eastAsia="HG丸ｺﾞｼｯｸM-PRO" w:hAnsi="HG丸ｺﾞｼｯｸM-PRO"/>
          <w:sz w:val="24"/>
        </w:rPr>
      </w:pPr>
      <w:r w:rsidRPr="008546A2">
        <w:rPr>
          <w:rFonts w:ascii="HG丸ｺﾞｼｯｸM-PRO" w:eastAsia="HG丸ｺﾞｼｯｸM-PRO" w:hAnsi="HG丸ｺﾞｼｯｸM-PRO" w:hint="eastAsia"/>
          <w:b/>
          <w:sz w:val="24"/>
        </w:rPr>
        <w:t>【就業・就労支援】</w:t>
      </w:r>
    </w:p>
    <w:tbl>
      <w:tblPr>
        <w:tblW w:w="8789" w:type="dxa"/>
        <w:tblInd w:w="99" w:type="dxa"/>
        <w:tblCellMar>
          <w:left w:w="99" w:type="dxa"/>
          <w:right w:w="99" w:type="dxa"/>
        </w:tblCellMar>
        <w:tblLook w:val="04A0" w:firstRow="1" w:lastRow="0" w:firstColumn="1" w:lastColumn="0" w:noHBand="0" w:noVBand="1"/>
      </w:tblPr>
      <w:tblGrid>
        <w:gridCol w:w="2127"/>
        <w:gridCol w:w="1134"/>
        <w:gridCol w:w="1275"/>
        <w:gridCol w:w="1276"/>
        <w:gridCol w:w="1276"/>
        <w:gridCol w:w="1701"/>
      </w:tblGrid>
      <w:tr w:rsidR="004748B1" w:rsidRPr="008546A2" w:rsidTr="002B4E6A">
        <w:trPr>
          <w:trHeight w:val="454"/>
        </w:trPr>
        <w:tc>
          <w:tcPr>
            <w:tcW w:w="212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更生訓練費給付事業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利用者数／月</w:t>
            </w:r>
          </w:p>
        </w:tc>
      </w:tr>
      <w:tr w:rsidR="004748B1" w:rsidRPr="008546A2" w:rsidTr="004657CF">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2</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000000"/>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知的障害者職親委託事業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利用者数／月</w:t>
            </w:r>
          </w:p>
        </w:tc>
      </w:tr>
      <w:tr w:rsidR="004748B1" w:rsidRPr="008546A2" w:rsidTr="004657CF">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748B1" w:rsidP="004748B1">
      <w:pPr>
        <w:spacing w:beforeLines="50" w:before="180" w:line="480" w:lineRule="auto"/>
        <w:rPr>
          <w:rFonts w:ascii="HG丸ｺﾞｼｯｸM-PRO" w:eastAsia="HG丸ｺﾞｼｯｸM-PRO" w:hAnsi="HG丸ｺﾞｼｯｸM-PRO"/>
          <w:sz w:val="24"/>
        </w:rPr>
      </w:pPr>
      <w:r w:rsidRPr="008546A2">
        <w:rPr>
          <w:rFonts w:ascii="HG丸ｺﾞｼｯｸM-PRO" w:eastAsia="HG丸ｺﾞｼｯｸM-PRO" w:hAnsi="HG丸ｺﾞｼｯｸM-PRO" w:hint="eastAsia"/>
          <w:b/>
          <w:sz w:val="24"/>
        </w:rPr>
        <w:t>【権利擁護支援】</w:t>
      </w:r>
    </w:p>
    <w:tbl>
      <w:tblPr>
        <w:tblW w:w="8789" w:type="dxa"/>
        <w:tblInd w:w="99" w:type="dxa"/>
        <w:tblCellMar>
          <w:left w:w="99" w:type="dxa"/>
          <w:right w:w="99" w:type="dxa"/>
        </w:tblCellMar>
        <w:tblLook w:val="04A0" w:firstRow="1" w:lastRow="0" w:firstColumn="1" w:lastColumn="0" w:noHBand="0" w:noVBand="1"/>
      </w:tblPr>
      <w:tblGrid>
        <w:gridCol w:w="2127"/>
        <w:gridCol w:w="1134"/>
        <w:gridCol w:w="1275"/>
        <w:gridCol w:w="1276"/>
        <w:gridCol w:w="1276"/>
        <w:gridCol w:w="1701"/>
      </w:tblGrid>
      <w:tr w:rsidR="004748B1" w:rsidRPr="008546A2" w:rsidTr="002B4E6A">
        <w:trPr>
          <w:trHeight w:val="454"/>
        </w:trPr>
        <w:tc>
          <w:tcPr>
            <w:tcW w:w="212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障害者虐待防止対策支援</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実施有無</w:t>
            </w:r>
          </w:p>
        </w:tc>
      </w:tr>
      <w:tr w:rsidR="004748B1" w:rsidRPr="008546A2" w:rsidTr="004657CF">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8546A2" w:rsidRDefault="004748B1" w:rsidP="004748B1">
      <w:pPr>
        <w:spacing w:line="480" w:lineRule="auto"/>
        <w:rPr>
          <w:rFonts w:ascii="HG丸ｺﾞｼｯｸM-PRO" w:eastAsia="HG丸ｺﾞｼｯｸM-PRO" w:hAnsi="HG丸ｺﾞｼｯｸM-PRO"/>
          <w:sz w:val="24"/>
        </w:rPr>
      </w:pPr>
      <w:r w:rsidRPr="008546A2">
        <w:rPr>
          <w:rFonts w:ascii="HG丸ｺﾞｼｯｸM-PRO" w:eastAsia="HG丸ｺﾞｼｯｸM-PRO" w:hAnsi="HG丸ｺﾞｼｯｸM-PRO" w:hint="eastAsia"/>
          <w:b/>
          <w:sz w:val="24"/>
        </w:rPr>
        <w:t>【その他】</w:t>
      </w:r>
    </w:p>
    <w:tbl>
      <w:tblPr>
        <w:tblW w:w="8789" w:type="dxa"/>
        <w:tblInd w:w="99" w:type="dxa"/>
        <w:tblCellMar>
          <w:left w:w="99" w:type="dxa"/>
          <w:right w:w="99" w:type="dxa"/>
        </w:tblCellMar>
        <w:tblLook w:val="04A0" w:firstRow="1" w:lastRow="0" w:firstColumn="1" w:lastColumn="0" w:noHBand="0" w:noVBand="1"/>
      </w:tblPr>
      <w:tblGrid>
        <w:gridCol w:w="2127"/>
        <w:gridCol w:w="1134"/>
        <w:gridCol w:w="1275"/>
        <w:gridCol w:w="1276"/>
        <w:gridCol w:w="1276"/>
        <w:gridCol w:w="1701"/>
      </w:tblGrid>
      <w:tr w:rsidR="004748B1" w:rsidRPr="008546A2" w:rsidTr="002B4E6A">
        <w:trPr>
          <w:trHeight w:val="454"/>
        </w:trPr>
        <w:tc>
          <w:tcPr>
            <w:tcW w:w="212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rPr>
                <w:rFonts w:ascii="HG丸ｺﾞｼｯｸM-PRO" w:eastAsia="HG丸ｺﾞｼｯｸM-PRO" w:hAnsi="HG丸ｺﾞｼｯｸM-PRO" w:cs="ＭＳ Ｐゴシック"/>
                <w:kern w:val="0"/>
                <w:sz w:val="16"/>
                <w:szCs w:val="16"/>
              </w:rPr>
            </w:pP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２７年度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２８年度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２９年度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454"/>
        </w:trPr>
        <w:tc>
          <w:tcPr>
            <w:tcW w:w="212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障害者就業・生活支援</w:t>
            </w:r>
          </w:p>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センター</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実施箇所数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454"/>
        </w:trPr>
        <w:tc>
          <w:tcPr>
            <w:tcW w:w="2127"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2127"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409</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476</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543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利用者数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454"/>
        </w:trPr>
        <w:tc>
          <w:tcPr>
            <w:tcW w:w="2127" w:type="dxa"/>
            <w:vMerge/>
            <w:tcBorders>
              <w:top w:val="single" w:sz="4" w:space="0" w:color="auto"/>
              <w:left w:val="single" w:sz="4" w:space="0" w:color="auto"/>
              <w:bottom w:val="single" w:sz="4" w:space="0" w:color="000000"/>
              <w:right w:val="single" w:sz="4" w:space="0" w:color="000000"/>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451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530</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8546A2" w:rsidTr="004657CF">
        <w:trPr>
          <w:trHeight w:val="45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ジョブサポーター養成</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研修開催数</w:t>
            </w:r>
            <w:r>
              <w:rPr>
                <w:rFonts w:ascii="HG丸ｺﾞｼｯｸM-PRO" w:eastAsia="HG丸ｺﾞｼｯｸM-PRO" w:hAnsi="HG丸ｺﾞｼｯｸM-PRO" w:cs="ＭＳ Ｐゴシック" w:hint="eastAsia"/>
                <w:kern w:val="0"/>
                <w:sz w:val="16"/>
                <w:szCs w:val="16"/>
              </w:rPr>
              <w:t>／</w:t>
            </w:r>
            <w:r w:rsidRPr="008546A2">
              <w:rPr>
                <w:rFonts w:ascii="HG丸ｺﾞｼｯｸM-PRO" w:eastAsia="HG丸ｺﾞｼｯｸM-PRO" w:hAnsi="HG丸ｺﾞｼｯｸM-PRO" w:cs="ＭＳ Ｐゴシック" w:hint="eastAsia"/>
                <w:kern w:val="0"/>
                <w:sz w:val="16"/>
                <w:szCs w:val="16"/>
              </w:rPr>
              <w:t>年</w:t>
            </w:r>
          </w:p>
        </w:tc>
      </w:tr>
      <w:tr w:rsidR="004748B1" w:rsidRPr="008546A2" w:rsidTr="004657CF">
        <w:trPr>
          <w:trHeight w:val="45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実績</w:t>
            </w:r>
          </w:p>
        </w:tc>
        <w:tc>
          <w:tcPr>
            <w:tcW w:w="1275"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nil"/>
              <w:left w:val="nil"/>
              <w:bottom w:val="single" w:sz="4" w:space="0" w:color="auto"/>
              <w:right w:val="single" w:sz="4" w:space="0" w:color="auto"/>
            </w:tcBorders>
            <w:shd w:val="clear" w:color="000000" w:fill="FCD5B4"/>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w:t>
            </w:r>
          </w:p>
        </w:tc>
        <w:tc>
          <w:tcPr>
            <w:tcW w:w="1701" w:type="dxa"/>
            <w:vMerge/>
            <w:tcBorders>
              <w:top w:val="nil"/>
              <w:left w:val="single" w:sz="4" w:space="0" w:color="auto"/>
              <w:bottom w:val="single" w:sz="4" w:space="0" w:color="auto"/>
              <w:right w:val="single" w:sz="4" w:space="0" w:color="auto"/>
            </w:tcBorders>
            <w:vAlign w:val="center"/>
            <w:hideMark/>
          </w:tcPr>
          <w:p w:rsidR="004748B1" w:rsidRPr="008546A2"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Default="004748B1" w:rsidP="004748B1">
      <w:pPr>
        <w:spacing w:line="440" w:lineRule="exact"/>
        <w:rPr>
          <w:rFonts w:ascii="HG丸ｺﾞｼｯｸM-PRO" w:eastAsia="HG丸ｺﾞｼｯｸM-PRO" w:hAnsi="HG丸ｺﾞｼｯｸM-PRO"/>
          <w:b/>
          <w:sz w:val="24"/>
        </w:rPr>
      </w:pPr>
    </w:p>
    <w:p w:rsidR="004748B1" w:rsidRDefault="004748B1" w:rsidP="004748B1">
      <w:pPr>
        <w:spacing w:line="440" w:lineRule="exact"/>
        <w:rPr>
          <w:rFonts w:ascii="HG丸ｺﾞｼｯｸM-PRO" w:eastAsia="HG丸ｺﾞｼｯｸM-PRO" w:hAnsi="HG丸ｺﾞｼｯｸM-PRO"/>
          <w:b/>
          <w:sz w:val="24"/>
        </w:rPr>
      </w:pPr>
    </w:p>
    <w:p w:rsidR="004748B1" w:rsidRDefault="004748B1" w:rsidP="004748B1">
      <w:pPr>
        <w:spacing w:line="440" w:lineRule="exact"/>
        <w:rPr>
          <w:rFonts w:ascii="HG丸ｺﾞｼｯｸM-PRO" w:eastAsia="HG丸ｺﾞｼｯｸM-PRO" w:hAnsi="HG丸ｺﾞｼｯｸM-PRO"/>
          <w:b/>
          <w:sz w:val="24"/>
        </w:rPr>
      </w:pPr>
    </w:p>
    <w:p w:rsidR="004748B1" w:rsidRDefault="004748B1" w:rsidP="004748B1">
      <w:pPr>
        <w:spacing w:line="440" w:lineRule="exact"/>
        <w:rPr>
          <w:rFonts w:ascii="HG丸ｺﾞｼｯｸM-PRO" w:eastAsia="HG丸ｺﾞｼｯｸM-PRO" w:hAnsi="HG丸ｺﾞｼｯｸM-PRO"/>
          <w:b/>
          <w:sz w:val="24"/>
        </w:rPr>
      </w:pPr>
    </w:p>
    <w:p w:rsidR="004748B1" w:rsidRDefault="004748B1" w:rsidP="004748B1">
      <w:pPr>
        <w:spacing w:line="440" w:lineRule="exact"/>
        <w:rPr>
          <w:rFonts w:ascii="HG丸ｺﾞｼｯｸM-PRO" w:eastAsia="HG丸ｺﾞｼｯｸM-PRO" w:hAnsi="HG丸ｺﾞｼｯｸM-PRO"/>
          <w:b/>
          <w:sz w:val="24"/>
        </w:rPr>
      </w:pPr>
    </w:p>
    <w:p w:rsidR="004748B1" w:rsidRDefault="004748B1" w:rsidP="004748B1">
      <w:pPr>
        <w:spacing w:line="440" w:lineRule="exact"/>
        <w:rPr>
          <w:rFonts w:ascii="HG丸ｺﾞｼｯｸM-PRO" w:eastAsia="HG丸ｺﾞｼｯｸM-PRO" w:hAnsi="HG丸ｺﾞｼｯｸM-PRO"/>
          <w:b/>
          <w:sz w:val="24"/>
        </w:rPr>
      </w:pPr>
    </w:p>
    <w:p w:rsidR="004748B1" w:rsidRDefault="004748B1">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rsidR="004748B1" w:rsidRDefault="004748B1">
      <w:pPr>
        <w:widowControl/>
        <w:jc w:val="left"/>
        <w:rPr>
          <w:rFonts w:ascii="HG丸ｺﾞｼｯｸM-PRO" w:eastAsia="HG丸ｺﾞｼｯｸM-PRO" w:hAnsi="HG丸ｺﾞｼｯｸM-PRO"/>
          <w:b/>
          <w:sz w:val="24"/>
        </w:rPr>
      </w:pPr>
    </w:p>
    <w:p w:rsidR="004748B1" w:rsidRPr="003D0CD1" w:rsidRDefault="004748B1" w:rsidP="004748B1">
      <w:pPr>
        <w:spacing w:line="440" w:lineRule="exact"/>
        <w:rPr>
          <w:rFonts w:ascii="HG丸ｺﾞｼｯｸM-PRO" w:eastAsia="HG丸ｺﾞｼｯｸM-PRO" w:hAnsi="HG丸ｺﾞｼｯｸM-PRO"/>
          <w:b/>
          <w:sz w:val="32"/>
          <w:szCs w:val="32"/>
        </w:rPr>
      </w:pPr>
      <w:r w:rsidRPr="003D0CD1">
        <w:rPr>
          <w:rFonts w:ascii="HG丸ｺﾞｼｯｸM-PRO" w:eastAsia="HG丸ｺﾞｼｯｸM-PRO" w:hAnsi="HG丸ｺﾞｼｯｸM-PRO" w:hint="eastAsia"/>
          <w:b/>
          <w:sz w:val="32"/>
          <w:szCs w:val="32"/>
        </w:rPr>
        <w:t>２．第５期計画の見込み量及び見込み量確保のための方策</w:t>
      </w:r>
    </w:p>
    <w:p w:rsidR="004748B1" w:rsidRPr="008546A2" w:rsidRDefault="004748B1" w:rsidP="004748B1">
      <w:pPr>
        <w:spacing w:line="440" w:lineRule="exact"/>
        <w:rPr>
          <w:rFonts w:ascii="HG丸ｺﾞｼｯｸM-PRO" w:eastAsia="HG丸ｺﾞｼｯｸM-PRO" w:hAnsi="HG丸ｺﾞｼｯｸM-PRO"/>
          <w:b/>
          <w:sz w:val="24"/>
        </w:rPr>
      </w:pPr>
    </w:p>
    <w:p w:rsidR="004748B1" w:rsidRPr="008546A2" w:rsidRDefault="004748B1" w:rsidP="004748B1">
      <w:pPr>
        <w:spacing w:line="480" w:lineRule="auto"/>
        <w:rPr>
          <w:rFonts w:ascii="HG丸ｺﾞｼｯｸM-PRO" w:eastAsia="HG丸ｺﾞｼｯｸM-PRO" w:hAnsi="HG丸ｺﾞｼｯｸM-PRO"/>
          <w:b/>
          <w:sz w:val="24"/>
          <w:bdr w:val="single" w:sz="4" w:space="0" w:color="auto"/>
        </w:rPr>
      </w:pPr>
      <w:r w:rsidRPr="008546A2">
        <w:rPr>
          <w:rFonts w:ascii="HG丸ｺﾞｼｯｸM-PRO" w:eastAsia="HG丸ｺﾞｼｯｸM-PRO" w:hAnsi="HG丸ｺﾞｼｯｸM-PRO" w:hint="eastAsia"/>
          <w:b/>
          <w:sz w:val="24"/>
        </w:rPr>
        <w:t>（1）理解促進研修・啓発事業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520" w:type="dxa"/>
        <w:tblInd w:w="84" w:type="dxa"/>
        <w:tblCellMar>
          <w:left w:w="99" w:type="dxa"/>
          <w:right w:w="99" w:type="dxa"/>
        </w:tblCellMar>
        <w:tblLook w:val="04A0" w:firstRow="1" w:lastRow="0" w:firstColumn="1" w:lastColumn="0" w:noHBand="0" w:noVBand="1"/>
      </w:tblPr>
      <w:tblGrid>
        <w:gridCol w:w="2283"/>
        <w:gridCol w:w="1134"/>
        <w:gridCol w:w="1276"/>
        <w:gridCol w:w="1276"/>
        <w:gridCol w:w="1276"/>
        <w:gridCol w:w="1275"/>
      </w:tblGrid>
      <w:tr w:rsidR="004748B1" w:rsidRPr="008546A2" w:rsidTr="002B4E6A">
        <w:trPr>
          <w:trHeight w:val="567"/>
        </w:trPr>
        <w:tc>
          <w:tcPr>
            <w:tcW w:w="228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b/>
                <w:bCs/>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３０年度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３１年度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３２年度</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567"/>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理解促進研修・啓発事業</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実施有無</w:t>
            </w:r>
          </w:p>
        </w:tc>
      </w:tr>
    </w:tbl>
    <w:p w:rsidR="004748B1" w:rsidRPr="004034B6" w:rsidRDefault="00455DFD" w:rsidP="004748B1">
      <w:pPr>
        <w:spacing w:line="440" w:lineRule="exact"/>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※事業内容は１５ページ参照）</w:t>
      </w:r>
    </w:p>
    <w:p w:rsidR="004748B1" w:rsidRPr="00D80C26" w:rsidRDefault="004748B1" w:rsidP="004748B1">
      <w:pPr>
        <w:spacing w:line="440" w:lineRule="exact"/>
        <w:ind w:firstLineChars="100" w:firstLine="240"/>
        <w:rPr>
          <w:rFonts w:ascii="HG丸ｺﾞｼｯｸM-PRO" w:eastAsia="HG丸ｺﾞｼｯｸM-PRO" w:hAnsi="HG丸ｺﾞｼｯｸM-PRO"/>
          <w:sz w:val="24"/>
        </w:rPr>
      </w:pPr>
      <w:r w:rsidRPr="00D80C26">
        <w:rPr>
          <w:rFonts w:ascii="HG丸ｺﾞｼｯｸM-PRO" w:eastAsia="HG丸ｺﾞｼｯｸM-PRO" w:hAnsi="HG丸ｺﾞｼｯｸM-PRO" w:hint="eastAsia"/>
          <w:sz w:val="24"/>
        </w:rPr>
        <w:t>理解促進研修・啓発事業として、教室開催事業、福祉体験事業、障害者週間記念事業、地域交流事業の実施を見込んでいます。</w:t>
      </w:r>
    </w:p>
    <w:p w:rsidR="004748B1" w:rsidRPr="008546A2" w:rsidRDefault="004748B1" w:rsidP="004748B1">
      <w:pPr>
        <w:spacing w:line="440" w:lineRule="exact"/>
        <w:rPr>
          <w:rFonts w:ascii="HG丸ｺﾞｼｯｸM-PRO" w:eastAsia="HG丸ｺﾞｼｯｸM-PRO" w:hAnsi="HG丸ｺﾞｼｯｸM-PRO"/>
          <w:color w:val="FF0000"/>
          <w:sz w:val="24"/>
        </w:rPr>
      </w:pPr>
      <w:r w:rsidRPr="008546A2">
        <w:rPr>
          <w:noProof/>
          <w:color w:val="FF0000"/>
        </w:rPr>
        <mc:AlternateContent>
          <mc:Choice Requires="wps">
            <w:drawing>
              <wp:anchor distT="0" distB="0" distL="114300" distR="114300" simplePos="0" relativeHeight="251675648" behindDoc="0" locked="0" layoutInCell="1" allowOverlap="1" wp14:anchorId="058F2BFA" wp14:editId="6096D1C3">
                <wp:simplePos x="0" y="0"/>
                <wp:positionH relativeFrom="column">
                  <wp:align>center</wp:align>
                </wp:positionH>
                <wp:positionV relativeFrom="paragraph">
                  <wp:posOffset>201295</wp:posOffset>
                </wp:positionV>
                <wp:extent cx="5605154" cy="1805050"/>
                <wp:effectExtent l="0" t="0" r="14605" b="24130"/>
                <wp:wrapNone/>
                <wp:docPr id="18" name="AutoShap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54" cy="1805050"/>
                        </a:xfrm>
                        <a:prstGeom prst="roundRect">
                          <a:avLst>
                            <a:gd name="adj" fmla="val 9615"/>
                          </a:avLst>
                        </a:prstGeom>
                        <a:solidFill>
                          <a:schemeClr val="bg1">
                            <a:lumMod val="95000"/>
                          </a:schemeClr>
                        </a:solidFill>
                        <a:ln w="9525">
                          <a:solidFill>
                            <a:srgbClr val="000000"/>
                          </a:solidFill>
                          <a:miter lim="800000"/>
                          <a:headEnd/>
                          <a:tailEnd/>
                        </a:ln>
                      </wps:spPr>
                      <wps:txbx>
                        <w:txbxContent>
                          <w:p w:rsidR="004748B1" w:rsidRPr="004910AB" w:rsidRDefault="004748B1" w:rsidP="004748B1">
                            <w:pPr>
                              <w:spacing w:line="48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Pr="008546A2" w:rsidRDefault="004748B1" w:rsidP="004748B1">
                            <w:pPr>
                              <w:spacing w:line="276" w:lineRule="auto"/>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w:t>
                            </w:r>
                            <w:r w:rsidRPr="008546A2">
                              <w:rPr>
                                <w:rFonts w:ascii="HG丸ｺﾞｼｯｸM-PRO" w:eastAsia="HG丸ｺﾞｼｯｸM-PRO" w:hAnsi="HG丸ｺﾞｼｯｸM-PRO" w:hint="eastAsia"/>
                                <w:sz w:val="24"/>
                              </w:rPr>
                              <w:t>障害のある人などの理解を深めるための研修・啓発を通じて地域住民への働きかけを強化し、共生社会の実現を図るため、教室開催事業、福祉体験事業、障害者週間記念事業、地域交流事業を行い、理解促進研修・啓発事業の実施に努めます。</w:t>
                            </w:r>
                          </w:p>
                          <w:p w:rsidR="004748B1" w:rsidRPr="00AF48F8" w:rsidRDefault="004748B1" w:rsidP="004748B1">
                            <w:pPr>
                              <w:spacing w:line="276" w:lineRule="auto"/>
                              <w:rPr>
                                <w:rFonts w:ascii="HG丸ｺﾞｼｯｸM-PRO" w:eastAsia="HG丸ｺﾞｼｯｸM-PRO" w:hAnsi="HG丸ｺﾞｼｯｸM-PRO"/>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86" o:spid="_x0000_s1026" style="position:absolute;left:0;text-align:left;margin-left:0;margin-top:15.85pt;width:441.35pt;height:142.1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arcsize="6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" fillcolor="#f2f2f2 [3052]">
                <v:stroke joinstyle="miter"/>
                <v:textbox>
                  <w:txbxContent>
                    <w:p w:rsidR="004748B1" w:rsidRPr="004910AB" w:rsidRDefault="004748B1" w:rsidP="004748B1">
                      <w:pPr>
                        <w:spacing w:line="48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Pr="008546A2" w:rsidRDefault="004748B1" w:rsidP="004748B1">
                      <w:pPr>
                        <w:spacing w:line="276" w:lineRule="auto"/>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w:t>
                      </w:r>
                      <w:r w:rsidRPr="008546A2">
                        <w:rPr>
                          <w:rFonts w:ascii="HG丸ｺﾞｼｯｸM-PRO" w:eastAsia="HG丸ｺﾞｼｯｸM-PRO" w:hAnsi="HG丸ｺﾞｼｯｸM-PRO" w:hint="eastAsia"/>
                          <w:sz w:val="24"/>
                        </w:rPr>
                        <w:t>障害のある人などの理解を深めるための研修・啓発を通じて地域住民への働きかけを強化し、共生社会の実現を図るため、教室開催事業、福祉体験事業、障害者週間記念事業、地域交流事業を行い、理解促進研修・啓発事業の実施に努めます。</w:t>
                      </w:r>
                    </w:p>
                    <w:p w:rsidR="004748B1" w:rsidRPr="00AF48F8" w:rsidRDefault="004748B1" w:rsidP="004748B1">
                      <w:pPr>
                        <w:spacing w:line="276" w:lineRule="auto"/>
                        <w:rPr>
                          <w:rFonts w:ascii="HG丸ｺﾞｼｯｸM-PRO" w:eastAsia="HG丸ｺﾞｼｯｸM-PRO" w:hAnsi="HG丸ｺﾞｼｯｸM-PRO"/>
                          <w:sz w:val="24"/>
                        </w:rPr>
                      </w:pPr>
                    </w:p>
                  </w:txbxContent>
                </v:textbox>
              </v:roundrect>
            </w:pict>
          </mc:Fallback>
        </mc:AlternateContent>
      </w:r>
    </w:p>
    <w:p w:rsidR="004748B1" w:rsidRPr="008546A2" w:rsidRDefault="004748B1" w:rsidP="004748B1">
      <w:pPr>
        <w:spacing w:line="440" w:lineRule="exact"/>
        <w:rPr>
          <w:rFonts w:ascii="HG丸ｺﾞｼｯｸM-PRO" w:eastAsia="HG丸ｺﾞｼｯｸM-PRO" w:hAnsi="HG丸ｺﾞｼｯｸM-PRO"/>
          <w:color w:val="FF0000"/>
          <w:sz w:val="24"/>
        </w:rPr>
      </w:pPr>
    </w:p>
    <w:p w:rsidR="004748B1" w:rsidRPr="008546A2" w:rsidRDefault="004748B1" w:rsidP="004748B1">
      <w:pPr>
        <w:spacing w:line="440" w:lineRule="exact"/>
        <w:rPr>
          <w:rFonts w:ascii="HG丸ｺﾞｼｯｸM-PRO" w:eastAsia="HG丸ｺﾞｼｯｸM-PRO" w:hAnsi="HG丸ｺﾞｼｯｸM-PRO"/>
          <w:color w:val="FF0000"/>
          <w:sz w:val="24"/>
        </w:rPr>
      </w:pPr>
    </w:p>
    <w:p w:rsidR="004748B1" w:rsidRPr="008546A2" w:rsidRDefault="004748B1" w:rsidP="004748B1">
      <w:pPr>
        <w:spacing w:line="440" w:lineRule="exact"/>
        <w:rPr>
          <w:rFonts w:ascii="HG丸ｺﾞｼｯｸM-PRO" w:eastAsia="HG丸ｺﾞｼｯｸM-PRO" w:hAnsi="HG丸ｺﾞｼｯｸM-PRO"/>
          <w:color w:val="FF0000"/>
          <w:sz w:val="24"/>
        </w:rPr>
      </w:pPr>
    </w:p>
    <w:p w:rsidR="004748B1" w:rsidRPr="008546A2" w:rsidRDefault="004748B1" w:rsidP="004748B1">
      <w:pPr>
        <w:spacing w:line="440" w:lineRule="exact"/>
        <w:rPr>
          <w:rFonts w:ascii="HG丸ｺﾞｼｯｸM-PRO" w:eastAsia="HG丸ｺﾞｼｯｸM-PRO" w:hAnsi="HG丸ｺﾞｼｯｸM-PRO"/>
          <w:b/>
          <w:color w:val="FF0000"/>
          <w:sz w:val="24"/>
        </w:rPr>
      </w:pPr>
      <w:r w:rsidRPr="008546A2">
        <w:rPr>
          <w:rFonts w:ascii="HG丸ｺﾞｼｯｸM-PRO" w:eastAsia="HG丸ｺﾞｼｯｸM-PRO" w:hAnsi="HG丸ｺﾞｼｯｸM-PRO" w:hint="eastAsia"/>
          <w:b/>
          <w:color w:val="FF0000"/>
          <w:sz w:val="24"/>
        </w:rPr>
        <w:t>（２）自発的活動支援事業</w:t>
      </w:r>
    </w:p>
    <w:p w:rsidR="004748B1" w:rsidRPr="008546A2" w:rsidRDefault="004748B1" w:rsidP="004748B1">
      <w:pPr>
        <w:spacing w:line="440" w:lineRule="exact"/>
        <w:rPr>
          <w:rFonts w:ascii="HG丸ｺﾞｼｯｸM-PRO" w:eastAsia="HG丸ｺﾞｼｯｸM-PRO" w:hAnsi="HG丸ｺﾞｼｯｸM-PRO"/>
          <w:b/>
          <w:color w:val="FF0000"/>
          <w:sz w:val="24"/>
        </w:rPr>
      </w:pPr>
    </w:p>
    <w:p w:rsidR="004748B1" w:rsidRDefault="004748B1" w:rsidP="004748B1">
      <w:pPr>
        <w:spacing w:line="480" w:lineRule="auto"/>
        <w:rPr>
          <w:rFonts w:ascii="HG丸ｺﾞｼｯｸM-PRO" w:eastAsia="HG丸ｺﾞｼｯｸM-PRO" w:hAnsi="HG丸ｺﾞｼｯｸM-PRO"/>
          <w:b/>
          <w:sz w:val="24"/>
        </w:rPr>
      </w:pPr>
    </w:p>
    <w:p w:rsidR="004748B1" w:rsidRDefault="004748B1" w:rsidP="004748B1">
      <w:pPr>
        <w:spacing w:line="480" w:lineRule="auto"/>
        <w:rPr>
          <w:rFonts w:ascii="HG丸ｺﾞｼｯｸM-PRO" w:eastAsia="HG丸ｺﾞｼｯｸM-PRO" w:hAnsi="HG丸ｺﾞｼｯｸM-PRO"/>
          <w:b/>
          <w:sz w:val="24"/>
        </w:rPr>
      </w:pPr>
      <w:r w:rsidRPr="00F02026">
        <w:rPr>
          <w:rFonts w:ascii="HG丸ｺﾞｼｯｸM-PRO" w:eastAsia="HG丸ｺﾞｼｯｸM-PRO" w:hAnsi="HG丸ｺﾞｼｯｸM-PRO" w:hint="eastAsia"/>
          <w:b/>
          <w:sz w:val="24"/>
        </w:rPr>
        <w:t>（２）自発的活動支援事業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804" w:type="dxa"/>
        <w:tblInd w:w="84" w:type="dxa"/>
        <w:tblCellMar>
          <w:left w:w="99" w:type="dxa"/>
          <w:right w:w="99" w:type="dxa"/>
        </w:tblCellMar>
        <w:tblLook w:val="04A0" w:firstRow="1" w:lastRow="0" w:firstColumn="1" w:lastColumn="0" w:noHBand="0" w:noVBand="1"/>
      </w:tblPr>
      <w:tblGrid>
        <w:gridCol w:w="2283"/>
        <w:gridCol w:w="1134"/>
        <w:gridCol w:w="1276"/>
        <w:gridCol w:w="1276"/>
        <w:gridCol w:w="1276"/>
        <w:gridCol w:w="1559"/>
      </w:tblGrid>
      <w:tr w:rsidR="004748B1" w:rsidRPr="008546A2" w:rsidTr="002B4E6A">
        <w:trPr>
          <w:trHeight w:val="567"/>
        </w:trPr>
        <w:tc>
          <w:tcPr>
            <w:tcW w:w="228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３０年度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３１年度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３２年度</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454"/>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自発的活動支援事業</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実施有無</w:t>
            </w:r>
          </w:p>
        </w:tc>
      </w:tr>
    </w:tbl>
    <w:p w:rsidR="004748B1" w:rsidRPr="004034B6" w:rsidRDefault="00455DFD" w:rsidP="004748B1">
      <w:pPr>
        <w:spacing w:line="440" w:lineRule="exact"/>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※事業内容は１５ページ参照）</w:t>
      </w:r>
    </w:p>
    <w:p w:rsidR="004748B1" w:rsidRDefault="004748B1" w:rsidP="004748B1">
      <w:pPr>
        <w:spacing w:line="440" w:lineRule="exact"/>
        <w:ind w:firstLineChars="100" w:firstLine="240"/>
        <w:rPr>
          <w:rFonts w:ascii="HG丸ｺﾞｼｯｸM-PRO" w:eastAsia="HG丸ｺﾞｼｯｸM-PRO" w:hAnsi="HG丸ｺﾞｼｯｸM-PRO"/>
          <w:sz w:val="24"/>
        </w:rPr>
      </w:pPr>
      <w:r w:rsidRPr="00D80C26">
        <w:rPr>
          <w:rFonts w:ascii="HG丸ｺﾞｼｯｸM-PRO" w:eastAsia="HG丸ｺﾞｼｯｸM-PRO" w:hAnsi="HG丸ｺﾞｼｯｸM-PRO" w:cs="ＭＳ Ｐゴシック" w:hint="eastAsia"/>
          <w:kern w:val="0"/>
          <w:sz w:val="24"/>
        </w:rPr>
        <w:t>自発的活動支援事業</w:t>
      </w:r>
      <w:r w:rsidRPr="00D80C26">
        <w:rPr>
          <w:rFonts w:ascii="HG丸ｺﾞｼｯｸM-PRO" w:eastAsia="HG丸ｺﾞｼｯｸM-PRO" w:hAnsi="HG丸ｺﾞｼｯｸM-PRO" w:hint="eastAsia"/>
          <w:sz w:val="24"/>
        </w:rPr>
        <w:t>として、ボランティア養成事業、館外事業、障害福祉ボランティア事業、障害福祉団体補助金交付事業の実施を見込んでいます。</w:t>
      </w:r>
    </w:p>
    <w:p w:rsidR="004748B1" w:rsidRDefault="004748B1" w:rsidP="004748B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4748B1" w:rsidRDefault="004748B1" w:rsidP="004748B1">
      <w:pPr>
        <w:spacing w:line="440" w:lineRule="exact"/>
        <w:ind w:firstLineChars="100" w:firstLine="240"/>
        <w:rPr>
          <w:rFonts w:ascii="HG丸ｺﾞｼｯｸM-PRO" w:eastAsia="HG丸ｺﾞｼｯｸM-PRO" w:hAnsi="HG丸ｺﾞｼｯｸM-PRO"/>
          <w:sz w:val="24"/>
        </w:rPr>
      </w:pPr>
    </w:p>
    <w:p w:rsidR="004748B1" w:rsidRDefault="004748B1" w:rsidP="004748B1">
      <w:pPr>
        <w:spacing w:line="440" w:lineRule="exact"/>
        <w:ind w:firstLineChars="100" w:firstLine="240"/>
        <w:rPr>
          <w:rFonts w:ascii="HG丸ｺﾞｼｯｸM-PRO" w:eastAsia="HG丸ｺﾞｼｯｸM-PRO" w:hAnsi="HG丸ｺﾞｼｯｸM-PRO"/>
          <w:sz w:val="24"/>
        </w:rPr>
      </w:pPr>
      <w:r w:rsidRPr="008546A2">
        <w:rPr>
          <w:rFonts w:ascii="HG丸ｺﾞｼｯｸM-PRO" w:eastAsia="HG丸ｺﾞｼｯｸM-PRO" w:hAnsi="HG丸ｺﾞｼｯｸM-PRO"/>
          <w:noProof/>
          <w:color w:val="FF0000"/>
          <w:sz w:val="24"/>
        </w:rPr>
        <mc:AlternateContent>
          <mc:Choice Requires="wps">
            <w:drawing>
              <wp:anchor distT="0" distB="0" distL="114300" distR="114300" simplePos="0" relativeHeight="251676672" behindDoc="0" locked="0" layoutInCell="1" allowOverlap="1" wp14:anchorId="573ECF54" wp14:editId="1FA4A36F">
                <wp:simplePos x="0" y="0"/>
                <wp:positionH relativeFrom="column">
                  <wp:posOffset>-165232</wp:posOffset>
                </wp:positionH>
                <wp:positionV relativeFrom="paragraph">
                  <wp:posOffset>101633</wp:posOffset>
                </wp:positionV>
                <wp:extent cx="5782887" cy="1674421"/>
                <wp:effectExtent l="0" t="0" r="27940" b="21590"/>
                <wp:wrapNone/>
                <wp:docPr id="17" name="AutoShap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887" cy="1674421"/>
                        </a:xfrm>
                        <a:prstGeom prst="roundRect">
                          <a:avLst>
                            <a:gd name="adj" fmla="val 11463"/>
                          </a:avLst>
                        </a:prstGeom>
                        <a:solidFill>
                          <a:schemeClr val="bg1">
                            <a:lumMod val="95000"/>
                          </a:schemeClr>
                        </a:solidFill>
                        <a:ln w="9525">
                          <a:solidFill>
                            <a:srgbClr val="000000"/>
                          </a:solidFill>
                          <a:miter lim="800000"/>
                          <a:headEnd/>
                          <a:tailEnd/>
                        </a:ln>
                      </wps:spPr>
                      <wps:txbx>
                        <w:txbxContent>
                          <w:p w:rsidR="004748B1" w:rsidRPr="004910AB" w:rsidRDefault="004748B1" w:rsidP="004748B1">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Pr="00AF48F8" w:rsidRDefault="004748B1" w:rsidP="004748B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546A2">
                              <w:rPr>
                                <w:rFonts w:ascii="HG丸ｺﾞｼｯｸM-PRO" w:eastAsia="HG丸ｺﾞｼｯｸM-PRO" w:hAnsi="HG丸ｺﾞｼｯｸM-PRO" w:hint="eastAsia"/>
                                <w:sz w:val="24"/>
                              </w:rPr>
                              <w:t>障害のある人、その家族、地域住民等による地域における自発的な取り組みを支援し、共生社会の実現を図るため、ボランティア養成事業、館外事業、障害福祉ボランティア事業、障害福祉団体補助金交付事業を行い、自発的活動支援事業の実施に努め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87" o:spid="_x0000_s1027" style="position:absolute;left:0;text-align:left;margin-left:-13pt;margin-top:8pt;width:455.35pt;height:13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" fillcolor="#f2f2f2 [3052]">
                <v:stroke joinstyle="miter"/>
                <v:textbox>
                  <w:txbxContent>
                    <w:p w:rsidR="004748B1" w:rsidRPr="004910AB" w:rsidRDefault="004748B1" w:rsidP="004748B1">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Pr="00AF48F8" w:rsidRDefault="004748B1" w:rsidP="004748B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546A2">
                        <w:rPr>
                          <w:rFonts w:ascii="HG丸ｺﾞｼｯｸM-PRO" w:eastAsia="HG丸ｺﾞｼｯｸM-PRO" w:hAnsi="HG丸ｺﾞｼｯｸM-PRO" w:hint="eastAsia"/>
                          <w:sz w:val="24"/>
                        </w:rPr>
                        <w:t>障害のある人、その家族、地域住民等による地域における自発的な取り組みを支援し、共生社会の実現を図るため、ボランティア養成事業、館外事業、障害福祉ボランティア事業、障害福祉団体補助金交付事業を行い、自発的活動支援事業の実施に努めます。</w:t>
                      </w:r>
                    </w:p>
                  </w:txbxContent>
                </v:textbox>
              </v:roundrect>
            </w:pict>
          </mc:Fallback>
        </mc:AlternateContent>
      </w:r>
    </w:p>
    <w:p w:rsidR="004748B1" w:rsidRDefault="004748B1" w:rsidP="004748B1">
      <w:pPr>
        <w:spacing w:line="440" w:lineRule="exact"/>
        <w:ind w:firstLineChars="100" w:firstLine="240"/>
        <w:rPr>
          <w:rFonts w:ascii="HG丸ｺﾞｼｯｸM-PRO" w:eastAsia="HG丸ｺﾞｼｯｸM-PRO" w:hAnsi="HG丸ｺﾞｼｯｸM-PRO"/>
          <w:sz w:val="24"/>
        </w:rPr>
      </w:pPr>
    </w:p>
    <w:p w:rsidR="004748B1" w:rsidRDefault="004748B1" w:rsidP="004748B1">
      <w:pPr>
        <w:spacing w:line="440" w:lineRule="exact"/>
        <w:ind w:firstLineChars="100" w:firstLine="240"/>
        <w:rPr>
          <w:rFonts w:ascii="HG丸ｺﾞｼｯｸM-PRO" w:eastAsia="HG丸ｺﾞｼｯｸM-PRO" w:hAnsi="HG丸ｺﾞｼｯｸM-PRO"/>
          <w:sz w:val="24"/>
        </w:rPr>
      </w:pPr>
    </w:p>
    <w:p w:rsidR="004748B1" w:rsidRDefault="004748B1" w:rsidP="004748B1">
      <w:pPr>
        <w:spacing w:line="440" w:lineRule="exact"/>
        <w:ind w:firstLineChars="100" w:firstLine="240"/>
        <w:rPr>
          <w:rFonts w:ascii="HG丸ｺﾞｼｯｸM-PRO" w:eastAsia="HG丸ｺﾞｼｯｸM-PRO" w:hAnsi="HG丸ｺﾞｼｯｸM-PRO"/>
          <w:sz w:val="24"/>
        </w:rPr>
      </w:pPr>
    </w:p>
    <w:p w:rsidR="004748B1" w:rsidRDefault="004748B1" w:rsidP="004748B1">
      <w:pPr>
        <w:spacing w:line="480" w:lineRule="auto"/>
        <w:ind w:firstLineChars="100" w:firstLine="241"/>
        <w:rPr>
          <w:rFonts w:ascii="HG丸ｺﾞｼｯｸM-PRO" w:eastAsia="HG丸ｺﾞｼｯｸM-PRO" w:hAnsi="HG丸ｺﾞｼｯｸM-PRO" w:cs="ＭＳ Ｐゴシック"/>
          <w:b/>
          <w:kern w:val="0"/>
          <w:sz w:val="24"/>
        </w:rPr>
      </w:pPr>
      <w:r w:rsidRPr="008546A2">
        <w:rPr>
          <w:rFonts w:ascii="HG丸ｺﾞｼｯｸM-PRO" w:eastAsia="HG丸ｺﾞｼｯｸM-PRO" w:hAnsi="HG丸ｺﾞｼｯｸM-PRO" w:cs="ＭＳ Ｐゴシック" w:hint="eastAsia"/>
          <w:b/>
          <w:kern w:val="0"/>
          <w:sz w:val="24"/>
        </w:rPr>
        <w:t>（３）相談支援事業</w:t>
      </w:r>
    </w:p>
    <w:p w:rsidR="004748B1" w:rsidRDefault="004748B1" w:rsidP="004748B1">
      <w:pPr>
        <w:spacing w:line="480" w:lineRule="auto"/>
        <w:jc w:val="center"/>
        <w:rPr>
          <w:rFonts w:ascii="HG丸ｺﾞｼｯｸM-PRO" w:eastAsia="HG丸ｺﾞｼｯｸM-PRO" w:hAnsi="HG丸ｺﾞｼｯｸM-PRO"/>
          <w:b/>
          <w:sz w:val="24"/>
        </w:rPr>
      </w:pPr>
    </w:p>
    <w:p w:rsidR="004748B1" w:rsidRDefault="004748B1" w:rsidP="004748B1">
      <w:pPr>
        <w:spacing w:line="480"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Pr="00F02026">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相談支援事業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804" w:type="dxa"/>
        <w:tblInd w:w="84" w:type="dxa"/>
        <w:tblCellMar>
          <w:left w:w="99" w:type="dxa"/>
          <w:right w:w="99" w:type="dxa"/>
        </w:tblCellMar>
        <w:tblLook w:val="04A0" w:firstRow="1" w:lastRow="0" w:firstColumn="1" w:lastColumn="0" w:noHBand="0" w:noVBand="1"/>
      </w:tblPr>
      <w:tblGrid>
        <w:gridCol w:w="2425"/>
        <w:gridCol w:w="1134"/>
        <w:gridCol w:w="1276"/>
        <w:gridCol w:w="1276"/>
        <w:gridCol w:w="1275"/>
        <w:gridCol w:w="1418"/>
      </w:tblGrid>
      <w:tr w:rsidR="004748B1" w:rsidRPr="008546A2" w:rsidTr="002B4E6A">
        <w:trPr>
          <w:trHeight w:val="567"/>
        </w:trPr>
        <w:tc>
          <w:tcPr>
            <w:tcW w:w="2425" w:type="dxa"/>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３０年度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３１年度</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３２年度</w:t>
            </w:r>
          </w:p>
        </w:tc>
        <w:tc>
          <w:tcPr>
            <w:tcW w:w="1418"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単位</w:t>
            </w:r>
          </w:p>
        </w:tc>
      </w:tr>
      <w:tr w:rsidR="004748B1" w:rsidRPr="008546A2" w:rsidTr="004657CF">
        <w:trPr>
          <w:trHeight w:val="738"/>
        </w:trPr>
        <w:tc>
          <w:tcPr>
            <w:tcW w:w="2425"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障害者相談支援事業</w:t>
            </w:r>
          </w:p>
        </w:tc>
        <w:tc>
          <w:tcPr>
            <w:tcW w:w="1134"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6"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275"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1</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事業実施箇所数</w:t>
            </w:r>
          </w:p>
        </w:tc>
      </w:tr>
      <w:tr w:rsidR="004748B1" w:rsidRPr="008546A2" w:rsidTr="004657CF">
        <w:trPr>
          <w:trHeight w:val="738"/>
        </w:trPr>
        <w:tc>
          <w:tcPr>
            <w:tcW w:w="2425" w:type="dxa"/>
            <w:tcBorders>
              <w:top w:val="single" w:sz="4" w:space="0" w:color="auto"/>
              <w:left w:val="single" w:sz="4" w:space="0" w:color="auto"/>
              <w:bottom w:val="single" w:sz="4" w:space="0" w:color="000000"/>
              <w:right w:val="nil"/>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船橋市自立支援協議会</w:t>
            </w:r>
          </w:p>
        </w:tc>
        <w:tc>
          <w:tcPr>
            <w:tcW w:w="1134" w:type="dxa"/>
            <w:tcBorders>
              <w:top w:val="single" w:sz="4" w:space="0" w:color="auto"/>
              <w:left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5"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設置有無</w:t>
            </w:r>
          </w:p>
        </w:tc>
      </w:tr>
      <w:tr w:rsidR="004748B1" w:rsidRPr="008546A2" w:rsidTr="004657CF">
        <w:trPr>
          <w:trHeight w:val="738"/>
        </w:trPr>
        <w:tc>
          <w:tcPr>
            <w:tcW w:w="2425"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基幹相談支援センター</w:t>
            </w:r>
          </w:p>
        </w:tc>
        <w:tc>
          <w:tcPr>
            <w:tcW w:w="1134"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5"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設置有無</w:t>
            </w:r>
          </w:p>
        </w:tc>
      </w:tr>
      <w:tr w:rsidR="004748B1" w:rsidRPr="008546A2" w:rsidTr="004657CF">
        <w:trPr>
          <w:trHeight w:val="738"/>
        </w:trPr>
        <w:tc>
          <w:tcPr>
            <w:tcW w:w="242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612AC" w:rsidRDefault="006612AC" w:rsidP="004657C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基幹相談支援センター等</w:t>
            </w:r>
          </w:p>
          <w:p w:rsidR="004748B1" w:rsidRPr="008546A2" w:rsidRDefault="006612AC" w:rsidP="004657C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機能強化事業</w:t>
            </w:r>
          </w:p>
        </w:tc>
        <w:tc>
          <w:tcPr>
            <w:tcW w:w="1134"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5" w:type="dxa"/>
            <w:tcBorders>
              <w:top w:val="single" w:sz="4" w:space="0" w:color="auto"/>
              <w:left w:val="nil"/>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実施有無</w:t>
            </w:r>
          </w:p>
        </w:tc>
      </w:tr>
      <w:tr w:rsidR="004748B1" w:rsidRPr="008546A2" w:rsidTr="004657CF">
        <w:trPr>
          <w:trHeight w:val="738"/>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住宅入居等支援事業</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48B1" w:rsidRPr="008546A2" w:rsidRDefault="004748B1" w:rsidP="004657CF">
            <w:pPr>
              <w:widowControl/>
              <w:jc w:val="right"/>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有</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8546A2" w:rsidRDefault="004748B1" w:rsidP="004657CF">
            <w:pPr>
              <w:widowControl/>
              <w:jc w:val="center"/>
              <w:rPr>
                <w:rFonts w:ascii="HG丸ｺﾞｼｯｸM-PRO" w:eastAsia="HG丸ｺﾞｼｯｸM-PRO" w:hAnsi="HG丸ｺﾞｼｯｸM-PRO" w:cs="ＭＳ Ｐゴシック"/>
                <w:kern w:val="0"/>
                <w:sz w:val="16"/>
                <w:szCs w:val="16"/>
              </w:rPr>
            </w:pPr>
            <w:r w:rsidRPr="008546A2">
              <w:rPr>
                <w:rFonts w:ascii="HG丸ｺﾞｼｯｸM-PRO" w:eastAsia="HG丸ｺﾞｼｯｸM-PRO" w:hAnsi="HG丸ｺﾞｼｯｸM-PRO" w:cs="ＭＳ Ｐゴシック" w:hint="eastAsia"/>
                <w:kern w:val="0"/>
                <w:sz w:val="16"/>
                <w:szCs w:val="16"/>
              </w:rPr>
              <w:t>実施有無</w:t>
            </w:r>
          </w:p>
        </w:tc>
      </w:tr>
    </w:tbl>
    <w:p w:rsidR="004748B1" w:rsidRPr="004034B6" w:rsidRDefault="00455DFD" w:rsidP="004748B1">
      <w:pPr>
        <w:spacing w:line="276"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※事業内容は１５</w:t>
      </w:r>
      <w:r w:rsidR="004748B1">
        <w:rPr>
          <w:rFonts w:ascii="HG丸ｺﾞｼｯｸM-PRO" w:eastAsia="HG丸ｺﾞｼｯｸM-PRO" w:hAnsi="HG丸ｺﾞｼｯｸM-PRO" w:hint="eastAsia"/>
          <w:sz w:val="24"/>
        </w:rPr>
        <w:t>～１７</w:t>
      </w:r>
      <w:r w:rsidR="004748B1" w:rsidRPr="004034B6">
        <w:rPr>
          <w:rFonts w:ascii="HG丸ｺﾞｼｯｸM-PRO" w:eastAsia="HG丸ｺﾞｼｯｸM-PRO" w:hAnsi="HG丸ｺﾞｼｯｸM-PRO" w:hint="eastAsia"/>
          <w:sz w:val="24"/>
        </w:rPr>
        <w:t>ページ参照）</w:t>
      </w:r>
    </w:p>
    <w:p w:rsidR="004748B1" w:rsidRPr="004910AB" w:rsidRDefault="004748B1" w:rsidP="00EC4D0C">
      <w:pPr>
        <w:spacing w:beforeLines="50" w:before="180" w:line="480" w:lineRule="auto"/>
        <w:rPr>
          <w:rFonts w:ascii="HG丸ｺﾞｼｯｸM-PRO" w:eastAsia="HG丸ｺﾞｼｯｸM-PRO" w:hAnsi="HG丸ｺﾞｼｯｸM-PRO"/>
          <w:b/>
          <w:sz w:val="24"/>
        </w:rPr>
      </w:pPr>
      <w:r w:rsidRPr="004910AB">
        <w:rPr>
          <w:rFonts w:ascii="HG丸ｺﾞｼｯｸM-PRO" w:eastAsia="HG丸ｺﾞｼｯｸM-PRO" w:hAnsi="HG丸ｺﾞｼｯｸM-PRO" w:cs="ＭＳ Ｐゴシック"/>
          <w:b/>
          <w:noProof/>
          <w:color w:val="FF0000"/>
          <w:kern w:val="0"/>
          <w:sz w:val="24"/>
        </w:rPr>
        <mc:AlternateContent>
          <mc:Choice Requires="wps">
            <w:drawing>
              <wp:anchor distT="0" distB="0" distL="114300" distR="114300" simplePos="0" relativeHeight="251669504" behindDoc="1" locked="0" layoutInCell="1" allowOverlap="1" wp14:anchorId="571DB75A" wp14:editId="2A0FE22C">
                <wp:simplePos x="0" y="0"/>
                <wp:positionH relativeFrom="column">
                  <wp:posOffset>-102361</wp:posOffset>
                </wp:positionH>
                <wp:positionV relativeFrom="paragraph">
                  <wp:posOffset>94923</wp:posOffset>
                </wp:positionV>
                <wp:extent cx="5807033" cy="2190939"/>
                <wp:effectExtent l="0" t="0" r="22860" b="19050"/>
                <wp:wrapNone/>
                <wp:docPr id="1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33" cy="2190939"/>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14" o:spid="_x0000_s1026" style="position:absolute;left:0;text-align:left;margin-left:-8.05pt;margin-top:7.45pt;width:457.25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" fillcolor="#f2f2f2 [3052]" strokeweight="1pt">
                <v:textbox inset="5.85pt,.7pt,5.85pt,.7pt"/>
              </v:roundrect>
            </w:pict>
          </mc:Fallback>
        </mc:AlternateContent>
      </w:r>
      <w:r w:rsidRPr="004910AB">
        <w:rPr>
          <w:rFonts w:ascii="HG丸ｺﾞｼｯｸM-PRO" w:eastAsia="HG丸ｺﾞｼｯｸM-PRO" w:hAnsi="HG丸ｺﾞｼｯｸM-PRO" w:hint="eastAsia"/>
          <w:b/>
          <w:sz w:val="24"/>
        </w:rPr>
        <w:t>【見込み量確保のための方策等】</w:t>
      </w:r>
    </w:p>
    <w:p w:rsidR="004748B1" w:rsidRPr="008546A2" w:rsidRDefault="004748B1" w:rsidP="004748B1">
      <w:pPr>
        <w:spacing w:line="276" w:lineRule="auto"/>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w:t>
      </w:r>
      <w:r w:rsidRPr="008546A2">
        <w:rPr>
          <w:rFonts w:ascii="HG丸ｺﾞｼｯｸM-PRO" w:eastAsia="HG丸ｺﾞｼｯｸM-PRO" w:hAnsi="HG丸ｺﾞｼｯｸM-PRO" w:cs="ＭＳ Ｐゴシック" w:hint="eastAsia"/>
          <w:kern w:val="0"/>
          <w:sz w:val="24"/>
        </w:rPr>
        <w:t>障害者相談支援事業については、基幹相談支援センター「ふらっと船橋」を中心としたネットワークの構築に引き続き取り組むとともに、市内の相談支援体制の充実を図って</w:t>
      </w:r>
      <w:r w:rsidR="00766467">
        <w:rPr>
          <w:rFonts w:ascii="HG丸ｺﾞｼｯｸM-PRO" w:eastAsia="HG丸ｺﾞｼｯｸM-PRO" w:hAnsi="HG丸ｺﾞｼｯｸM-PRO" w:cs="ＭＳ Ｐゴシック" w:hint="eastAsia"/>
          <w:kern w:val="0"/>
          <w:sz w:val="24"/>
        </w:rPr>
        <w:t>まいります</w:t>
      </w:r>
      <w:r w:rsidRPr="008546A2">
        <w:rPr>
          <w:rFonts w:ascii="HG丸ｺﾞｼｯｸM-PRO" w:eastAsia="HG丸ｺﾞｼｯｸM-PRO" w:hAnsi="HG丸ｺﾞｼｯｸM-PRO" w:cs="ＭＳ Ｐゴシック" w:hint="eastAsia"/>
          <w:kern w:val="0"/>
          <w:sz w:val="24"/>
        </w:rPr>
        <w:t>。</w:t>
      </w:r>
    </w:p>
    <w:p w:rsidR="004748B1" w:rsidRPr="008546A2" w:rsidRDefault="004748B1" w:rsidP="004748B1">
      <w:pPr>
        <w:spacing w:line="276" w:lineRule="auto"/>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w:t>
      </w:r>
      <w:r w:rsidRPr="008546A2">
        <w:rPr>
          <w:rFonts w:ascii="HG丸ｺﾞｼｯｸM-PRO" w:eastAsia="HG丸ｺﾞｼｯｸM-PRO" w:hAnsi="HG丸ｺﾞｼｯｸM-PRO" w:cs="ＭＳ Ｐゴシック" w:hint="eastAsia"/>
          <w:kern w:val="0"/>
          <w:sz w:val="24"/>
        </w:rPr>
        <w:t>自立支援協議会については、全体会及び課題別専門部会において、地域における障害のある人への支援体制に関する課題について情報を共有し、地域の実情に応じた体制の整備について引き続き協議を行って</w:t>
      </w:r>
      <w:r w:rsidR="00504A33">
        <w:rPr>
          <w:rFonts w:ascii="HG丸ｺﾞｼｯｸM-PRO" w:eastAsia="HG丸ｺﾞｼｯｸM-PRO" w:hAnsi="HG丸ｺﾞｼｯｸM-PRO" w:cs="ＭＳ Ｐゴシック" w:hint="eastAsia"/>
          <w:kern w:val="0"/>
          <w:sz w:val="24"/>
        </w:rPr>
        <w:t>まいります</w:t>
      </w:r>
      <w:r w:rsidRPr="008546A2">
        <w:rPr>
          <w:rFonts w:ascii="HG丸ｺﾞｼｯｸM-PRO" w:eastAsia="HG丸ｺﾞｼｯｸM-PRO" w:hAnsi="HG丸ｺﾞｼｯｸM-PRO" w:cs="ＭＳ Ｐゴシック" w:hint="eastAsia"/>
          <w:kern w:val="0"/>
          <w:sz w:val="24"/>
        </w:rPr>
        <w:t>。</w:t>
      </w:r>
    </w:p>
    <w:p w:rsidR="004748B1" w:rsidRDefault="004748B1" w:rsidP="004748B1">
      <w:pPr>
        <w:spacing w:line="276" w:lineRule="auto"/>
        <w:ind w:firstLineChars="100" w:firstLine="240"/>
        <w:rPr>
          <w:rFonts w:ascii="HG丸ｺﾞｼｯｸM-PRO" w:eastAsia="HG丸ｺﾞｼｯｸM-PRO" w:hAnsi="HG丸ｺﾞｼｯｸM-PRO" w:cs="ＭＳ Ｐゴシック"/>
          <w:kern w:val="0"/>
          <w:sz w:val="24"/>
        </w:rPr>
      </w:pPr>
    </w:p>
    <w:p w:rsidR="004748B1" w:rsidRDefault="004748B1" w:rsidP="00EC4D0C">
      <w:pPr>
        <w:spacing w:line="276" w:lineRule="auto"/>
        <w:rPr>
          <w:rFonts w:ascii="HG丸ｺﾞｼｯｸM-PRO" w:eastAsia="HG丸ｺﾞｼｯｸM-PRO" w:hAnsi="HG丸ｺﾞｼｯｸM-PRO"/>
          <w:b/>
          <w:sz w:val="24"/>
        </w:rPr>
      </w:pPr>
      <w:r w:rsidRPr="008546A2">
        <w:rPr>
          <w:rFonts w:ascii="HG丸ｺﾞｼｯｸM-PRO" w:eastAsia="HG丸ｺﾞｼｯｸM-PRO" w:hAnsi="HG丸ｺﾞｼｯｸM-PRO" w:cs="ＭＳ Ｐゴシック"/>
          <w:noProof/>
          <w:color w:val="FF0000"/>
          <w:kern w:val="0"/>
          <w:sz w:val="24"/>
        </w:rPr>
        <mc:AlternateContent>
          <mc:Choice Requires="wps">
            <w:drawing>
              <wp:anchor distT="0" distB="0" distL="114300" distR="114300" simplePos="0" relativeHeight="251683840" behindDoc="1" locked="0" layoutInCell="1" allowOverlap="1" wp14:anchorId="56BB751E" wp14:editId="7088DD2E">
                <wp:simplePos x="0" y="0"/>
                <wp:positionH relativeFrom="column">
                  <wp:posOffset>-188595</wp:posOffset>
                </wp:positionH>
                <wp:positionV relativeFrom="paragraph">
                  <wp:posOffset>12443</wp:posOffset>
                </wp:positionV>
                <wp:extent cx="5890161" cy="4310743"/>
                <wp:effectExtent l="0" t="0" r="15875" b="13970"/>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161" cy="4310743"/>
                        </a:xfrm>
                        <a:prstGeom prst="roundRect">
                          <a:avLst>
                            <a:gd name="adj" fmla="val 3140"/>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14" o:spid="_x0000_s1026" style="position:absolute;left:0;text-align:left;margin-left:-14.85pt;margin-top:1pt;width:463.8pt;height:339.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20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" fillcolor="#f2f2f2 [3052]" strokeweight="1pt">
                <v:textbox inset="5.85pt,.7pt,5.85pt,.7pt"/>
              </v:roundrect>
            </w:pict>
          </mc:Fallback>
        </mc:AlternateContent>
      </w:r>
      <w:r w:rsidRPr="004910AB">
        <w:rPr>
          <w:rFonts w:ascii="HG丸ｺﾞｼｯｸM-PRO" w:eastAsia="HG丸ｺﾞｼｯｸM-PRO" w:hAnsi="HG丸ｺﾞｼｯｸM-PRO" w:hint="eastAsia"/>
          <w:b/>
          <w:sz w:val="24"/>
        </w:rPr>
        <w:t>【見込み量確保のための方策等】</w:t>
      </w:r>
    </w:p>
    <w:p w:rsidR="004748B1" w:rsidRPr="008546A2" w:rsidRDefault="004748B1" w:rsidP="004748B1">
      <w:pPr>
        <w:spacing w:line="276" w:lineRule="auto"/>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w:t>
      </w:r>
      <w:r w:rsidRPr="008546A2">
        <w:rPr>
          <w:rFonts w:ascii="HG丸ｺﾞｼｯｸM-PRO" w:eastAsia="HG丸ｺﾞｼｯｸM-PRO" w:hAnsi="HG丸ｺﾞｼｯｸM-PRO" w:cs="ＭＳ Ｐゴシック" w:hint="eastAsia"/>
          <w:kern w:val="0"/>
          <w:sz w:val="24"/>
        </w:rPr>
        <w:t>基幹相談支援センターについては、地域における相談支援の中核的な役割を担う機関として相談等の業務を総合的に行います。</w:t>
      </w:r>
    </w:p>
    <w:p w:rsidR="004748B1" w:rsidRPr="008546A2" w:rsidRDefault="004748B1" w:rsidP="004748B1">
      <w:pPr>
        <w:spacing w:line="276" w:lineRule="auto"/>
        <w:ind w:firstLineChars="100" w:firstLine="240"/>
        <w:rPr>
          <w:rFonts w:ascii="HG丸ｺﾞｼｯｸM-PRO" w:eastAsia="HG丸ｺﾞｼｯｸM-PRO" w:hAnsi="HG丸ｺﾞｼｯｸM-PRO" w:cs="ＭＳ Ｐゴシック"/>
          <w:kern w:val="0"/>
          <w:sz w:val="24"/>
        </w:rPr>
      </w:pPr>
      <w:r w:rsidRPr="008546A2">
        <w:rPr>
          <w:rFonts w:ascii="HG丸ｺﾞｼｯｸM-PRO" w:eastAsia="HG丸ｺﾞｼｯｸM-PRO" w:hAnsi="HG丸ｺﾞｼｯｸM-PRO" w:cs="ＭＳ Ｐゴシック" w:hint="eastAsia"/>
          <w:kern w:val="0"/>
          <w:sz w:val="24"/>
        </w:rPr>
        <w:t>当センターの機能として、総合的・専門的な相談支援や地域移行・地域定着の促進等の機能が挙げられますが、加えて、各相談支援機関とのネットワーク構築による地域の相談支援体制の強化といった広域に及ぶ機能も有しております。</w:t>
      </w:r>
    </w:p>
    <w:p w:rsidR="004748B1" w:rsidRPr="008546A2" w:rsidRDefault="004748B1" w:rsidP="004748B1">
      <w:pPr>
        <w:spacing w:line="276" w:lineRule="auto"/>
        <w:ind w:firstLineChars="100" w:firstLine="240"/>
        <w:rPr>
          <w:rFonts w:ascii="HG丸ｺﾞｼｯｸM-PRO" w:eastAsia="HG丸ｺﾞｼｯｸM-PRO" w:hAnsi="HG丸ｺﾞｼｯｸM-PRO" w:cs="ＭＳ Ｐゴシック"/>
          <w:kern w:val="0"/>
          <w:sz w:val="24"/>
        </w:rPr>
      </w:pPr>
      <w:r w:rsidRPr="008546A2">
        <w:rPr>
          <w:rFonts w:ascii="HG丸ｺﾞｼｯｸM-PRO" w:eastAsia="HG丸ｺﾞｼｯｸM-PRO" w:hAnsi="HG丸ｺﾞｼｯｸM-PRO" w:cs="ＭＳ Ｐゴシック" w:hint="eastAsia"/>
          <w:kern w:val="0"/>
          <w:sz w:val="24"/>
        </w:rPr>
        <w:t>当市では、「ふらっと船橋」へ基幹相談支援センター業務を委託することで実施しており、引き続き業務を実施します。</w:t>
      </w:r>
    </w:p>
    <w:p w:rsidR="004748B1" w:rsidRDefault="004748B1" w:rsidP="004748B1">
      <w:pPr>
        <w:spacing w:line="276" w:lineRule="auto"/>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w:t>
      </w:r>
      <w:r w:rsidR="006612AC">
        <w:rPr>
          <w:rFonts w:ascii="HG丸ｺﾞｼｯｸM-PRO" w:eastAsia="HG丸ｺﾞｼｯｸM-PRO" w:hAnsi="HG丸ｺﾞｼｯｸM-PRO" w:cs="ＭＳ Ｐゴシック" w:hint="eastAsia"/>
          <w:kern w:val="0"/>
          <w:sz w:val="24"/>
        </w:rPr>
        <w:t>基幹相談支援センター等機能強化事業</w:t>
      </w:r>
      <w:r w:rsidRPr="008546A2">
        <w:rPr>
          <w:rFonts w:ascii="HG丸ｺﾞｼｯｸM-PRO" w:eastAsia="HG丸ｺﾞｼｯｸM-PRO" w:hAnsi="HG丸ｺﾞｼｯｸM-PRO" w:cs="ＭＳ Ｐゴシック" w:hint="eastAsia"/>
          <w:kern w:val="0"/>
          <w:sz w:val="24"/>
        </w:rPr>
        <w:t>については、市における相談支援事業が適正かつ円滑に実施されるよう、一般的な相談に加え、専門的な能力を有する精神保健福祉士を引き続き配置します。</w:t>
      </w:r>
    </w:p>
    <w:p w:rsidR="004748B1" w:rsidRDefault="004748B1" w:rsidP="004748B1">
      <w:pPr>
        <w:spacing w:line="276" w:lineRule="auto"/>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w:t>
      </w:r>
      <w:r w:rsidRPr="008546A2">
        <w:rPr>
          <w:rFonts w:ascii="HG丸ｺﾞｼｯｸM-PRO" w:eastAsia="HG丸ｺﾞｼｯｸM-PRO" w:hAnsi="HG丸ｺﾞｼｯｸM-PRO" w:cs="ＭＳ Ｐゴシック" w:hint="eastAsia"/>
          <w:kern w:val="0"/>
          <w:sz w:val="24"/>
        </w:rPr>
        <w:t>住宅入居等支援事業については、</w:t>
      </w:r>
      <w:r>
        <w:rPr>
          <w:rFonts w:ascii="HG丸ｺﾞｼｯｸM-PRO" w:eastAsia="HG丸ｺﾞｼｯｸM-PRO" w:hAnsi="HG丸ｺﾞｼｯｸM-PRO" w:cs="ＭＳ Ｐゴシック" w:hint="eastAsia"/>
          <w:kern w:val="0"/>
          <w:sz w:val="24"/>
        </w:rPr>
        <w:t>連帯保証人がいない等の理由により市内の賃貸住宅への入居に苦慮している障害のある人等が、家賃債務保証業者登録制度に登録している保証会社と家賃債務保証契約を締結した場合に、初回保証料の一部を助成することで、障害のある人等の入居を支援します。</w:t>
      </w:r>
    </w:p>
    <w:p w:rsidR="004748B1" w:rsidRDefault="004748B1" w:rsidP="004748B1">
      <w:pPr>
        <w:spacing w:line="276" w:lineRule="auto"/>
        <w:ind w:firstLineChars="100" w:firstLine="240"/>
        <w:rPr>
          <w:rFonts w:ascii="HG丸ｺﾞｼｯｸM-PRO" w:eastAsia="HG丸ｺﾞｼｯｸM-PRO" w:hAnsi="HG丸ｺﾞｼｯｸM-PRO" w:cs="ＭＳ Ｐゴシック"/>
          <w:kern w:val="0"/>
          <w:sz w:val="24"/>
        </w:rPr>
      </w:pPr>
    </w:p>
    <w:p w:rsidR="004748B1" w:rsidRPr="00F02026" w:rsidRDefault="004748B1" w:rsidP="004748B1">
      <w:pPr>
        <w:spacing w:line="360" w:lineRule="auto"/>
        <w:rPr>
          <w:rFonts w:ascii="HG丸ｺﾞｼｯｸM-PRO" w:eastAsia="HG丸ｺﾞｼｯｸM-PRO" w:hAnsi="HG丸ｺﾞｼｯｸM-PRO"/>
          <w:b/>
          <w:sz w:val="24"/>
        </w:rPr>
      </w:pPr>
      <w:r w:rsidRPr="00F02026">
        <w:rPr>
          <w:rFonts w:ascii="HG丸ｺﾞｼｯｸM-PRO" w:eastAsia="HG丸ｺﾞｼｯｸM-PRO" w:hAnsi="HG丸ｺﾞｼｯｸM-PRO" w:hint="eastAsia"/>
          <w:b/>
          <w:sz w:val="24"/>
        </w:rPr>
        <w:t>（４）成年後見制度利用支援事業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946" w:type="dxa"/>
        <w:tblInd w:w="84" w:type="dxa"/>
        <w:tblCellMar>
          <w:left w:w="99" w:type="dxa"/>
          <w:right w:w="99" w:type="dxa"/>
        </w:tblCellMar>
        <w:tblLook w:val="04A0" w:firstRow="1" w:lastRow="0" w:firstColumn="1" w:lastColumn="0" w:noHBand="0" w:noVBand="1"/>
      </w:tblPr>
      <w:tblGrid>
        <w:gridCol w:w="2283"/>
        <w:gridCol w:w="1134"/>
        <w:gridCol w:w="1276"/>
        <w:gridCol w:w="1276"/>
        <w:gridCol w:w="1276"/>
        <w:gridCol w:w="1701"/>
      </w:tblGrid>
      <w:tr w:rsidR="004748B1" w:rsidRPr="00F02026" w:rsidTr="002B4E6A">
        <w:trPr>
          <w:trHeight w:val="567"/>
        </w:trPr>
        <w:tc>
          <w:tcPr>
            <w:tcW w:w="228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38"/>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成年後見制度利用支援事業</w:t>
            </w:r>
          </w:p>
        </w:tc>
        <w:tc>
          <w:tcPr>
            <w:tcW w:w="1134" w:type="dxa"/>
            <w:tcBorders>
              <w:top w:val="nil"/>
              <w:left w:val="nil"/>
              <w:bottom w:val="single" w:sz="4" w:space="0" w:color="auto"/>
              <w:right w:val="single" w:sz="4" w:space="0" w:color="auto"/>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40</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51</w:t>
            </w:r>
          </w:p>
        </w:tc>
        <w:tc>
          <w:tcPr>
            <w:tcW w:w="1276" w:type="dxa"/>
            <w:tcBorders>
              <w:top w:val="nil"/>
              <w:left w:val="nil"/>
              <w:bottom w:val="single" w:sz="4" w:space="0" w:color="auto"/>
              <w:right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62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w:t>
            </w:r>
            <w:r w:rsidR="007F7A49">
              <w:rPr>
                <w:rFonts w:ascii="HG丸ｺﾞｼｯｸM-PRO" w:eastAsia="HG丸ｺﾞｼｯｸM-PRO" w:hAnsi="HG丸ｺﾞｼｯｸM-PRO" w:cs="ＭＳ Ｐゴシック" w:hint="eastAsia"/>
                <w:kern w:val="0"/>
                <w:sz w:val="16"/>
                <w:szCs w:val="16"/>
              </w:rPr>
              <w:t>助成件数</w:t>
            </w:r>
            <w:r w:rsidRPr="00F02026">
              <w:rPr>
                <w:rFonts w:ascii="HG丸ｺﾞｼｯｸM-PRO" w:eastAsia="HG丸ｺﾞｼｯｸM-PRO" w:hAnsi="HG丸ｺﾞｼｯｸM-PRO" w:cs="ＭＳ Ｐゴシック" w:hint="eastAsia"/>
                <w:kern w:val="0"/>
                <w:sz w:val="16"/>
                <w:szCs w:val="16"/>
              </w:rPr>
              <w:t>／年</w:t>
            </w:r>
          </w:p>
        </w:tc>
      </w:tr>
    </w:tbl>
    <w:p w:rsidR="004748B1" w:rsidRPr="004034B6" w:rsidRDefault="00455DFD" w:rsidP="004748B1">
      <w:pPr>
        <w:spacing w:line="480" w:lineRule="auto"/>
        <w:ind w:firstLineChars="100" w:firstLine="240"/>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※事業内容は１７ページ参照）</w:t>
      </w:r>
    </w:p>
    <w:p w:rsidR="004748B1" w:rsidRPr="00F02026" w:rsidRDefault="004748B1" w:rsidP="004748B1">
      <w:pPr>
        <w:spacing w:line="360" w:lineRule="auto"/>
        <w:rPr>
          <w:rFonts w:ascii="HG丸ｺﾞｼｯｸM-PRO" w:eastAsia="HG丸ｺﾞｼｯｸM-PRO" w:hAnsi="HG丸ｺﾞｼｯｸM-PRO"/>
          <w:b/>
          <w:sz w:val="24"/>
        </w:rPr>
      </w:pPr>
      <w:r w:rsidRPr="00F02026">
        <w:rPr>
          <w:rFonts w:ascii="HG丸ｺﾞｼｯｸM-PRO" w:eastAsia="HG丸ｺﾞｼｯｸM-PRO" w:hAnsi="HG丸ｺﾞｼｯｸM-PRO" w:hint="eastAsia"/>
          <w:b/>
          <w:sz w:val="24"/>
        </w:rPr>
        <w:t>（５）成年後見制度法人後見支援事業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946" w:type="dxa"/>
        <w:tblInd w:w="84" w:type="dxa"/>
        <w:tblCellMar>
          <w:left w:w="99" w:type="dxa"/>
          <w:right w:w="99" w:type="dxa"/>
        </w:tblCellMar>
        <w:tblLook w:val="04A0" w:firstRow="1" w:lastRow="0" w:firstColumn="1" w:lastColumn="0" w:noHBand="0" w:noVBand="1"/>
      </w:tblPr>
      <w:tblGrid>
        <w:gridCol w:w="2283"/>
        <w:gridCol w:w="1134"/>
        <w:gridCol w:w="1276"/>
        <w:gridCol w:w="1276"/>
        <w:gridCol w:w="1276"/>
        <w:gridCol w:w="1701"/>
      </w:tblGrid>
      <w:tr w:rsidR="004748B1" w:rsidRPr="00F02026" w:rsidTr="002B4E6A">
        <w:trPr>
          <w:trHeight w:val="567"/>
        </w:trPr>
        <w:tc>
          <w:tcPr>
            <w:tcW w:w="228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567"/>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成年後見制度法人後見支援</w:t>
            </w:r>
          </w:p>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有</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有</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実施有無</w:t>
            </w:r>
          </w:p>
        </w:tc>
      </w:tr>
    </w:tbl>
    <w:p w:rsidR="004748B1" w:rsidRPr="004034B6" w:rsidRDefault="00455DFD" w:rsidP="004748B1">
      <w:pPr>
        <w:spacing w:line="480" w:lineRule="auto"/>
        <w:ind w:firstLineChars="100" w:firstLine="240"/>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１７</w:t>
      </w:r>
      <w:r w:rsidR="004748B1" w:rsidRPr="004034B6">
        <w:rPr>
          <w:rFonts w:ascii="HG丸ｺﾞｼｯｸM-PRO" w:eastAsia="HG丸ｺﾞｼｯｸM-PRO" w:hAnsi="HG丸ｺﾞｼｯｸM-PRO" w:hint="eastAsia"/>
          <w:sz w:val="24"/>
        </w:rPr>
        <w:t>ページ参照）</w:t>
      </w:r>
    </w:p>
    <w:p w:rsidR="004748B1" w:rsidRDefault="004748B1" w:rsidP="004748B1">
      <w:pPr>
        <w:ind w:firstLineChars="100" w:firstLine="240"/>
        <w:rPr>
          <w:rFonts w:ascii="HG丸ｺﾞｼｯｸM-PRO" w:eastAsia="HG丸ｺﾞｼｯｸM-PRO" w:hAnsi="HG丸ｺﾞｼｯｸM-PRO"/>
          <w:color w:val="FF0000"/>
          <w:sz w:val="24"/>
        </w:rPr>
      </w:pPr>
    </w:p>
    <w:p w:rsidR="004748B1" w:rsidRPr="004910AB" w:rsidRDefault="004748B1" w:rsidP="00EC4D0C">
      <w:pPr>
        <w:spacing w:line="480" w:lineRule="auto"/>
        <w:rPr>
          <w:rFonts w:ascii="HG丸ｺﾞｼｯｸM-PRO" w:eastAsia="HG丸ｺﾞｼｯｸM-PRO" w:hAnsi="HG丸ｺﾞｼｯｸM-PRO"/>
          <w:b/>
          <w:sz w:val="24"/>
        </w:rPr>
      </w:pPr>
      <w:r w:rsidRPr="004910AB">
        <w:rPr>
          <w:rFonts w:ascii="HG丸ｺﾞｼｯｸM-PRO" w:eastAsia="HG丸ｺﾞｼｯｸM-PRO" w:hAnsi="HG丸ｺﾞｼｯｸM-PRO" w:cs="ＭＳ Ｐゴシック"/>
          <w:b/>
          <w:noProof/>
          <w:color w:val="FF0000"/>
          <w:kern w:val="0"/>
          <w:sz w:val="24"/>
        </w:rPr>
        <mc:AlternateContent>
          <mc:Choice Requires="wps">
            <w:drawing>
              <wp:anchor distT="0" distB="0" distL="114300" distR="114300" simplePos="0" relativeHeight="251681792" behindDoc="1" locked="0" layoutInCell="1" allowOverlap="1" wp14:anchorId="70D2C67A" wp14:editId="6115176D">
                <wp:simplePos x="0" y="0"/>
                <wp:positionH relativeFrom="column">
                  <wp:posOffset>-70230</wp:posOffset>
                </wp:positionH>
                <wp:positionV relativeFrom="paragraph">
                  <wp:posOffset>25631</wp:posOffset>
                </wp:positionV>
                <wp:extent cx="5735781" cy="1947553"/>
                <wp:effectExtent l="0" t="0" r="17780" b="14605"/>
                <wp:wrapNone/>
                <wp:docPr id="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781" cy="1947553"/>
                        </a:xfrm>
                        <a:prstGeom prst="roundRect">
                          <a:avLst>
                            <a:gd name="adj" fmla="val 7838"/>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14" o:spid="_x0000_s1026" style="position:absolute;left:0;text-align:left;margin-left:-5.55pt;margin-top:2pt;width:451.65pt;height:153.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" fillcolor="#f2f2f2 [3052]" strokeweight="1pt">
                <v:textbox inset="5.85pt,.7pt,5.85pt,.7pt"/>
              </v:roundrect>
            </w:pict>
          </mc:Fallback>
        </mc:AlternateContent>
      </w: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spacing w:line="276" w:lineRule="auto"/>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w:t>
      </w:r>
      <w:r w:rsidRPr="00F02026">
        <w:rPr>
          <w:rFonts w:ascii="HG丸ｺﾞｼｯｸM-PRO" w:eastAsia="HG丸ｺﾞｼｯｸM-PRO" w:hAnsi="HG丸ｺﾞｼｯｸM-PRO" w:cs="ＭＳ Ｐゴシック" w:hint="eastAsia"/>
          <w:kern w:val="0"/>
          <w:sz w:val="24"/>
        </w:rPr>
        <w:t>成年後見制度利用支援事業、成年後見制度法人後見支援事業については、成年後見支援センターによる法人後見等の受託や成年後見制度に関する電話相談による成年後見制度の利用を推進して</w:t>
      </w:r>
      <w:r w:rsidR="00766467">
        <w:rPr>
          <w:rFonts w:ascii="HG丸ｺﾞｼｯｸM-PRO" w:eastAsia="HG丸ｺﾞｼｯｸM-PRO" w:hAnsi="HG丸ｺﾞｼｯｸM-PRO" w:cs="ＭＳ Ｐゴシック" w:hint="eastAsia"/>
          <w:kern w:val="0"/>
          <w:sz w:val="24"/>
        </w:rPr>
        <w:t>まいります</w:t>
      </w:r>
      <w:r w:rsidRPr="00F02026">
        <w:rPr>
          <w:rFonts w:ascii="HG丸ｺﾞｼｯｸM-PRO" w:eastAsia="HG丸ｺﾞｼｯｸM-PRO" w:hAnsi="HG丸ｺﾞｼｯｸM-PRO" w:cs="ＭＳ Ｐゴシック" w:hint="eastAsia"/>
          <w:kern w:val="0"/>
          <w:sz w:val="24"/>
        </w:rPr>
        <w:t>。また、必要となる費用を負担することが困難な人に対し、その費用の全部又は一部を助成することにより成年後見制度の利用を促進して</w:t>
      </w:r>
      <w:r w:rsidR="00F1096D">
        <w:rPr>
          <w:rFonts w:ascii="HG丸ｺﾞｼｯｸM-PRO" w:eastAsia="HG丸ｺﾞｼｯｸM-PRO" w:hAnsi="HG丸ｺﾞｼｯｸM-PRO" w:cs="ＭＳ Ｐゴシック" w:hint="eastAsia"/>
          <w:kern w:val="0"/>
          <w:sz w:val="24"/>
        </w:rPr>
        <w:t>まいります</w:t>
      </w:r>
      <w:r w:rsidRPr="00F02026">
        <w:rPr>
          <w:rFonts w:ascii="HG丸ｺﾞｼｯｸM-PRO" w:eastAsia="HG丸ｺﾞｼｯｸM-PRO" w:hAnsi="HG丸ｺﾞｼｯｸM-PRO" w:cs="ＭＳ Ｐゴシック" w:hint="eastAsia"/>
          <w:kern w:val="0"/>
          <w:sz w:val="24"/>
        </w:rPr>
        <w:t>。</w:t>
      </w:r>
    </w:p>
    <w:p w:rsidR="004748B1" w:rsidRDefault="004748B1" w:rsidP="004748B1">
      <w:pPr>
        <w:rPr>
          <w:rFonts w:ascii="HG丸ｺﾞｼｯｸM-PRO" w:eastAsia="HG丸ｺﾞｼｯｸM-PRO" w:hAnsi="HG丸ｺﾞｼｯｸM-PRO"/>
          <w:b/>
          <w:color w:val="FF0000"/>
          <w:sz w:val="24"/>
        </w:rPr>
      </w:pPr>
    </w:p>
    <w:p w:rsidR="004748B1" w:rsidRDefault="004748B1" w:rsidP="004748B1">
      <w:pPr>
        <w:spacing w:line="480" w:lineRule="auto"/>
        <w:rPr>
          <w:rFonts w:ascii="HG丸ｺﾞｼｯｸM-PRO" w:eastAsia="HG丸ｺﾞｼｯｸM-PRO" w:hAnsi="HG丸ｺﾞｼｯｸM-PRO"/>
          <w:b/>
          <w:sz w:val="24"/>
        </w:rPr>
      </w:pPr>
      <w:r w:rsidRPr="00F02026">
        <w:rPr>
          <w:rFonts w:ascii="HG丸ｺﾞｼｯｸM-PRO" w:eastAsia="HG丸ｺﾞｼｯｸM-PRO" w:hAnsi="HG丸ｺﾞｼｯｸM-PRO" w:hint="eastAsia"/>
          <w:b/>
          <w:sz w:val="24"/>
        </w:rPr>
        <w:t>（６）意思疎通支援事業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80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00"/>
        <w:gridCol w:w="1276"/>
        <w:gridCol w:w="1275"/>
        <w:gridCol w:w="1276"/>
        <w:gridCol w:w="1276"/>
        <w:gridCol w:w="1701"/>
      </w:tblGrid>
      <w:tr w:rsidR="004748B1" w:rsidRPr="00F02026" w:rsidTr="002B4E6A">
        <w:trPr>
          <w:trHeight w:val="567"/>
        </w:trPr>
        <w:tc>
          <w:tcPr>
            <w:tcW w:w="2000"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5"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38"/>
        </w:trPr>
        <w:tc>
          <w:tcPr>
            <w:tcW w:w="2000" w:type="dxa"/>
            <w:vMerge w:val="restart"/>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手話通訳者派遣事業</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25</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25</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25</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通訳者登録数</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1,442</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1,442</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1,442</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派遣件数／年</w:t>
            </w:r>
          </w:p>
        </w:tc>
      </w:tr>
      <w:tr w:rsidR="004748B1" w:rsidRPr="00F02026" w:rsidTr="004657CF">
        <w:trPr>
          <w:trHeight w:val="738"/>
        </w:trPr>
        <w:tc>
          <w:tcPr>
            <w:tcW w:w="2000" w:type="dxa"/>
            <w:vMerge w:val="restart"/>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手話通訳者設置事業</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3</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3</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3</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通訳者設置数</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3,473</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3,473</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3,473</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相談件数／年</w:t>
            </w:r>
          </w:p>
        </w:tc>
      </w:tr>
      <w:tr w:rsidR="004748B1" w:rsidRPr="00F02026" w:rsidTr="004657CF">
        <w:trPr>
          <w:trHeight w:val="738"/>
        </w:trPr>
        <w:tc>
          <w:tcPr>
            <w:tcW w:w="2000" w:type="dxa"/>
            <w:vMerge w:val="restart"/>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要約筆記者派遣事業</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19</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19</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19</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要約筆記者数</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731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731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731</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派遣件数／年</w:t>
            </w:r>
          </w:p>
        </w:tc>
      </w:tr>
      <w:tr w:rsidR="004748B1" w:rsidRPr="00F02026" w:rsidTr="004657CF">
        <w:trPr>
          <w:trHeight w:val="738"/>
        </w:trPr>
        <w:tc>
          <w:tcPr>
            <w:tcW w:w="2000" w:type="dxa"/>
            <w:vMerge w:val="restart"/>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要約筆記者設置事業</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要約筆記者設置数</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975</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975</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975</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利用・相談件数／年</w:t>
            </w:r>
          </w:p>
        </w:tc>
      </w:tr>
    </w:tbl>
    <w:p w:rsidR="004748B1" w:rsidRPr="004034B6" w:rsidRDefault="00455DFD" w:rsidP="004748B1">
      <w:pPr>
        <w:spacing w:line="480"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１７</w:t>
      </w:r>
      <w:r w:rsidR="007C6D5D">
        <w:rPr>
          <w:rFonts w:ascii="HG丸ｺﾞｼｯｸM-PRO" w:eastAsia="HG丸ｺﾞｼｯｸM-PRO" w:hAnsi="HG丸ｺﾞｼｯｸM-PRO" w:hint="eastAsia"/>
          <w:sz w:val="24"/>
        </w:rPr>
        <w:t>～１８</w:t>
      </w:r>
      <w:r w:rsidR="004748B1" w:rsidRPr="004034B6">
        <w:rPr>
          <w:rFonts w:ascii="HG丸ｺﾞｼｯｸM-PRO" w:eastAsia="HG丸ｺﾞｼｯｸM-PRO" w:hAnsi="HG丸ｺﾞｼｯｸM-PRO" w:hint="eastAsia"/>
          <w:sz w:val="24"/>
        </w:rPr>
        <w:t>ページ参照）</w:t>
      </w:r>
    </w:p>
    <w:p w:rsidR="004748B1" w:rsidRDefault="004748B1" w:rsidP="004748B1">
      <w:pPr>
        <w:spacing w:line="480" w:lineRule="auto"/>
        <w:rPr>
          <w:rFonts w:ascii="HG丸ｺﾞｼｯｸM-PRO" w:eastAsia="HG丸ｺﾞｼｯｸM-PRO" w:hAnsi="HG丸ｺﾞｼｯｸM-PRO"/>
          <w:color w:val="FF0000"/>
          <w:sz w:val="24"/>
        </w:rPr>
      </w:pPr>
    </w:p>
    <w:p w:rsidR="004748B1" w:rsidRDefault="004748B1" w:rsidP="004748B1">
      <w:pPr>
        <w:rPr>
          <w:rFonts w:ascii="HG丸ｺﾞｼｯｸM-PRO" w:eastAsia="HG丸ｺﾞｼｯｸM-PRO" w:hAnsi="HG丸ｺﾞｼｯｸM-PRO"/>
          <w:color w:val="FF0000"/>
          <w:sz w:val="24"/>
        </w:rPr>
      </w:pPr>
    </w:p>
    <w:p w:rsidR="004748B1" w:rsidRDefault="004748B1" w:rsidP="004748B1">
      <w:pPr>
        <w:rPr>
          <w:rFonts w:ascii="HG丸ｺﾞｼｯｸM-PRO" w:eastAsia="HG丸ｺﾞｼｯｸM-PRO" w:hAnsi="HG丸ｺﾞｼｯｸM-PRO"/>
          <w:color w:val="FF0000"/>
          <w:sz w:val="24"/>
        </w:rPr>
      </w:pPr>
    </w:p>
    <w:p w:rsidR="004748B1" w:rsidRPr="004910AB" w:rsidRDefault="004748B1" w:rsidP="004748B1">
      <w:pPr>
        <w:spacing w:beforeLines="50" w:before="180" w:line="480" w:lineRule="auto"/>
        <w:rPr>
          <w:rFonts w:ascii="HG丸ｺﾞｼｯｸM-PRO" w:eastAsia="HG丸ｺﾞｼｯｸM-PRO" w:hAnsi="HG丸ｺﾞｼｯｸM-PRO"/>
          <w:b/>
          <w:sz w:val="24"/>
        </w:rPr>
      </w:pPr>
      <w:r w:rsidRPr="004910AB">
        <w:rPr>
          <w:rFonts w:ascii="HG丸ｺﾞｼｯｸM-PRO" w:eastAsia="HG丸ｺﾞｼｯｸM-PRO" w:hAnsi="HG丸ｺﾞｼｯｸM-PRO"/>
          <w:b/>
          <w:noProof/>
          <w:sz w:val="24"/>
        </w:rPr>
        <mc:AlternateContent>
          <mc:Choice Requires="wps">
            <w:drawing>
              <wp:anchor distT="0" distB="0" distL="114300" distR="114300" simplePos="0" relativeHeight="251670528" behindDoc="1" locked="0" layoutInCell="1" allowOverlap="1" wp14:anchorId="24A7F3FA" wp14:editId="5A47805B">
                <wp:simplePos x="0" y="0"/>
                <wp:positionH relativeFrom="column">
                  <wp:posOffset>-66147</wp:posOffset>
                </wp:positionH>
                <wp:positionV relativeFrom="paragraph">
                  <wp:posOffset>76445</wp:posOffset>
                </wp:positionV>
                <wp:extent cx="5700155" cy="1620570"/>
                <wp:effectExtent l="0" t="0" r="15240" b="17780"/>
                <wp:wrapNone/>
                <wp:docPr id="1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155" cy="1620570"/>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18" o:spid="_x0000_s1026" style="position:absolute;left:0;text-align:left;margin-left:-5.2pt;margin-top:6pt;width:448.85pt;height:12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" fillcolor="#f2f2f2 [3052]" strokeweight="1pt">
                <v:textbox inset="5.85pt,.7pt,5.85pt,.7pt"/>
              </v:roundrect>
            </w:pict>
          </mc:Fallback>
        </mc:AlternateContent>
      </w: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聴覚障害者の社会活動、社会参加を支援するため、引き続き手話通訳者及び要約筆記者の育成を図るとともに、手話通訳者及び要約筆記者のイベントなどへの派遣を積極的に行い、手話通訳者及び要約筆記者の活動の場の拡大に努めます。</w:t>
      </w:r>
    </w:p>
    <w:p w:rsidR="004748B1" w:rsidRDefault="004748B1" w:rsidP="004748B1">
      <w:pPr>
        <w:spacing w:line="440" w:lineRule="exact"/>
        <w:rPr>
          <w:rFonts w:ascii="HG丸ｺﾞｼｯｸM-PRO" w:eastAsia="HG丸ｺﾞｼｯｸM-PRO" w:hAnsi="HG丸ｺﾞｼｯｸM-PRO"/>
          <w:b/>
          <w:sz w:val="24"/>
        </w:rPr>
      </w:pPr>
    </w:p>
    <w:p w:rsidR="004748B1" w:rsidRPr="00F02026" w:rsidRDefault="004748B1" w:rsidP="004748B1">
      <w:pPr>
        <w:spacing w:line="480" w:lineRule="auto"/>
        <w:rPr>
          <w:rFonts w:ascii="HG丸ｺﾞｼｯｸM-PRO" w:eastAsia="HG丸ｺﾞｼｯｸM-PRO" w:hAnsi="HG丸ｺﾞｼｯｸM-PRO"/>
          <w:b/>
          <w:sz w:val="24"/>
        </w:rPr>
      </w:pPr>
      <w:r w:rsidRPr="00F02026">
        <w:rPr>
          <w:rFonts w:ascii="HG丸ｺﾞｼｯｸM-PRO" w:eastAsia="HG丸ｺﾞｼｯｸM-PRO" w:hAnsi="HG丸ｺﾞｼｯｸM-PRO" w:hint="eastAsia"/>
          <w:b/>
          <w:sz w:val="24"/>
        </w:rPr>
        <w:t>（７）日常生活用具給付事業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80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00"/>
        <w:gridCol w:w="1276"/>
        <w:gridCol w:w="1275"/>
        <w:gridCol w:w="1276"/>
        <w:gridCol w:w="1276"/>
        <w:gridCol w:w="1701"/>
      </w:tblGrid>
      <w:tr w:rsidR="004748B1" w:rsidRPr="00F02026" w:rsidTr="002B4E6A">
        <w:trPr>
          <w:trHeight w:val="567"/>
        </w:trPr>
        <w:tc>
          <w:tcPr>
            <w:tcW w:w="2000"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5"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38"/>
        </w:trPr>
        <w:tc>
          <w:tcPr>
            <w:tcW w:w="2000"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介護・訓練支援用具</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14</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14</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14</w:t>
            </w:r>
          </w:p>
        </w:tc>
        <w:tc>
          <w:tcPr>
            <w:tcW w:w="1701" w:type="dxa"/>
            <w:vMerge w:val="restart"/>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延べ給付件数／年</w:t>
            </w:r>
          </w:p>
        </w:tc>
      </w:tr>
      <w:tr w:rsidR="004748B1" w:rsidRPr="00F02026" w:rsidTr="004657CF">
        <w:trPr>
          <w:trHeight w:val="738"/>
        </w:trPr>
        <w:tc>
          <w:tcPr>
            <w:tcW w:w="2000"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自立生活支援用具</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92</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92</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92</w:t>
            </w:r>
          </w:p>
        </w:tc>
        <w:tc>
          <w:tcPr>
            <w:tcW w:w="1701"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F02026" w:rsidTr="004657CF">
        <w:trPr>
          <w:trHeight w:val="738"/>
        </w:trPr>
        <w:tc>
          <w:tcPr>
            <w:tcW w:w="2000"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在宅療養等支援用具</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53</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53</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53</w:t>
            </w:r>
          </w:p>
        </w:tc>
        <w:tc>
          <w:tcPr>
            <w:tcW w:w="1701"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F02026" w:rsidTr="004657CF">
        <w:trPr>
          <w:trHeight w:val="738"/>
        </w:trPr>
        <w:tc>
          <w:tcPr>
            <w:tcW w:w="2000"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情報・意思疎通支援用具</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89</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89</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89</w:t>
            </w:r>
          </w:p>
        </w:tc>
        <w:tc>
          <w:tcPr>
            <w:tcW w:w="1701"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F02026" w:rsidTr="004657CF">
        <w:trPr>
          <w:trHeight w:val="738"/>
        </w:trPr>
        <w:tc>
          <w:tcPr>
            <w:tcW w:w="2000"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排泄管理支援用具</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11,621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11,795</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11,972</w:t>
            </w:r>
          </w:p>
        </w:tc>
        <w:tc>
          <w:tcPr>
            <w:tcW w:w="1701"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F02026" w:rsidTr="004657CF">
        <w:trPr>
          <w:trHeight w:val="738"/>
        </w:trPr>
        <w:tc>
          <w:tcPr>
            <w:tcW w:w="2000"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居宅生活動作補助用具（住宅改修費）</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13</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14</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15</w:t>
            </w:r>
          </w:p>
        </w:tc>
        <w:tc>
          <w:tcPr>
            <w:tcW w:w="1701"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r>
    </w:tbl>
    <w:p w:rsidR="004748B1" w:rsidRPr="004034B6" w:rsidRDefault="00455DFD" w:rsidP="004748B1">
      <w:pPr>
        <w:spacing w:line="480"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１８</w:t>
      </w:r>
      <w:r w:rsidR="004748B1" w:rsidRPr="004034B6">
        <w:rPr>
          <w:rFonts w:ascii="HG丸ｺﾞｼｯｸM-PRO" w:eastAsia="HG丸ｺﾞｼｯｸM-PRO" w:hAnsi="HG丸ｺﾞｼｯｸM-PRO" w:hint="eastAsia"/>
          <w:sz w:val="24"/>
        </w:rPr>
        <w:t>ページ参照）</w:t>
      </w:r>
    </w:p>
    <w:p w:rsidR="004748B1" w:rsidRPr="004910AB" w:rsidRDefault="004748B1" w:rsidP="004748B1">
      <w:pPr>
        <w:spacing w:beforeLines="50" w:before="180" w:line="480" w:lineRule="auto"/>
        <w:rPr>
          <w:rFonts w:ascii="HG丸ｺﾞｼｯｸM-PRO" w:eastAsia="HG丸ｺﾞｼｯｸM-PRO" w:hAnsi="HG丸ｺﾞｼｯｸM-PRO"/>
          <w:b/>
          <w:sz w:val="24"/>
        </w:rPr>
      </w:pPr>
      <w:r w:rsidRPr="004910AB">
        <w:rPr>
          <w:rFonts w:ascii="HG丸ｺﾞｼｯｸM-PRO" w:eastAsia="HG丸ｺﾞｼｯｸM-PRO" w:hAnsi="HG丸ｺﾞｼｯｸM-PRO"/>
          <w:b/>
          <w:noProof/>
          <w:sz w:val="24"/>
        </w:rPr>
        <mc:AlternateContent>
          <mc:Choice Requires="wps">
            <w:drawing>
              <wp:anchor distT="0" distB="0" distL="114300" distR="114300" simplePos="0" relativeHeight="251671552" behindDoc="1" locked="0" layoutInCell="1" allowOverlap="1" wp14:anchorId="42FDD112" wp14:editId="1E4A6B25">
                <wp:simplePos x="0" y="0"/>
                <wp:positionH relativeFrom="column">
                  <wp:posOffset>-105855</wp:posOffset>
                </wp:positionH>
                <wp:positionV relativeFrom="paragraph">
                  <wp:posOffset>186509</wp:posOffset>
                </wp:positionV>
                <wp:extent cx="5857875" cy="1401288"/>
                <wp:effectExtent l="0" t="0" r="28575" b="27940"/>
                <wp:wrapNone/>
                <wp:docPr id="1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401288"/>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19" o:spid="_x0000_s1026" style="position:absolute;left:0;text-align:left;margin-left:-8.35pt;margin-top:14.7pt;width:461.25pt;height:110.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" fillcolor="#f2f2f2 [3052]" strokeweight="1pt">
                <v:textbox inset="5.85pt,.7pt,5.85pt,.7pt"/>
              </v:roundrect>
            </w:pict>
          </mc:Fallback>
        </mc:AlternateContent>
      </w: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用具についての情報収集や、利用者に対して十分な説明をすることにより、サービス内容の理解を図り適切な給付に努めます。また、医療機関等との連携により、障害の特性に応じた用具の給付に努めます。</w:t>
      </w:r>
    </w:p>
    <w:p w:rsidR="004748B1" w:rsidRPr="008546A2" w:rsidRDefault="004748B1" w:rsidP="004748B1">
      <w:pPr>
        <w:spacing w:line="440" w:lineRule="exact"/>
        <w:rPr>
          <w:rFonts w:ascii="HG丸ｺﾞｼｯｸM-PRO" w:eastAsia="HG丸ｺﾞｼｯｸM-PRO" w:hAnsi="HG丸ｺﾞｼｯｸM-PRO"/>
          <w:b/>
          <w:color w:val="FF0000"/>
          <w:sz w:val="24"/>
        </w:rPr>
      </w:pPr>
    </w:p>
    <w:p w:rsidR="004748B1" w:rsidRPr="00D80C26" w:rsidRDefault="004748B1" w:rsidP="004748B1">
      <w:pPr>
        <w:spacing w:line="480" w:lineRule="auto"/>
        <w:rPr>
          <w:rFonts w:ascii="HG丸ｺﾞｼｯｸM-PRO" w:eastAsia="HG丸ｺﾞｼｯｸM-PRO" w:hAnsi="HG丸ｺﾞｼｯｸM-PRO"/>
          <w:b/>
          <w:sz w:val="24"/>
        </w:rPr>
      </w:pPr>
      <w:r w:rsidRPr="00D80C26">
        <w:rPr>
          <w:rFonts w:ascii="HG丸ｺﾞｼｯｸM-PRO" w:eastAsia="HG丸ｺﾞｼｯｸM-PRO" w:hAnsi="HG丸ｺﾞｼｯｸM-PRO" w:hint="eastAsia"/>
          <w:b/>
          <w:sz w:val="24"/>
        </w:rPr>
        <w:t>（８）手話奉仕員養成研修事業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80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00"/>
        <w:gridCol w:w="1276"/>
        <w:gridCol w:w="1275"/>
        <w:gridCol w:w="1276"/>
        <w:gridCol w:w="1276"/>
        <w:gridCol w:w="1701"/>
      </w:tblGrid>
      <w:tr w:rsidR="004748B1" w:rsidRPr="00F02026" w:rsidTr="002B4E6A">
        <w:trPr>
          <w:trHeight w:val="567"/>
        </w:trPr>
        <w:tc>
          <w:tcPr>
            <w:tcW w:w="2000"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5"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38"/>
        </w:trPr>
        <w:tc>
          <w:tcPr>
            <w:tcW w:w="2000"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手話奉仕員養成研修事業</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23</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23</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23</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養成講習修了者数</w:t>
            </w:r>
            <w:r>
              <w:rPr>
                <w:rFonts w:ascii="HG丸ｺﾞｼｯｸM-PRO" w:eastAsia="HG丸ｺﾞｼｯｸM-PRO" w:hAnsi="HG丸ｺﾞｼｯｸM-PRO" w:cs="ＭＳ Ｐゴシック" w:hint="eastAsia"/>
                <w:kern w:val="0"/>
                <w:sz w:val="16"/>
                <w:szCs w:val="16"/>
              </w:rPr>
              <w:t>／</w:t>
            </w:r>
            <w:r w:rsidRPr="00F02026">
              <w:rPr>
                <w:rFonts w:ascii="HG丸ｺﾞｼｯｸM-PRO" w:eastAsia="HG丸ｺﾞｼｯｸM-PRO" w:hAnsi="HG丸ｺﾞｼｯｸM-PRO" w:cs="ＭＳ Ｐゴシック" w:hint="eastAsia"/>
                <w:kern w:val="0"/>
                <w:sz w:val="16"/>
                <w:szCs w:val="16"/>
              </w:rPr>
              <w:t>年</w:t>
            </w:r>
          </w:p>
        </w:tc>
      </w:tr>
    </w:tbl>
    <w:p w:rsidR="004748B1" w:rsidRPr="004034B6" w:rsidRDefault="00455DFD" w:rsidP="004748B1">
      <w:pPr>
        <w:spacing w:line="480"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１８</w:t>
      </w:r>
      <w:r w:rsidR="004748B1" w:rsidRPr="004034B6">
        <w:rPr>
          <w:rFonts w:ascii="HG丸ｺﾞｼｯｸM-PRO" w:eastAsia="HG丸ｺﾞｼｯｸM-PRO" w:hAnsi="HG丸ｺﾞｼｯｸM-PRO" w:hint="eastAsia"/>
          <w:sz w:val="24"/>
        </w:rPr>
        <w:t>ページ参照）</w:t>
      </w:r>
    </w:p>
    <w:p w:rsidR="004748B1" w:rsidRPr="008546A2" w:rsidRDefault="004748B1" w:rsidP="004748B1">
      <w:pPr>
        <w:spacing w:line="440" w:lineRule="exact"/>
        <w:ind w:firstLineChars="100" w:firstLine="210"/>
        <w:rPr>
          <w:rFonts w:ascii="HG丸ｺﾞｼｯｸM-PRO" w:eastAsia="HG丸ｺﾞｼｯｸM-PRO" w:hAnsi="HG丸ｺﾞｼｯｸM-PRO"/>
          <w:color w:val="FF0000"/>
          <w:sz w:val="24"/>
        </w:rPr>
      </w:pPr>
      <w:r w:rsidRPr="008546A2">
        <w:rPr>
          <w:noProof/>
          <w:color w:val="FF0000"/>
        </w:rPr>
        <mc:AlternateContent>
          <mc:Choice Requires="wps">
            <w:drawing>
              <wp:anchor distT="0" distB="0" distL="114300" distR="114300" simplePos="0" relativeHeight="251674624" behindDoc="0" locked="0" layoutInCell="1" allowOverlap="1" wp14:anchorId="24D805A9" wp14:editId="0E5DDE78">
                <wp:simplePos x="0" y="0"/>
                <wp:positionH relativeFrom="column">
                  <wp:posOffset>-211002</wp:posOffset>
                </wp:positionH>
                <wp:positionV relativeFrom="paragraph">
                  <wp:posOffset>110302</wp:posOffset>
                </wp:positionV>
                <wp:extent cx="5806440" cy="1222218"/>
                <wp:effectExtent l="0" t="0" r="22860" b="165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6440" cy="1222218"/>
                        </a:xfrm>
                        <a:prstGeom prst="flowChartAlternateProcess">
                          <a:avLst/>
                        </a:prstGeom>
                        <a:solidFill>
                          <a:schemeClr val="bg1">
                            <a:lumMod val="95000"/>
                          </a:schemeClr>
                        </a:solidFill>
                        <a:ln w="9525">
                          <a:solidFill>
                            <a:srgbClr val="000000"/>
                          </a:solidFill>
                          <a:miter lim="800000"/>
                          <a:headEnd/>
                          <a:tailEnd/>
                        </a:ln>
                      </wps:spPr>
                      <wps:txbx>
                        <w:txbxContent>
                          <w:p w:rsidR="004748B1" w:rsidRPr="00F02026" w:rsidRDefault="004748B1" w:rsidP="004748B1">
                            <w:pPr>
                              <w:spacing w:line="360" w:lineRule="auto"/>
                              <w:rPr>
                                <w:rFonts w:ascii="HG丸ｺﾞｼｯｸM-PRO" w:eastAsia="HG丸ｺﾞｼｯｸM-PRO" w:hAnsi="HG丸ｺﾞｼｯｸM-PRO"/>
                                <w:sz w:val="24"/>
                              </w:rPr>
                            </w:pPr>
                            <w:r w:rsidRPr="004910AB">
                              <w:rPr>
                                <w:rFonts w:ascii="HG丸ｺﾞｼｯｸM-PRO" w:eastAsia="HG丸ｺﾞｼｯｸM-PRO" w:hAnsi="HG丸ｺﾞｼｯｸM-PRO" w:hint="eastAsia"/>
                                <w:b/>
                                <w:sz w:val="24"/>
                              </w:rPr>
                              <w:t>【見込み量確保のための方策等</w:t>
                            </w:r>
                            <w:r w:rsidRPr="00F02026">
                              <w:rPr>
                                <w:rFonts w:ascii="HG丸ｺﾞｼｯｸM-PRO" w:eastAsia="HG丸ｺﾞｼｯｸM-PRO" w:hAnsi="HG丸ｺﾞｼｯｸM-PRO" w:hint="eastAsia"/>
                                <w:sz w:val="24"/>
                              </w:rPr>
                              <w:t>】</w:t>
                            </w:r>
                          </w:p>
                          <w:p w:rsidR="004748B1" w:rsidRPr="00F02026" w:rsidRDefault="004748B1" w:rsidP="004748B1">
                            <w:pPr>
                              <w:spacing w:line="276" w:lineRule="auto"/>
                              <w:rPr>
                                <w:rFonts w:ascii="HG丸ｺﾞｼｯｸM-PRO" w:eastAsia="HG丸ｺﾞｼｯｸM-PRO" w:hAnsi="HG丸ｺﾞｼｯｸM-PRO"/>
                                <w:sz w:val="24"/>
                              </w:rPr>
                            </w:pPr>
                            <w:r w:rsidRPr="00F02026">
                              <w:rPr>
                                <w:rFonts w:ascii="HG丸ｺﾞｼｯｸM-PRO" w:eastAsia="HG丸ｺﾞｼｯｸM-PRO" w:hAnsi="HG丸ｺﾞｼｯｸM-PRO" w:hint="eastAsia"/>
                                <w:sz w:val="24"/>
                              </w:rPr>
                              <w:t xml:space="preserve">　手話奉仕員養成研修事業としては、「船橋市福祉サービス公社」に委託して、手話講習会などを実施し、手話奉仕員を養成して</w:t>
                            </w:r>
                            <w:r w:rsidR="00F1096D">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w:t>
                            </w:r>
                          </w:p>
                          <w:p w:rsidR="004748B1" w:rsidRPr="00AF5A5E" w:rsidRDefault="004748B1" w:rsidP="004748B1">
                            <w:pPr>
                              <w:spacing w:line="440" w:lineRule="exact"/>
                              <w:rPr>
                                <w:rFonts w:ascii="HG丸ｺﾞｼｯｸM-PRO" w:eastAsia="HG丸ｺﾞｼｯｸM-PRO" w:hAnsi="HG丸ｺﾞｼｯｸM-PRO"/>
                                <w:sz w:val="24"/>
                              </w:rPr>
                            </w:pPr>
                          </w:p>
                          <w:p w:rsidR="004748B1" w:rsidRPr="002C27A5" w:rsidRDefault="004748B1" w:rsidP="00474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28" type="#_x0000_t176" style="position:absolute;left:0;text-align:left;margin-left:-16.6pt;margin-top:8.7pt;width:457.2pt;height:9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" fillcolor="#f2f2f2 [3052]">
                <v:textbox>
                  <w:txbxContent>
                    <w:p w:rsidR="004748B1" w:rsidRPr="00F02026" w:rsidRDefault="004748B1" w:rsidP="004748B1">
                      <w:pPr>
                        <w:spacing w:line="360" w:lineRule="auto"/>
                        <w:rPr>
                          <w:rFonts w:ascii="HG丸ｺﾞｼｯｸM-PRO" w:eastAsia="HG丸ｺﾞｼｯｸM-PRO" w:hAnsi="HG丸ｺﾞｼｯｸM-PRO"/>
                          <w:sz w:val="24"/>
                        </w:rPr>
                      </w:pPr>
                      <w:r w:rsidRPr="004910AB">
                        <w:rPr>
                          <w:rFonts w:ascii="HG丸ｺﾞｼｯｸM-PRO" w:eastAsia="HG丸ｺﾞｼｯｸM-PRO" w:hAnsi="HG丸ｺﾞｼｯｸM-PRO" w:hint="eastAsia"/>
                          <w:b/>
                          <w:sz w:val="24"/>
                        </w:rPr>
                        <w:t>【見込み量確保のための方策等</w:t>
                      </w:r>
                      <w:r w:rsidRPr="00F02026">
                        <w:rPr>
                          <w:rFonts w:ascii="HG丸ｺﾞｼｯｸM-PRO" w:eastAsia="HG丸ｺﾞｼｯｸM-PRO" w:hAnsi="HG丸ｺﾞｼｯｸM-PRO" w:hint="eastAsia"/>
                          <w:sz w:val="24"/>
                        </w:rPr>
                        <w:t>】</w:t>
                      </w:r>
                    </w:p>
                    <w:p w:rsidR="004748B1" w:rsidRPr="00F02026" w:rsidRDefault="004748B1" w:rsidP="004748B1">
                      <w:pPr>
                        <w:spacing w:line="276" w:lineRule="auto"/>
                        <w:rPr>
                          <w:rFonts w:ascii="HG丸ｺﾞｼｯｸM-PRO" w:eastAsia="HG丸ｺﾞｼｯｸM-PRO" w:hAnsi="HG丸ｺﾞｼｯｸM-PRO"/>
                          <w:sz w:val="24"/>
                        </w:rPr>
                      </w:pPr>
                      <w:r w:rsidRPr="00F02026">
                        <w:rPr>
                          <w:rFonts w:ascii="HG丸ｺﾞｼｯｸM-PRO" w:eastAsia="HG丸ｺﾞｼｯｸM-PRO" w:hAnsi="HG丸ｺﾞｼｯｸM-PRO" w:hint="eastAsia"/>
                          <w:sz w:val="24"/>
                        </w:rPr>
                        <w:t xml:space="preserve">　手話奉仕員養成研修事業としては、「船橋市福祉サービス公社」に委託して、手話講習会などを実施し、手話奉仕員を養成して</w:t>
                      </w:r>
                      <w:r w:rsidR="00F1096D">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w:t>
                      </w:r>
                    </w:p>
                    <w:p w:rsidR="004748B1" w:rsidRPr="00AF5A5E" w:rsidRDefault="004748B1" w:rsidP="004748B1">
                      <w:pPr>
                        <w:spacing w:line="440" w:lineRule="exact"/>
                        <w:rPr>
                          <w:rFonts w:ascii="HG丸ｺﾞｼｯｸM-PRO" w:eastAsia="HG丸ｺﾞｼｯｸM-PRO" w:hAnsi="HG丸ｺﾞｼｯｸM-PRO"/>
                          <w:sz w:val="24"/>
                        </w:rPr>
                      </w:pPr>
                    </w:p>
                    <w:p w:rsidR="004748B1" w:rsidRPr="002C27A5" w:rsidRDefault="004748B1" w:rsidP="004748B1"/>
                  </w:txbxContent>
                </v:textbox>
              </v:shape>
            </w:pict>
          </mc:Fallback>
        </mc:AlternateContent>
      </w:r>
    </w:p>
    <w:p w:rsidR="004748B1" w:rsidRPr="008546A2" w:rsidRDefault="004748B1" w:rsidP="004748B1">
      <w:pPr>
        <w:spacing w:line="440" w:lineRule="exact"/>
        <w:ind w:firstLineChars="100" w:firstLine="240"/>
        <w:rPr>
          <w:rFonts w:ascii="HG丸ｺﾞｼｯｸM-PRO" w:eastAsia="HG丸ｺﾞｼｯｸM-PRO" w:hAnsi="HG丸ｺﾞｼｯｸM-PRO"/>
          <w:color w:val="FF0000"/>
          <w:sz w:val="16"/>
          <w:szCs w:val="16"/>
        </w:rPr>
      </w:pPr>
      <w:r w:rsidRPr="008546A2">
        <w:rPr>
          <w:rFonts w:ascii="HG丸ｺﾞｼｯｸM-PRO" w:eastAsia="HG丸ｺﾞｼｯｸM-PRO" w:hAnsi="HG丸ｺﾞｼｯｸM-PRO" w:hint="eastAsia"/>
          <w:color w:val="FF0000"/>
          <w:sz w:val="24"/>
        </w:rPr>
        <w:t xml:space="preserve">　</w:t>
      </w:r>
    </w:p>
    <w:p w:rsidR="004748B1" w:rsidRPr="008546A2" w:rsidRDefault="004748B1" w:rsidP="004748B1">
      <w:pPr>
        <w:spacing w:line="440" w:lineRule="exact"/>
        <w:ind w:firstLineChars="100" w:firstLine="241"/>
        <w:rPr>
          <w:rFonts w:ascii="HG丸ｺﾞｼｯｸM-PRO" w:eastAsia="HG丸ｺﾞｼｯｸM-PRO" w:hAnsi="HG丸ｺﾞｼｯｸM-PRO"/>
          <w:b/>
          <w:color w:val="FF0000"/>
          <w:sz w:val="24"/>
        </w:rPr>
      </w:pPr>
      <w:r w:rsidRPr="008546A2">
        <w:rPr>
          <w:rFonts w:ascii="HG丸ｺﾞｼｯｸM-PRO" w:eastAsia="HG丸ｺﾞｼｯｸM-PRO" w:hAnsi="HG丸ｺﾞｼｯｸM-PRO" w:hint="eastAsia"/>
          <w:b/>
          <w:color w:val="FF0000"/>
          <w:sz w:val="24"/>
        </w:rPr>
        <w:t xml:space="preserve">　</w:t>
      </w:r>
    </w:p>
    <w:p w:rsidR="004748B1" w:rsidRPr="008546A2" w:rsidRDefault="004748B1" w:rsidP="004748B1">
      <w:pPr>
        <w:spacing w:line="440" w:lineRule="exact"/>
        <w:ind w:firstLineChars="100" w:firstLine="241"/>
        <w:rPr>
          <w:rFonts w:ascii="HG丸ｺﾞｼｯｸM-PRO" w:eastAsia="HG丸ｺﾞｼｯｸM-PRO" w:hAnsi="HG丸ｺﾞｼｯｸM-PRO"/>
          <w:b/>
          <w:color w:val="FF0000"/>
          <w:sz w:val="24"/>
        </w:rPr>
      </w:pPr>
    </w:p>
    <w:p w:rsidR="004748B1" w:rsidRPr="008546A2" w:rsidRDefault="004748B1" w:rsidP="004748B1">
      <w:pPr>
        <w:spacing w:line="440" w:lineRule="exact"/>
        <w:ind w:firstLineChars="100" w:firstLine="241"/>
        <w:rPr>
          <w:rFonts w:ascii="HG丸ｺﾞｼｯｸM-PRO" w:eastAsia="HG丸ｺﾞｼｯｸM-PRO" w:hAnsi="HG丸ｺﾞｼｯｸM-PRO"/>
          <w:b/>
          <w:color w:val="FF0000"/>
          <w:sz w:val="24"/>
        </w:rPr>
      </w:pPr>
    </w:p>
    <w:p w:rsidR="004748B1" w:rsidRPr="00F02026" w:rsidRDefault="004748B1" w:rsidP="004748B1">
      <w:pPr>
        <w:spacing w:line="480" w:lineRule="auto"/>
        <w:rPr>
          <w:rFonts w:ascii="HG丸ｺﾞｼｯｸM-PRO" w:eastAsia="HG丸ｺﾞｼｯｸM-PRO" w:hAnsi="HG丸ｺﾞｼｯｸM-PRO"/>
          <w:b/>
          <w:sz w:val="24"/>
        </w:rPr>
      </w:pPr>
      <w:r w:rsidRPr="00F02026">
        <w:rPr>
          <w:rFonts w:ascii="HG丸ｺﾞｼｯｸM-PRO" w:eastAsia="HG丸ｺﾞｼｯｸM-PRO" w:hAnsi="HG丸ｺﾞｼｯｸM-PRO" w:hint="eastAsia"/>
          <w:b/>
          <w:sz w:val="24"/>
        </w:rPr>
        <w:t>（９）移動支援事業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94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00"/>
        <w:gridCol w:w="1276"/>
        <w:gridCol w:w="1275"/>
        <w:gridCol w:w="1276"/>
        <w:gridCol w:w="1276"/>
        <w:gridCol w:w="1843"/>
      </w:tblGrid>
      <w:tr w:rsidR="004748B1" w:rsidRPr="00F02026" w:rsidTr="002B4E6A">
        <w:trPr>
          <w:trHeight w:val="567"/>
        </w:trPr>
        <w:tc>
          <w:tcPr>
            <w:tcW w:w="2000"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5"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843" w:type="dxa"/>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38"/>
        </w:trPr>
        <w:tc>
          <w:tcPr>
            <w:tcW w:w="2000" w:type="dxa"/>
            <w:vMerge w:val="restart"/>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移動支援事業</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618</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653</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690</w:t>
            </w:r>
          </w:p>
        </w:tc>
        <w:tc>
          <w:tcPr>
            <w:tcW w:w="1843"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実利用者数／年</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50,221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52,431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54,738</w:t>
            </w:r>
          </w:p>
        </w:tc>
        <w:tc>
          <w:tcPr>
            <w:tcW w:w="1843"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延べ利用時間／年</w:t>
            </w:r>
          </w:p>
        </w:tc>
      </w:tr>
      <w:tr w:rsidR="004748B1" w:rsidRPr="00F02026" w:rsidTr="004657CF">
        <w:trPr>
          <w:trHeight w:val="738"/>
        </w:trPr>
        <w:tc>
          <w:tcPr>
            <w:tcW w:w="2000"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福祉リフトカー事業</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337</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337</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337</w:t>
            </w:r>
          </w:p>
        </w:tc>
        <w:tc>
          <w:tcPr>
            <w:tcW w:w="1843"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利用者数／年</w:t>
            </w:r>
          </w:p>
        </w:tc>
      </w:tr>
      <w:tr w:rsidR="004748B1" w:rsidRPr="00F02026" w:rsidTr="004657CF">
        <w:trPr>
          <w:trHeight w:val="738"/>
        </w:trPr>
        <w:tc>
          <w:tcPr>
            <w:tcW w:w="2000"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リフトバス事業</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1,370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1,370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1,370</w:t>
            </w:r>
          </w:p>
        </w:tc>
        <w:tc>
          <w:tcPr>
            <w:tcW w:w="1843"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利用者数</w:t>
            </w:r>
            <w:r>
              <w:rPr>
                <w:rFonts w:ascii="HG丸ｺﾞｼｯｸM-PRO" w:eastAsia="HG丸ｺﾞｼｯｸM-PRO" w:hAnsi="HG丸ｺﾞｼｯｸM-PRO" w:cs="ＭＳ Ｐゴシック" w:hint="eastAsia"/>
                <w:kern w:val="0"/>
                <w:sz w:val="16"/>
                <w:szCs w:val="16"/>
              </w:rPr>
              <w:t>／</w:t>
            </w:r>
            <w:r w:rsidRPr="00F02026">
              <w:rPr>
                <w:rFonts w:ascii="HG丸ｺﾞｼｯｸM-PRO" w:eastAsia="HG丸ｺﾞｼｯｸM-PRO" w:hAnsi="HG丸ｺﾞｼｯｸM-PRO" w:cs="ＭＳ Ｐゴシック" w:hint="eastAsia"/>
                <w:kern w:val="0"/>
                <w:sz w:val="16"/>
                <w:szCs w:val="16"/>
              </w:rPr>
              <w:t>年</w:t>
            </w:r>
          </w:p>
        </w:tc>
      </w:tr>
    </w:tbl>
    <w:p w:rsidR="004748B1" w:rsidRPr="004034B6" w:rsidRDefault="00455DFD" w:rsidP="004748B1">
      <w:pPr>
        <w:spacing w:line="480"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１９</w:t>
      </w:r>
      <w:r w:rsidR="004748B1" w:rsidRPr="004034B6">
        <w:rPr>
          <w:rFonts w:ascii="HG丸ｺﾞｼｯｸM-PRO" w:eastAsia="HG丸ｺﾞｼｯｸM-PRO" w:hAnsi="HG丸ｺﾞｼｯｸM-PRO" w:hint="eastAsia"/>
          <w:sz w:val="24"/>
        </w:rPr>
        <w:t>ページ参照）</w:t>
      </w:r>
    </w:p>
    <w:p w:rsidR="004748B1" w:rsidRPr="004034B6" w:rsidRDefault="004748B1" w:rsidP="004748B1">
      <w:pPr>
        <w:spacing w:line="480" w:lineRule="auto"/>
        <w:rPr>
          <w:rFonts w:ascii="HG丸ｺﾞｼｯｸM-PRO" w:eastAsia="HG丸ｺﾞｼｯｸM-PRO" w:hAnsi="HG丸ｺﾞｼｯｸM-PRO"/>
          <w:color w:val="FF0000"/>
          <w:sz w:val="24"/>
        </w:rPr>
      </w:pPr>
    </w:p>
    <w:p w:rsidR="004748B1" w:rsidRDefault="004748B1" w:rsidP="004748B1">
      <w:pPr>
        <w:spacing w:line="480" w:lineRule="auto"/>
        <w:rPr>
          <w:rFonts w:ascii="HG丸ｺﾞｼｯｸM-PRO" w:eastAsia="HG丸ｺﾞｼｯｸM-PRO" w:hAnsi="HG丸ｺﾞｼｯｸM-PRO"/>
          <w:color w:val="FF0000"/>
          <w:sz w:val="24"/>
        </w:rPr>
      </w:pPr>
    </w:p>
    <w:p w:rsidR="004748B1" w:rsidRDefault="004748B1" w:rsidP="004748B1">
      <w:pPr>
        <w:spacing w:line="360" w:lineRule="auto"/>
        <w:rPr>
          <w:rFonts w:ascii="HG丸ｺﾞｼｯｸM-PRO" w:eastAsia="HG丸ｺﾞｼｯｸM-PRO" w:hAnsi="HG丸ｺﾞｼｯｸM-PRO"/>
          <w:color w:val="FF0000"/>
          <w:sz w:val="24"/>
        </w:rPr>
      </w:pPr>
    </w:p>
    <w:p w:rsidR="004748B1" w:rsidRDefault="004748B1" w:rsidP="004748B1">
      <w:pPr>
        <w:rPr>
          <w:rFonts w:ascii="HG丸ｺﾞｼｯｸM-PRO" w:eastAsia="HG丸ｺﾞｼｯｸM-PRO" w:hAnsi="HG丸ｺﾞｼｯｸM-PRO"/>
          <w:color w:val="FF0000"/>
          <w:sz w:val="24"/>
        </w:rPr>
      </w:pPr>
    </w:p>
    <w:p w:rsidR="004748B1" w:rsidRDefault="004748B1" w:rsidP="004748B1">
      <w:pPr>
        <w:rPr>
          <w:rFonts w:ascii="HG丸ｺﾞｼｯｸM-PRO" w:eastAsia="HG丸ｺﾞｼｯｸM-PRO" w:hAnsi="HG丸ｺﾞｼｯｸM-PRO"/>
          <w:color w:val="FF0000"/>
          <w:sz w:val="24"/>
        </w:rPr>
      </w:pPr>
    </w:p>
    <w:p w:rsidR="004748B1" w:rsidRPr="004910AB" w:rsidRDefault="004748B1" w:rsidP="004748B1">
      <w:pPr>
        <w:spacing w:beforeLines="50" w:before="180" w:line="480" w:lineRule="auto"/>
        <w:ind w:firstLineChars="100" w:firstLine="241"/>
        <w:rPr>
          <w:rFonts w:ascii="HG丸ｺﾞｼｯｸM-PRO" w:eastAsia="HG丸ｺﾞｼｯｸM-PRO" w:hAnsi="HG丸ｺﾞｼｯｸM-PRO"/>
          <w:b/>
          <w:sz w:val="24"/>
        </w:rPr>
      </w:pPr>
      <w:r w:rsidRPr="004910AB">
        <w:rPr>
          <w:rFonts w:ascii="HG丸ｺﾞｼｯｸM-PRO" w:eastAsia="HG丸ｺﾞｼｯｸM-PRO" w:hAnsi="HG丸ｺﾞｼｯｸM-PRO"/>
          <w:b/>
          <w:noProof/>
          <w:sz w:val="24"/>
        </w:rPr>
        <mc:AlternateContent>
          <mc:Choice Requires="wps">
            <w:drawing>
              <wp:anchor distT="0" distB="0" distL="114300" distR="114300" simplePos="0" relativeHeight="251672576" behindDoc="1" locked="0" layoutInCell="1" allowOverlap="1" wp14:anchorId="1AC4C7A4" wp14:editId="0A2BA7DD">
                <wp:simplePos x="0" y="0"/>
                <wp:positionH relativeFrom="column">
                  <wp:posOffset>24773</wp:posOffset>
                </wp:positionH>
                <wp:positionV relativeFrom="paragraph">
                  <wp:posOffset>34323</wp:posOffset>
                </wp:positionV>
                <wp:extent cx="5622925" cy="3396343"/>
                <wp:effectExtent l="0" t="0" r="15875" b="13970"/>
                <wp:wrapNone/>
                <wp:docPr id="1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925" cy="3396343"/>
                        </a:xfrm>
                        <a:prstGeom prst="roundRect">
                          <a:avLst>
                            <a:gd name="adj" fmla="val 10343"/>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20" o:spid="_x0000_s1026" style="position:absolute;left:0;text-align:left;margin-left:1.95pt;margin-top:2.7pt;width:442.75pt;height:267.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7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" fillcolor="#f2f2f2 [3052]" strokeweight="1pt">
                <v:textbox inset="5.85pt,.7pt,5.85pt,.7pt"/>
              </v:roundrect>
            </w:pict>
          </mc:Fallback>
        </mc:AlternateContent>
      </w: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spacing w:line="276" w:lineRule="auto"/>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移動支援事業については、市民税の課税状況に応じた利用者負担</w:t>
      </w:r>
      <w:r w:rsidR="00F1096D">
        <w:rPr>
          <w:rFonts w:ascii="HG丸ｺﾞｼｯｸM-PRO" w:eastAsia="HG丸ｺﾞｼｯｸM-PRO" w:hAnsi="HG丸ｺﾞｼｯｸM-PRO" w:hint="eastAsia"/>
          <w:sz w:val="24"/>
        </w:rPr>
        <w:t>上限月</w:t>
      </w:r>
      <w:r w:rsidRPr="00F02026">
        <w:rPr>
          <w:rFonts w:ascii="HG丸ｺﾞｼｯｸM-PRO" w:eastAsia="HG丸ｺﾞｼｯｸM-PRO" w:hAnsi="HG丸ｺﾞｼｯｸM-PRO" w:hint="eastAsia"/>
          <w:sz w:val="24"/>
        </w:rPr>
        <w:t>額を毎年設定し、受給者証の交付を行います。</w:t>
      </w:r>
    </w:p>
    <w:p w:rsidR="004748B1" w:rsidRPr="00F02026" w:rsidRDefault="004748B1" w:rsidP="004748B1">
      <w:pPr>
        <w:spacing w:line="276" w:lineRule="auto"/>
        <w:ind w:leftChars="100" w:left="210" w:firstLineChars="100" w:firstLine="240"/>
        <w:rPr>
          <w:rFonts w:ascii="HG丸ｺﾞｼｯｸM-PRO" w:eastAsia="HG丸ｺﾞｼｯｸM-PRO" w:hAnsi="HG丸ｺﾞｼｯｸM-PRO"/>
          <w:sz w:val="24"/>
        </w:rPr>
      </w:pPr>
      <w:r w:rsidRPr="00F02026">
        <w:rPr>
          <w:rFonts w:ascii="HG丸ｺﾞｼｯｸM-PRO" w:eastAsia="HG丸ｺﾞｼｯｸM-PRO" w:hAnsi="HG丸ｺﾞｼｯｸM-PRO" w:hint="eastAsia"/>
          <w:sz w:val="24"/>
        </w:rPr>
        <w:t>公共交通機関の利用を前提とする制度内容を周知するとともに、障害のある人が安心して外出できるようサービスの整備及び促進に努め、その利用費用の一部を支給します。</w:t>
      </w:r>
    </w:p>
    <w:p w:rsidR="004748B1" w:rsidRPr="00F02026" w:rsidRDefault="004748B1" w:rsidP="004748B1">
      <w:pPr>
        <w:spacing w:line="276" w:lineRule="auto"/>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福祉リフトカー事業については、移動困難な障害者に対し、低価格な移動手段として、利用していただけるよう、事業を継続して</w:t>
      </w:r>
      <w:r w:rsidR="00F1096D">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w:t>
      </w:r>
    </w:p>
    <w:p w:rsidR="004748B1" w:rsidRPr="00F02026" w:rsidRDefault="004748B1" w:rsidP="004748B1">
      <w:pPr>
        <w:spacing w:line="276" w:lineRule="auto"/>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・リ</w:t>
      </w:r>
      <w:r w:rsidRPr="00F02026">
        <w:rPr>
          <w:rFonts w:ascii="HG丸ｺﾞｼｯｸM-PRO" w:eastAsia="HG丸ｺﾞｼｯｸM-PRO" w:hAnsi="HG丸ｺﾞｼｯｸM-PRO" w:hint="eastAsia"/>
          <w:sz w:val="24"/>
        </w:rPr>
        <w:t>フトバス事業については、リフト付きバスを使用し、身体障害者福祉センターにて行っている機能訓練事業の参加者の送迎や、館外事業を行う際の送迎を行って</w:t>
      </w:r>
      <w:r w:rsidR="00F1096D">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w:t>
      </w:r>
    </w:p>
    <w:p w:rsidR="004748B1" w:rsidRPr="008546A2" w:rsidRDefault="004748B1" w:rsidP="004748B1">
      <w:pPr>
        <w:spacing w:line="440" w:lineRule="exact"/>
        <w:rPr>
          <w:rFonts w:ascii="HG丸ｺﾞｼｯｸM-PRO" w:eastAsia="HG丸ｺﾞｼｯｸM-PRO" w:hAnsi="HG丸ｺﾞｼｯｸM-PRO"/>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Default="004748B1" w:rsidP="004748B1">
      <w:pPr>
        <w:widowControl/>
        <w:jc w:val="left"/>
        <w:rPr>
          <w:rFonts w:ascii="HG丸ｺﾞｼｯｸM-PRO" w:eastAsia="HG丸ｺﾞｼｯｸM-PRO" w:hAnsi="HG丸ｺﾞｼｯｸM-PRO"/>
          <w:b/>
          <w:color w:val="FF0000"/>
          <w:sz w:val="24"/>
        </w:rPr>
      </w:pPr>
    </w:p>
    <w:p w:rsidR="004748B1" w:rsidRPr="00D80C26" w:rsidRDefault="004748B1" w:rsidP="004748B1">
      <w:pPr>
        <w:spacing w:line="480" w:lineRule="auto"/>
        <w:rPr>
          <w:rFonts w:ascii="HG丸ｺﾞｼｯｸM-PRO" w:eastAsia="HG丸ｺﾞｼｯｸM-PRO" w:hAnsi="HG丸ｺﾞｼｯｸM-PRO"/>
          <w:b/>
          <w:sz w:val="24"/>
        </w:rPr>
      </w:pPr>
      <w:r w:rsidRPr="00D80C26">
        <w:rPr>
          <w:rFonts w:ascii="HG丸ｺﾞｼｯｸM-PRO" w:eastAsia="HG丸ｺﾞｼｯｸM-PRO" w:hAnsi="HG丸ｺﾞｼｯｸM-PRO" w:hint="eastAsia"/>
          <w:b/>
          <w:sz w:val="24"/>
        </w:rPr>
        <w:t>（１０）地域活動支援センター事業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80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00"/>
        <w:gridCol w:w="1276"/>
        <w:gridCol w:w="1275"/>
        <w:gridCol w:w="1276"/>
        <w:gridCol w:w="1276"/>
        <w:gridCol w:w="1701"/>
      </w:tblGrid>
      <w:tr w:rsidR="004748B1" w:rsidRPr="00F02026" w:rsidTr="002B4E6A">
        <w:trPr>
          <w:trHeight w:val="567"/>
        </w:trPr>
        <w:tc>
          <w:tcPr>
            <w:tcW w:w="2000"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5"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38"/>
        </w:trPr>
        <w:tc>
          <w:tcPr>
            <w:tcW w:w="2000"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地域活動支援センター</w:t>
            </w:r>
          </w:p>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Ⅰ型（市内）</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実施箇所数</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99</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99</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99</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実利用人数／年</w:t>
            </w:r>
          </w:p>
        </w:tc>
      </w:tr>
      <w:tr w:rsidR="004748B1" w:rsidRPr="00F02026" w:rsidTr="004657CF">
        <w:trPr>
          <w:trHeight w:val="738"/>
        </w:trPr>
        <w:tc>
          <w:tcPr>
            <w:tcW w:w="2000"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地域活動支援センター</w:t>
            </w:r>
          </w:p>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Ⅰ型（市外）</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実施箇所数</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実利用人数／年</w:t>
            </w:r>
          </w:p>
        </w:tc>
      </w:tr>
      <w:tr w:rsidR="004748B1" w:rsidRPr="00F02026" w:rsidTr="004657CF">
        <w:trPr>
          <w:trHeight w:val="738"/>
        </w:trPr>
        <w:tc>
          <w:tcPr>
            <w:tcW w:w="2000"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地域活動支援センター</w:t>
            </w:r>
          </w:p>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Ⅱ型（市内）</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実施箇所数</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0</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実利用人数／年</w:t>
            </w:r>
          </w:p>
        </w:tc>
      </w:tr>
      <w:tr w:rsidR="004748B1" w:rsidRPr="00F02026" w:rsidTr="004657CF">
        <w:trPr>
          <w:trHeight w:val="738"/>
        </w:trPr>
        <w:tc>
          <w:tcPr>
            <w:tcW w:w="2000"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地域活動支援センター</w:t>
            </w:r>
          </w:p>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Ⅱ型（市外）</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実施箇所数</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実利用人数／年</w:t>
            </w:r>
          </w:p>
        </w:tc>
      </w:tr>
      <w:tr w:rsidR="004748B1" w:rsidRPr="00F02026" w:rsidTr="004657CF">
        <w:trPr>
          <w:trHeight w:val="738"/>
        </w:trPr>
        <w:tc>
          <w:tcPr>
            <w:tcW w:w="2000"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地域活動支援センター</w:t>
            </w:r>
          </w:p>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Ⅲ型（市内）</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実施箇所数</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87</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87</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87</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実利用人数／年</w:t>
            </w:r>
          </w:p>
        </w:tc>
      </w:tr>
      <w:tr w:rsidR="004748B1" w:rsidRPr="00F02026" w:rsidTr="004657CF">
        <w:trPr>
          <w:trHeight w:val="738"/>
        </w:trPr>
        <w:tc>
          <w:tcPr>
            <w:tcW w:w="2000" w:type="dxa"/>
            <w:vMerge w:val="restart"/>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地域活動支援センター</w:t>
            </w:r>
          </w:p>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Ⅲ型（市外）</w:t>
            </w: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6</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6</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6</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実施箇所数</w:t>
            </w:r>
          </w:p>
        </w:tc>
      </w:tr>
      <w:tr w:rsidR="004748B1" w:rsidRPr="00F02026" w:rsidTr="004657CF">
        <w:trPr>
          <w:trHeight w:val="738"/>
        </w:trPr>
        <w:tc>
          <w:tcPr>
            <w:tcW w:w="2000"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27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4</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4</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4</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実利用人数／年</w:t>
            </w:r>
          </w:p>
        </w:tc>
      </w:tr>
    </w:tbl>
    <w:p w:rsidR="004748B1" w:rsidRPr="004034B6" w:rsidRDefault="00455DFD" w:rsidP="004748B1">
      <w:pPr>
        <w:spacing w:line="480"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※事業内容は１９～２０ページ参照）</w:t>
      </w:r>
    </w:p>
    <w:p w:rsidR="004748B1" w:rsidRDefault="004748B1" w:rsidP="004748B1">
      <w:pPr>
        <w:spacing w:beforeLines="50" w:before="180" w:line="440" w:lineRule="exact"/>
        <w:rPr>
          <w:rFonts w:ascii="HG丸ｺﾞｼｯｸM-PRO" w:eastAsia="HG丸ｺﾞｼｯｸM-PRO" w:hAnsi="HG丸ｺﾞｼｯｸM-PRO"/>
          <w:sz w:val="24"/>
        </w:rPr>
      </w:pPr>
    </w:p>
    <w:p w:rsidR="004748B1" w:rsidRDefault="004748B1" w:rsidP="004748B1">
      <w:pPr>
        <w:spacing w:beforeLines="50" w:before="180" w:line="440" w:lineRule="exact"/>
        <w:rPr>
          <w:rFonts w:ascii="HG丸ｺﾞｼｯｸM-PRO" w:eastAsia="HG丸ｺﾞｼｯｸM-PRO" w:hAnsi="HG丸ｺﾞｼｯｸM-PRO"/>
          <w:sz w:val="24"/>
        </w:rPr>
      </w:pPr>
    </w:p>
    <w:p w:rsidR="004748B1" w:rsidRDefault="004748B1" w:rsidP="004748B1">
      <w:pPr>
        <w:spacing w:beforeLines="50" w:before="180"/>
        <w:rPr>
          <w:rFonts w:ascii="HG丸ｺﾞｼｯｸM-PRO" w:eastAsia="HG丸ｺﾞｼｯｸM-PRO" w:hAnsi="HG丸ｺﾞｼｯｸM-PRO"/>
          <w:sz w:val="24"/>
        </w:rPr>
      </w:pPr>
    </w:p>
    <w:p w:rsidR="004748B1" w:rsidRDefault="004748B1" w:rsidP="004748B1">
      <w:pPr>
        <w:spacing w:beforeLines="50" w:before="180"/>
        <w:rPr>
          <w:rFonts w:ascii="HG丸ｺﾞｼｯｸM-PRO" w:eastAsia="HG丸ｺﾞｼｯｸM-PRO" w:hAnsi="HG丸ｺﾞｼｯｸM-PRO"/>
          <w:sz w:val="24"/>
        </w:rPr>
      </w:pPr>
    </w:p>
    <w:p w:rsidR="004748B1" w:rsidRPr="004910AB" w:rsidRDefault="004748B1" w:rsidP="00EC4D0C">
      <w:pPr>
        <w:spacing w:beforeLines="50" w:before="180" w:line="360" w:lineRule="auto"/>
        <w:ind w:firstLineChars="100" w:firstLine="241"/>
        <w:rPr>
          <w:rFonts w:ascii="HG丸ｺﾞｼｯｸM-PRO" w:eastAsia="HG丸ｺﾞｼｯｸM-PRO" w:hAnsi="HG丸ｺﾞｼｯｸM-PRO"/>
          <w:b/>
          <w:sz w:val="24"/>
          <w:shd w:val="clear" w:color="auto" w:fill="FFFF00"/>
        </w:rPr>
      </w:pPr>
      <w:r w:rsidRPr="004910AB">
        <w:rPr>
          <w:rFonts w:ascii="HG丸ｺﾞｼｯｸM-PRO" w:eastAsia="HG丸ｺﾞｼｯｸM-PRO" w:hAnsi="HG丸ｺﾞｼｯｸM-PRO"/>
          <w:b/>
          <w:noProof/>
          <w:sz w:val="24"/>
        </w:rPr>
        <mc:AlternateContent>
          <mc:Choice Requires="wps">
            <w:drawing>
              <wp:anchor distT="0" distB="0" distL="114300" distR="114300" simplePos="0" relativeHeight="251673600" behindDoc="1" locked="0" layoutInCell="1" allowOverlap="1" wp14:anchorId="27170B15" wp14:editId="3A10F6D3">
                <wp:simplePos x="0" y="0"/>
                <wp:positionH relativeFrom="column">
                  <wp:posOffset>-10853</wp:posOffset>
                </wp:positionH>
                <wp:positionV relativeFrom="paragraph">
                  <wp:posOffset>31141</wp:posOffset>
                </wp:positionV>
                <wp:extent cx="5688281" cy="3515096"/>
                <wp:effectExtent l="0" t="0" r="27305" b="28575"/>
                <wp:wrapNone/>
                <wp:docPr id="1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281" cy="3515096"/>
                        </a:xfrm>
                        <a:prstGeom prst="roundRect">
                          <a:avLst>
                            <a:gd name="adj" fmla="val 5699"/>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21" o:spid="_x0000_s1026" style="position:absolute;left:0;text-align:left;margin-left:-.85pt;margin-top:2.45pt;width:447.9pt;height:27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37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" fillcolor="#f2f2f2 [3052]" strokeweight="1pt">
                <v:textbox inset="5.85pt,.7pt,5.85pt,.7pt"/>
              </v:roundrect>
            </w:pict>
          </mc:Fallback>
        </mc:AlternateContent>
      </w:r>
      <w:r w:rsidR="00154A13">
        <w:rPr>
          <w:rFonts w:ascii="HG丸ｺﾞｼｯｸM-PRO" w:eastAsia="HG丸ｺﾞｼｯｸM-PRO" w:hAnsi="HG丸ｺﾞｼｯｸM-PRO" w:hint="eastAsia"/>
          <w:b/>
          <w:sz w:val="24"/>
        </w:rPr>
        <w:t>【</w:t>
      </w: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spacing w:line="276" w:lineRule="auto"/>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地域活動支援センターⅠ型については、地域で生活する精神障害者の日常生活の支援、日常的な相談への対応や地域交流活動を行い、精神障害者の社会復帰と自立と社会参加の促進を図ります。本市においては「NPO法人こころの福祉協会」が指定管理者として「船橋市地域活動支援センター」</w:t>
      </w:r>
      <w:r w:rsidR="00455DFD" w:rsidRPr="00F02026">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通称オアシス）を運営して</w:t>
      </w:r>
      <w:r w:rsidR="000F687E">
        <w:rPr>
          <w:rFonts w:ascii="HG丸ｺﾞｼｯｸM-PRO" w:eastAsia="HG丸ｺﾞｼｯｸM-PRO" w:hAnsi="HG丸ｺﾞｼｯｸM-PRO" w:hint="eastAsia"/>
          <w:sz w:val="24"/>
        </w:rPr>
        <w:t>まい</w:t>
      </w:r>
      <w:r w:rsidR="00F1096D">
        <w:rPr>
          <w:rFonts w:ascii="HG丸ｺﾞｼｯｸM-PRO" w:eastAsia="HG丸ｺﾞｼｯｸM-PRO" w:hAnsi="HG丸ｺﾞｼｯｸM-PRO" w:hint="eastAsia"/>
          <w:sz w:val="24"/>
        </w:rPr>
        <w:t>ります</w:t>
      </w:r>
      <w:r w:rsidRPr="00F02026">
        <w:rPr>
          <w:rFonts w:ascii="HG丸ｺﾞｼｯｸM-PRO" w:eastAsia="HG丸ｺﾞｼｯｸM-PRO" w:hAnsi="HG丸ｺﾞｼｯｸM-PRO" w:hint="eastAsia"/>
          <w:sz w:val="24"/>
        </w:rPr>
        <w:t>。</w:t>
      </w:r>
    </w:p>
    <w:p w:rsidR="004748B1" w:rsidRPr="00F02026" w:rsidRDefault="004748B1" w:rsidP="004748B1">
      <w:pPr>
        <w:spacing w:line="276" w:lineRule="auto"/>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地域活動支援センターⅡ型については、地域活動支援センターの運営の安定化を図るため、今後も運営費の補助を継続して</w:t>
      </w:r>
      <w:r w:rsidR="00F1096D">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。なお、本市にはⅡ型の事業所はありません。</w:t>
      </w:r>
      <w:r w:rsidR="00455DFD" w:rsidRPr="00F02026">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※関連する市町村：柏市、市原市）</w:t>
      </w:r>
    </w:p>
    <w:p w:rsidR="004748B1" w:rsidRPr="00F02026" w:rsidRDefault="004748B1" w:rsidP="004748B1">
      <w:pPr>
        <w:spacing w:line="276" w:lineRule="auto"/>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E2102">
        <w:rPr>
          <w:rFonts w:ascii="HG丸ｺﾞｼｯｸM-PRO" w:eastAsia="HG丸ｺﾞｼｯｸM-PRO" w:hAnsi="HG丸ｺﾞｼｯｸM-PRO" w:hint="eastAsia"/>
          <w:sz w:val="24"/>
        </w:rPr>
        <w:t>地</w:t>
      </w:r>
      <w:r w:rsidRPr="00F02026">
        <w:rPr>
          <w:rFonts w:ascii="HG丸ｺﾞｼｯｸM-PRO" w:eastAsia="HG丸ｺﾞｼｯｸM-PRO" w:hAnsi="HG丸ｺﾞｼｯｸM-PRO" w:hint="eastAsia"/>
          <w:sz w:val="24"/>
        </w:rPr>
        <w:t>域活動支援センターⅢ型については、地域活動支援センターの運営の安定化を図るため、今後も運営費の補助を継続して</w:t>
      </w:r>
      <w:r w:rsidR="00F1096D">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w:t>
      </w:r>
      <w:r w:rsidR="00455DFD" w:rsidRPr="00F02026">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※関連する市町村：千葉市、八千代市、鎌ヶ谷市、我孫子市、佐倉市、木更津市）</w:t>
      </w:r>
    </w:p>
    <w:p w:rsidR="004748B1" w:rsidRDefault="004748B1" w:rsidP="004748B1">
      <w:pPr>
        <w:widowControl/>
        <w:jc w:val="left"/>
        <w:rPr>
          <w:rFonts w:ascii="HG丸ｺﾞｼｯｸM-PRO" w:eastAsia="HG丸ｺﾞｼｯｸM-PRO" w:hAnsi="HG丸ｺﾞｼｯｸM-PRO"/>
          <w:color w:val="FF0000"/>
          <w:sz w:val="24"/>
        </w:rPr>
      </w:pPr>
    </w:p>
    <w:p w:rsidR="004748B1" w:rsidRDefault="004748B1" w:rsidP="004748B1">
      <w:pPr>
        <w:widowControl/>
        <w:jc w:val="left"/>
        <w:rPr>
          <w:rFonts w:ascii="HG丸ｺﾞｼｯｸM-PRO" w:eastAsia="HG丸ｺﾞｼｯｸM-PRO" w:hAnsi="HG丸ｺﾞｼｯｸM-PRO"/>
          <w:color w:val="FF0000"/>
          <w:sz w:val="24"/>
        </w:rPr>
      </w:pPr>
    </w:p>
    <w:p w:rsidR="004748B1" w:rsidRPr="003D0CD1" w:rsidRDefault="004748B1" w:rsidP="004748B1">
      <w:pPr>
        <w:widowControl/>
        <w:spacing w:line="480" w:lineRule="auto"/>
        <w:jc w:val="left"/>
        <w:rPr>
          <w:rFonts w:ascii="HG丸ｺﾞｼｯｸM-PRO" w:eastAsia="HG丸ｺﾞｼｯｸM-PRO" w:hAnsi="HG丸ｺﾞｼｯｸM-PRO"/>
          <w:color w:val="FF0000"/>
          <w:sz w:val="24"/>
        </w:rPr>
      </w:pPr>
      <w:r w:rsidRPr="00F02026">
        <w:rPr>
          <w:rFonts w:ascii="HG丸ｺﾞｼｯｸM-PRO" w:eastAsia="HG丸ｺﾞｼｯｸM-PRO" w:hAnsi="HG丸ｺﾞｼｯｸM-PRO" w:hint="eastAsia"/>
          <w:b/>
          <w:sz w:val="24"/>
        </w:rPr>
        <w:t>（１１）専門性の高い相談支援事業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80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1"/>
        <w:gridCol w:w="1701"/>
        <w:gridCol w:w="1134"/>
        <w:gridCol w:w="1275"/>
        <w:gridCol w:w="1239"/>
        <w:gridCol w:w="1313"/>
        <w:gridCol w:w="1701"/>
      </w:tblGrid>
      <w:tr w:rsidR="004748B1" w:rsidRPr="00F02026" w:rsidTr="002B4E6A">
        <w:trPr>
          <w:trHeight w:val="567"/>
        </w:trPr>
        <w:tc>
          <w:tcPr>
            <w:tcW w:w="2142" w:type="dxa"/>
            <w:gridSpan w:val="2"/>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134"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5"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39"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313"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tcBorders>
              <w:bottom w:val="single" w:sz="4" w:space="0" w:color="auto"/>
            </w:tcBorders>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567"/>
        </w:trPr>
        <w:tc>
          <w:tcPr>
            <w:tcW w:w="8804" w:type="dxa"/>
            <w:gridSpan w:val="7"/>
            <w:tcBorders>
              <w:bottom w:val="nil"/>
            </w:tcBorders>
            <w:shd w:val="clear" w:color="auto" w:fill="auto"/>
            <w:noWrap/>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専門性の高い相談支援事業</w:t>
            </w:r>
          </w:p>
        </w:tc>
      </w:tr>
      <w:tr w:rsidR="004748B1" w:rsidRPr="00F02026" w:rsidTr="004657CF">
        <w:trPr>
          <w:trHeight w:val="738"/>
        </w:trPr>
        <w:tc>
          <w:tcPr>
            <w:tcW w:w="441" w:type="dxa"/>
            <w:tcBorders>
              <w:top w:val="nil"/>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701" w:type="dxa"/>
            <w:tcBorders>
              <w:top w:val="single" w:sz="4" w:space="0" w:color="auto"/>
            </w:tcBorders>
            <w:shd w:val="clear" w:color="auto" w:fill="auto"/>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障害児等療育支援</w:t>
            </w:r>
          </w:p>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w:t>
            </w:r>
          </w:p>
        </w:tc>
        <w:tc>
          <w:tcPr>
            <w:tcW w:w="1134" w:type="dxa"/>
            <w:tcBorders>
              <w:top w:val="single" w:sz="4" w:space="0" w:color="auto"/>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w:t>
            </w:r>
          </w:p>
        </w:tc>
        <w:tc>
          <w:tcPr>
            <w:tcW w:w="1239" w:type="dxa"/>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w:t>
            </w:r>
          </w:p>
        </w:tc>
        <w:tc>
          <w:tcPr>
            <w:tcW w:w="1313" w:type="dxa"/>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w:t>
            </w:r>
          </w:p>
        </w:tc>
        <w:tc>
          <w:tcPr>
            <w:tcW w:w="1701" w:type="dxa"/>
            <w:tcBorders>
              <w:top w:val="single" w:sz="4" w:space="0" w:color="auto"/>
            </w:tcBorders>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事業実施箇所数</w:t>
            </w:r>
          </w:p>
        </w:tc>
      </w:tr>
    </w:tbl>
    <w:p w:rsidR="004748B1" w:rsidRPr="004034B6" w:rsidRDefault="00455DFD" w:rsidP="004748B1">
      <w:pPr>
        <w:spacing w:line="480"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※事業内容は２０ページ参照）</w:t>
      </w:r>
    </w:p>
    <w:p w:rsidR="004748B1" w:rsidRPr="008546A2" w:rsidRDefault="004748B1" w:rsidP="004748B1">
      <w:pPr>
        <w:spacing w:line="440" w:lineRule="exact"/>
        <w:rPr>
          <w:rFonts w:ascii="HG丸ｺﾞｼｯｸM-PRO" w:eastAsia="HG丸ｺﾞｼｯｸM-PRO" w:hAnsi="HG丸ｺﾞｼｯｸM-PRO"/>
          <w:color w:val="FF0000"/>
          <w:sz w:val="24"/>
        </w:rPr>
      </w:pPr>
      <w:r w:rsidRPr="008546A2">
        <w:rPr>
          <w:rFonts w:ascii="HG丸ｺﾞｼｯｸM-PRO" w:eastAsia="HG丸ｺﾞｼｯｸM-PRO" w:hAnsi="HG丸ｺﾞｼｯｸM-PRO"/>
          <w:noProof/>
          <w:color w:val="FF0000"/>
          <w:sz w:val="24"/>
        </w:rPr>
        <mc:AlternateContent>
          <mc:Choice Requires="wps">
            <w:drawing>
              <wp:anchor distT="0" distB="0" distL="114300" distR="114300" simplePos="0" relativeHeight="251679744" behindDoc="0" locked="0" layoutInCell="1" allowOverlap="1" wp14:anchorId="7B2F7D21" wp14:editId="67E048FB">
                <wp:simplePos x="0" y="0"/>
                <wp:positionH relativeFrom="column">
                  <wp:posOffset>24773</wp:posOffset>
                </wp:positionH>
                <wp:positionV relativeFrom="paragraph">
                  <wp:posOffset>61925</wp:posOffset>
                </wp:positionV>
                <wp:extent cx="5546725" cy="1864426"/>
                <wp:effectExtent l="0" t="0" r="15875" b="21590"/>
                <wp:wrapNone/>
                <wp:docPr id="9" name="AutoShap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6725" cy="1864426"/>
                        </a:xfrm>
                        <a:prstGeom prst="roundRect">
                          <a:avLst>
                            <a:gd name="adj" fmla="val 16667"/>
                          </a:avLst>
                        </a:prstGeom>
                        <a:solidFill>
                          <a:schemeClr val="bg1">
                            <a:lumMod val="95000"/>
                          </a:schemeClr>
                        </a:solidFill>
                        <a:ln w="9525">
                          <a:solidFill>
                            <a:srgbClr val="000000"/>
                          </a:solidFill>
                          <a:miter lim="800000"/>
                          <a:headEnd/>
                          <a:tailEnd/>
                        </a:ln>
                      </wps:spPr>
                      <wps:txbx>
                        <w:txbxContent>
                          <w:p w:rsidR="004748B1" w:rsidRPr="004910AB" w:rsidRDefault="004748B1" w:rsidP="004748B1">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在宅の障害のある子供等が、地域で自立した生活を送れるように、ライフステージに応じた適切な支援を確保するため、今後も、ケースワーカーなどを通じてサービスを提供できる事業者の情報や制度の内容を周知します。また、事業者と連携して、地域生活における療育、相談体制の充実を図るほか、各種福祉サービスの利用援助や調整等を推進します。</w:t>
                            </w:r>
                          </w:p>
                          <w:p w:rsidR="004748B1" w:rsidRPr="00E36048" w:rsidRDefault="004748B1" w:rsidP="004748B1">
                            <w:pPr>
                              <w:rPr>
                                <w:rFonts w:ascii="HG丸ｺﾞｼｯｸM-PRO" w:eastAsia="HG丸ｺﾞｼｯｸM-PRO" w:hAnsi="HG丸ｺﾞｼｯｸM-PRO"/>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91" o:spid="_x0000_s1029" style="position:absolute;left:0;text-align:left;margin-left:1.95pt;margin-top:4.9pt;width:436.75pt;height:14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" fillcolor="#f2f2f2 [3052]">
                <v:stroke joinstyle="miter"/>
                <v:textbox>
                  <w:txbxContent>
                    <w:p w:rsidR="004748B1" w:rsidRPr="004910AB" w:rsidRDefault="004748B1" w:rsidP="004748B1">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在宅の障害のある子供等が、地域で自立した生活を送れるように、ライフステージに応じた適切な支援を確保するため、今後も、ケースワーカーなどを通じてサービスを提供できる事業者の情報や制度の内容を周知します。また、事業者と連携して、地域生活における療育、相談体制の充実を図るほか、各種福祉サービスの利用援助や調整等を推進します。</w:t>
                      </w:r>
                    </w:p>
                    <w:p w:rsidR="004748B1" w:rsidRPr="00E36048" w:rsidRDefault="004748B1" w:rsidP="004748B1">
                      <w:pPr>
                        <w:rPr>
                          <w:rFonts w:ascii="HG丸ｺﾞｼｯｸM-PRO" w:eastAsia="HG丸ｺﾞｼｯｸM-PRO" w:hAnsi="HG丸ｺﾞｼｯｸM-PRO"/>
                          <w:sz w:val="24"/>
                        </w:rPr>
                      </w:pPr>
                    </w:p>
                  </w:txbxContent>
                </v:textbox>
              </v:roundrect>
            </w:pict>
          </mc:Fallback>
        </mc:AlternateContent>
      </w:r>
    </w:p>
    <w:p w:rsidR="004748B1" w:rsidRPr="008546A2" w:rsidRDefault="004748B1" w:rsidP="004748B1">
      <w:pPr>
        <w:spacing w:line="440" w:lineRule="exact"/>
        <w:ind w:firstLineChars="100" w:firstLine="240"/>
        <w:rPr>
          <w:rFonts w:ascii="HG丸ｺﾞｼｯｸM-PRO" w:eastAsia="HG丸ｺﾞｼｯｸM-PRO" w:hAnsi="HG丸ｺﾞｼｯｸM-PRO"/>
          <w:color w:val="FF0000"/>
          <w:sz w:val="24"/>
        </w:rPr>
      </w:pPr>
    </w:p>
    <w:p w:rsidR="004748B1" w:rsidRPr="008546A2" w:rsidRDefault="004748B1" w:rsidP="004748B1">
      <w:pPr>
        <w:spacing w:line="440" w:lineRule="exact"/>
        <w:ind w:firstLineChars="100" w:firstLine="240"/>
        <w:rPr>
          <w:rFonts w:ascii="HG丸ｺﾞｼｯｸM-PRO" w:eastAsia="HG丸ｺﾞｼｯｸM-PRO" w:hAnsi="HG丸ｺﾞｼｯｸM-PRO"/>
          <w:color w:val="FF0000"/>
          <w:sz w:val="24"/>
        </w:rPr>
      </w:pPr>
    </w:p>
    <w:p w:rsidR="004748B1" w:rsidRPr="008546A2" w:rsidRDefault="004748B1" w:rsidP="004748B1">
      <w:pPr>
        <w:spacing w:line="440" w:lineRule="exact"/>
        <w:ind w:firstLineChars="100" w:firstLine="240"/>
        <w:rPr>
          <w:rFonts w:ascii="HG丸ｺﾞｼｯｸM-PRO" w:eastAsia="HG丸ｺﾞｼｯｸM-PRO" w:hAnsi="HG丸ｺﾞｼｯｸM-PRO"/>
          <w:color w:val="FF0000"/>
          <w:sz w:val="24"/>
        </w:rPr>
      </w:pPr>
    </w:p>
    <w:p w:rsidR="004748B1" w:rsidRPr="008546A2" w:rsidRDefault="004748B1" w:rsidP="004748B1">
      <w:pPr>
        <w:spacing w:line="440" w:lineRule="exact"/>
        <w:ind w:firstLineChars="100" w:firstLine="240"/>
        <w:rPr>
          <w:rFonts w:ascii="HG丸ｺﾞｼｯｸM-PRO" w:eastAsia="HG丸ｺﾞｼｯｸM-PRO" w:hAnsi="HG丸ｺﾞｼｯｸM-PRO"/>
          <w:color w:val="FF0000"/>
          <w:sz w:val="24"/>
        </w:rPr>
      </w:pPr>
    </w:p>
    <w:p w:rsidR="004748B1" w:rsidRPr="008546A2" w:rsidRDefault="004748B1" w:rsidP="004748B1">
      <w:pPr>
        <w:spacing w:line="440" w:lineRule="exact"/>
        <w:rPr>
          <w:rFonts w:ascii="HG丸ｺﾞｼｯｸM-PRO" w:eastAsia="HG丸ｺﾞｼｯｸM-PRO" w:hAnsi="HG丸ｺﾞｼｯｸM-PRO"/>
          <w:color w:val="FF0000"/>
          <w:sz w:val="24"/>
        </w:rPr>
      </w:pPr>
    </w:p>
    <w:p w:rsidR="004748B1" w:rsidRDefault="004748B1" w:rsidP="004748B1">
      <w:pPr>
        <w:spacing w:line="440" w:lineRule="exact"/>
        <w:rPr>
          <w:rFonts w:ascii="HG丸ｺﾞｼｯｸM-PRO" w:eastAsia="HG丸ｺﾞｼｯｸM-PRO" w:hAnsi="HG丸ｺﾞｼｯｸM-PRO"/>
          <w:b/>
          <w:color w:val="FF0000"/>
          <w:sz w:val="24"/>
        </w:rPr>
      </w:pPr>
    </w:p>
    <w:p w:rsidR="004748B1" w:rsidRPr="00F02026" w:rsidRDefault="004748B1" w:rsidP="004748B1">
      <w:pPr>
        <w:spacing w:line="480" w:lineRule="auto"/>
        <w:rPr>
          <w:rFonts w:ascii="HG丸ｺﾞｼｯｸM-PRO" w:eastAsia="HG丸ｺﾞｼｯｸM-PRO" w:hAnsi="HG丸ｺﾞｼｯｸM-PRO"/>
          <w:b/>
          <w:sz w:val="24"/>
        </w:rPr>
      </w:pPr>
      <w:r w:rsidRPr="00F02026">
        <w:rPr>
          <w:rFonts w:ascii="HG丸ｺﾞｼｯｸM-PRO" w:eastAsia="HG丸ｺﾞｼｯｸM-PRO" w:hAnsi="HG丸ｺﾞｼｯｸM-PRO" w:hint="eastAsia"/>
          <w:b/>
          <w:sz w:val="24"/>
        </w:rPr>
        <w:t>（１２）専門性の高い意思疎通支援を行う者の養成研修事業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80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1"/>
        <w:gridCol w:w="1701"/>
        <w:gridCol w:w="1134"/>
        <w:gridCol w:w="1275"/>
        <w:gridCol w:w="1247"/>
        <w:gridCol w:w="1305"/>
        <w:gridCol w:w="1701"/>
      </w:tblGrid>
      <w:tr w:rsidR="004748B1" w:rsidRPr="00F02026" w:rsidTr="002B4E6A">
        <w:trPr>
          <w:trHeight w:val="567"/>
        </w:trPr>
        <w:tc>
          <w:tcPr>
            <w:tcW w:w="2142" w:type="dxa"/>
            <w:gridSpan w:val="2"/>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134"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5"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47"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305"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tcBorders>
              <w:bottom w:val="single" w:sz="4" w:space="0" w:color="auto"/>
            </w:tcBorders>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567"/>
        </w:trPr>
        <w:tc>
          <w:tcPr>
            <w:tcW w:w="8804" w:type="dxa"/>
            <w:gridSpan w:val="7"/>
            <w:tcBorders>
              <w:bottom w:val="nil"/>
            </w:tcBorders>
            <w:shd w:val="clear" w:color="auto" w:fill="auto"/>
            <w:noWrap/>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専門性の高い意思疎通支援を行う者の養成研修事業</w:t>
            </w:r>
          </w:p>
        </w:tc>
      </w:tr>
      <w:tr w:rsidR="004748B1" w:rsidRPr="00F02026" w:rsidTr="004657CF">
        <w:trPr>
          <w:trHeight w:val="738"/>
        </w:trPr>
        <w:tc>
          <w:tcPr>
            <w:tcW w:w="441" w:type="dxa"/>
            <w:vMerge w:val="restart"/>
            <w:tcBorders>
              <w:top w:val="nil"/>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p w:rsidR="004748B1" w:rsidRPr="00F02026" w:rsidRDefault="004748B1" w:rsidP="004657CF">
            <w:pPr>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701" w:type="dxa"/>
            <w:tcBorders>
              <w:top w:val="single" w:sz="4" w:space="0" w:color="auto"/>
            </w:tcBorders>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手話通訳者養成事業</w:t>
            </w:r>
          </w:p>
        </w:tc>
        <w:tc>
          <w:tcPr>
            <w:tcW w:w="1134" w:type="dxa"/>
            <w:tcBorders>
              <w:top w:val="single" w:sz="4" w:space="0" w:color="auto"/>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19</w:t>
            </w:r>
          </w:p>
        </w:tc>
        <w:tc>
          <w:tcPr>
            <w:tcW w:w="1247" w:type="dxa"/>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19</w:t>
            </w:r>
          </w:p>
        </w:tc>
        <w:tc>
          <w:tcPr>
            <w:tcW w:w="1305" w:type="dxa"/>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19</w:t>
            </w:r>
          </w:p>
        </w:tc>
        <w:tc>
          <w:tcPr>
            <w:tcW w:w="1701" w:type="dxa"/>
            <w:tcBorders>
              <w:top w:val="single" w:sz="4" w:space="0" w:color="auto"/>
            </w:tcBorders>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養成講習修了者数</w:t>
            </w:r>
            <w:r>
              <w:rPr>
                <w:rFonts w:ascii="HG丸ｺﾞｼｯｸM-PRO" w:eastAsia="HG丸ｺﾞｼｯｸM-PRO" w:hAnsi="HG丸ｺﾞｼｯｸM-PRO" w:cs="ＭＳ Ｐゴシック" w:hint="eastAsia"/>
                <w:kern w:val="0"/>
                <w:sz w:val="16"/>
                <w:szCs w:val="16"/>
              </w:rPr>
              <w:t>／</w:t>
            </w:r>
            <w:r w:rsidRPr="00F02026">
              <w:rPr>
                <w:rFonts w:ascii="HG丸ｺﾞｼｯｸM-PRO" w:eastAsia="HG丸ｺﾞｼｯｸM-PRO" w:hAnsi="HG丸ｺﾞｼｯｸM-PRO" w:cs="ＭＳ Ｐゴシック" w:hint="eastAsia"/>
                <w:kern w:val="0"/>
                <w:sz w:val="16"/>
                <w:szCs w:val="16"/>
              </w:rPr>
              <w:t>年</w:t>
            </w:r>
          </w:p>
        </w:tc>
      </w:tr>
      <w:tr w:rsidR="004748B1" w:rsidRPr="00F02026" w:rsidTr="004657CF">
        <w:trPr>
          <w:trHeight w:val="738"/>
        </w:trPr>
        <w:tc>
          <w:tcPr>
            <w:tcW w:w="441" w:type="dxa"/>
            <w:vMerge/>
            <w:vAlign w:val="center"/>
            <w:hideMark/>
          </w:tcPr>
          <w:p w:rsidR="004748B1" w:rsidRPr="00F02026" w:rsidRDefault="004748B1" w:rsidP="004657CF">
            <w:pPr>
              <w:jc w:val="center"/>
              <w:rPr>
                <w:rFonts w:ascii="HG丸ｺﾞｼｯｸM-PRO" w:eastAsia="HG丸ｺﾞｼｯｸM-PRO" w:hAnsi="HG丸ｺﾞｼｯｸM-PRO" w:cs="ＭＳ Ｐゴシック"/>
                <w:kern w:val="0"/>
                <w:sz w:val="16"/>
                <w:szCs w:val="16"/>
              </w:rPr>
            </w:pP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要約筆記者養成事業</w:t>
            </w:r>
          </w:p>
        </w:tc>
        <w:tc>
          <w:tcPr>
            <w:tcW w:w="1134"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000000" w:fill="FFFFFF"/>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5</w:t>
            </w:r>
          </w:p>
        </w:tc>
        <w:tc>
          <w:tcPr>
            <w:tcW w:w="1247" w:type="dxa"/>
            <w:shd w:val="clear" w:color="000000" w:fill="FFFFFF"/>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5</w:t>
            </w:r>
          </w:p>
        </w:tc>
        <w:tc>
          <w:tcPr>
            <w:tcW w:w="1305" w:type="dxa"/>
            <w:shd w:val="clear" w:color="000000" w:fill="FFFFFF"/>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5</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養成講習修了者数</w:t>
            </w:r>
            <w:r>
              <w:rPr>
                <w:rFonts w:ascii="HG丸ｺﾞｼｯｸM-PRO" w:eastAsia="HG丸ｺﾞｼｯｸM-PRO" w:hAnsi="HG丸ｺﾞｼｯｸM-PRO" w:cs="ＭＳ Ｐゴシック" w:hint="eastAsia"/>
                <w:kern w:val="0"/>
                <w:sz w:val="16"/>
                <w:szCs w:val="16"/>
              </w:rPr>
              <w:t>／</w:t>
            </w:r>
            <w:r w:rsidRPr="00F02026">
              <w:rPr>
                <w:rFonts w:ascii="HG丸ｺﾞｼｯｸM-PRO" w:eastAsia="HG丸ｺﾞｼｯｸM-PRO" w:hAnsi="HG丸ｺﾞｼｯｸM-PRO" w:cs="ＭＳ Ｐゴシック" w:hint="eastAsia"/>
                <w:kern w:val="0"/>
                <w:sz w:val="16"/>
                <w:szCs w:val="16"/>
              </w:rPr>
              <w:t>年</w:t>
            </w:r>
          </w:p>
        </w:tc>
      </w:tr>
      <w:tr w:rsidR="004748B1" w:rsidRPr="00F02026" w:rsidTr="004657CF">
        <w:trPr>
          <w:trHeight w:val="738"/>
        </w:trPr>
        <w:tc>
          <w:tcPr>
            <w:tcW w:w="441" w:type="dxa"/>
            <w:vMerge/>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p>
        </w:tc>
        <w:tc>
          <w:tcPr>
            <w:tcW w:w="1701" w:type="dxa"/>
            <w:shd w:val="clear" w:color="auto" w:fill="auto"/>
            <w:vAlign w:val="center"/>
            <w:hideMark/>
          </w:tcPr>
          <w:p w:rsidR="004748B1"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盲ろう者向け通訳・</w:t>
            </w:r>
          </w:p>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介助員養成研修事業</w:t>
            </w:r>
          </w:p>
        </w:tc>
        <w:tc>
          <w:tcPr>
            <w:tcW w:w="1134"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w:t>
            </w:r>
          </w:p>
        </w:tc>
        <w:tc>
          <w:tcPr>
            <w:tcW w:w="1247"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w:t>
            </w:r>
          </w:p>
        </w:tc>
        <w:tc>
          <w:tcPr>
            <w:tcW w:w="130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養成講習修了者数</w:t>
            </w:r>
            <w:r>
              <w:rPr>
                <w:rFonts w:ascii="HG丸ｺﾞｼｯｸM-PRO" w:eastAsia="HG丸ｺﾞｼｯｸM-PRO" w:hAnsi="HG丸ｺﾞｼｯｸM-PRO" w:cs="ＭＳ Ｐゴシック" w:hint="eastAsia"/>
                <w:kern w:val="0"/>
                <w:sz w:val="16"/>
                <w:szCs w:val="16"/>
              </w:rPr>
              <w:t>／</w:t>
            </w:r>
            <w:r w:rsidRPr="00F02026">
              <w:rPr>
                <w:rFonts w:ascii="HG丸ｺﾞｼｯｸM-PRO" w:eastAsia="HG丸ｺﾞｼｯｸM-PRO" w:hAnsi="HG丸ｺﾞｼｯｸM-PRO" w:cs="ＭＳ Ｐゴシック" w:hint="eastAsia"/>
                <w:kern w:val="0"/>
                <w:sz w:val="16"/>
                <w:szCs w:val="16"/>
              </w:rPr>
              <w:t>年</w:t>
            </w:r>
          </w:p>
        </w:tc>
      </w:tr>
    </w:tbl>
    <w:p w:rsidR="004748B1" w:rsidRPr="004034B6" w:rsidRDefault="00455DFD" w:rsidP="004748B1">
      <w:pPr>
        <w:spacing w:line="480"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２１</w:t>
      </w:r>
      <w:r w:rsidR="004748B1" w:rsidRPr="004034B6">
        <w:rPr>
          <w:rFonts w:ascii="HG丸ｺﾞｼｯｸM-PRO" w:eastAsia="HG丸ｺﾞｼｯｸM-PRO" w:hAnsi="HG丸ｺﾞｼｯｸM-PRO" w:hint="eastAsia"/>
          <w:sz w:val="24"/>
        </w:rPr>
        <w:t>ページ参照）</w:t>
      </w:r>
    </w:p>
    <w:p w:rsidR="004748B1" w:rsidRPr="008546A2" w:rsidRDefault="004748B1" w:rsidP="004748B1">
      <w:pPr>
        <w:spacing w:line="440" w:lineRule="exact"/>
        <w:ind w:firstLineChars="100" w:firstLine="240"/>
        <w:rPr>
          <w:rFonts w:ascii="HG丸ｺﾞｼｯｸM-PRO" w:eastAsia="HG丸ｺﾞｼｯｸM-PRO" w:hAnsi="HG丸ｺﾞｼｯｸM-PRO"/>
          <w:color w:val="FF0000"/>
          <w:sz w:val="24"/>
        </w:rPr>
      </w:pPr>
      <w:r w:rsidRPr="008546A2">
        <w:rPr>
          <w:rFonts w:ascii="HG丸ｺﾞｼｯｸM-PRO" w:eastAsia="HG丸ｺﾞｼｯｸM-PRO" w:hAnsi="HG丸ｺﾞｼｯｸM-PRO"/>
          <w:noProof/>
          <w:color w:val="FF0000"/>
          <w:sz w:val="24"/>
        </w:rPr>
        <mc:AlternateContent>
          <mc:Choice Requires="wps">
            <w:drawing>
              <wp:anchor distT="0" distB="0" distL="114300" distR="114300" simplePos="0" relativeHeight="251680768" behindDoc="0" locked="0" layoutInCell="1" allowOverlap="1" wp14:anchorId="48285D76" wp14:editId="4F964318">
                <wp:simplePos x="0" y="0"/>
                <wp:positionH relativeFrom="column">
                  <wp:posOffset>-46479</wp:posOffset>
                </wp:positionH>
                <wp:positionV relativeFrom="paragraph">
                  <wp:posOffset>196075</wp:posOffset>
                </wp:positionV>
                <wp:extent cx="5627370" cy="1745673"/>
                <wp:effectExtent l="0" t="0" r="11430" b="26035"/>
                <wp:wrapNone/>
                <wp:docPr id="8" name="AutoShap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1745673"/>
                        </a:xfrm>
                        <a:prstGeom prst="roundRect">
                          <a:avLst>
                            <a:gd name="adj" fmla="val 16667"/>
                          </a:avLst>
                        </a:prstGeom>
                        <a:solidFill>
                          <a:schemeClr val="bg1">
                            <a:lumMod val="95000"/>
                          </a:schemeClr>
                        </a:solidFill>
                        <a:ln w="9525">
                          <a:solidFill>
                            <a:srgbClr val="000000"/>
                          </a:solidFill>
                          <a:miter lim="800000"/>
                          <a:headEnd/>
                          <a:tailEnd/>
                        </a:ln>
                      </wps:spPr>
                      <wps:txbx>
                        <w:txbxContent>
                          <w:p w:rsidR="004748B1" w:rsidRPr="004910AB" w:rsidRDefault="004748B1" w:rsidP="004748B1">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手話通訳者・要約筆記者養成研修事業については、船橋市福祉サービス公社に業務委託し、手話通訳者及び要約筆記者を養成して</w:t>
                            </w:r>
                            <w:r w:rsidR="00766467">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w:t>
                            </w:r>
                          </w:p>
                          <w:p w:rsidR="004748B1" w:rsidRPr="00E36048" w:rsidRDefault="004748B1" w:rsidP="004748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盲ろう者向け通訳・介助員養成研修事業については、NPO法人千葉県盲ろう者友の会に委託し、四県市（千葉県、千葉市、柏市、船橋市）で負担して</w:t>
                            </w:r>
                            <w:r w:rsidR="00766467">
                              <w:rPr>
                                <w:rFonts w:ascii="HG丸ｺﾞｼｯｸM-PRO" w:eastAsia="HG丸ｺﾞｼｯｸM-PRO" w:hAnsi="HG丸ｺﾞｼｯｸM-PRO" w:hint="eastAsia"/>
                                <w:sz w:val="24"/>
                              </w:rPr>
                              <w:t>事業を行ってまいります</w:t>
                            </w:r>
                            <w:r w:rsidRPr="00F02026">
                              <w:rPr>
                                <w:rFonts w:ascii="HG丸ｺﾞｼｯｸM-PRO" w:eastAsia="HG丸ｺﾞｼｯｸM-PRO" w:hAnsi="HG丸ｺﾞｼｯｸM-PRO"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92" o:spid="_x0000_s1030" style="position:absolute;left:0;text-align:left;margin-left:-3.65pt;margin-top:15.45pt;width:443.1pt;height:13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" fillcolor="#f2f2f2 [3052]">
                <v:stroke joinstyle="miter"/>
                <v:textbox>
                  <w:txbxContent>
                    <w:p w:rsidR="004748B1" w:rsidRPr="004910AB" w:rsidRDefault="004748B1" w:rsidP="004748B1">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手話通訳者・要約筆記者養成研修事業については、船橋市福祉サービス公社に業務委託し、手話通訳者及び要約筆記者を養成して</w:t>
                      </w:r>
                      <w:r w:rsidR="00766467">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w:t>
                      </w:r>
                    </w:p>
                    <w:p w:rsidR="004748B1" w:rsidRPr="00E36048" w:rsidRDefault="004748B1" w:rsidP="004748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盲ろう者向け通訳・介助員養成研修事業については、NPO法人千葉県盲ろう者友の会に委託し、四県市（千葉県、千葉市、柏市、船橋市）で負担して</w:t>
                      </w:r>
                      <w:r w:rsidR="00766467">
                        <w:rPr>
                          <w:rFonts w:ascii="HG丸ｺﾞｼｯｸM-PRO" w:eastAsia="HG丸ｺﾞｼｯｸM-PRO" w:hAnsi="HG丸ｺﾞｼｯｸM-PRO" w:hint="eastAsia"/>
                          <w:sz w:val="24"/>
                        </w:rPr>
                        <w:t>事業を行ってまいります</w:t>
                      </w:r>
                      <w:r w:rsidRPr="00F02026">
                        <w:rPr>
                          <w:rFonts w:ascii="HG丸ｺﾞｼｯｸM-PRO" w:eastAsia="HG丸ｺﾞｼｯｸM-PRO" w:hAnsi="HG丸ｺﾞｼｯｸM-PRO" w:hint="eastAsia"/>
                          <w:sz w:val="24"/>
                        </w:rPr>
                        <w:t>。</w:t>
                      </w:r>
                    </w:p>
                  </w:txbxContent>
                </v:textbox>
              </v:roundrect>
            </w:pict>
          </mc:Fallback>
        </mc:AlternateContent>
      </w:r>
    </w:p>
    <w:p w:rsidR="004748B1" w:rsidRPr="008546A2" w:rsidRDefault="004748B1" w:rsidP="004748B1">
      <w:pPr>
        <w:spacing w:line="440" w:lineRule="exact"/>
        <w:ind w:firstLineChars="100" w:firstLine="240"/>
        <w:rPr>
          <w:rFonts w:ascii="HG丸ｺﾞｼｯｸM-PRO" w:eastAsia="HG丸ｺﾞｼｯｸM-PRO" w:hAnsi="HG丸ｺﾞｼｯｸM-PRO"/>
          <w:color w:val="FF0000"/>
          <w:sz w:val="24"/>
        </w:rPr>
      </w:pPr>
    </w:p>
    <w:p w:rsidR="004748B1" w:rsidRPr="008546A2" w:rsidRDefault="004748B1" w:rsidP="004748B1">
      <w:pPr>
        <w:spacing w:line="440" w:lineRule="exact"/>
        <w:ind w:firstLineChars="100" w:firstLine="240"/>
        <w:rPr>
          <w:rFonts w:ascii="HG丸ｺﾞｼｯｸM-PRO" w:eastAsia="HG丸ｺﾞｼｯｸM-PRO" w:hAnsi="HG丸ｺﾞｼｯｸM-PRO"/>
          <w:color w:val="FF0000"/>
          <w:sz w:val="24"/>
        </w:rPr>
      </w:pPr>
    </w:p>
    <w:p w:rsidR="004748B1" w:rsidRPr="008546A2" w:rsidRDefault="004748B1" w:rsidP="004748B1">
      <w:pPr>
        <w:spacing w:line="440" w:lineRule="exact"/>
        <w:ind w:firstLineChars="100" w:firstLine="240"/>
        <w:rPr>
          <w:rFonts w:ascii="HG丸ｺﾞｼｯｸM-PRO" w:eastAsia="HG丸ｺﾞｼｯｸM-PRO" w:hAnsi="HG丸ｺﾞｼｯｸM-PRO"/>
          <w:color w:val="FF0000"/>
          <w:sz w:val="24"/>
        </w:rPr>
      </w:pPr>
    </w:p>
    <w:p w:rsidR="004748B1" w:rsidRPr="008546A2" w:rsidRDefault="004748B1" w:rsidP="004748B1">
      <w:pPr>
        <w:rPr>
          <w:rFonts w:ascii="HG丸ｺﾞｼｯｸM-PRO" w:eastAsia="HG丸ｺﾞｼｯｸM-PRO" w:hAnsi="HG丸ｺﾞｼｯｸM-PRO"/>
          <w:b/>
          <w:color w:val="FF0000"/>
          <w:sz w:val="24"/>
        </w:rPr>
      </w:pPr>
    </w:p>
    <w:p w:rsidR="004748B1" w:rsidRPr="008546A2" w:rsidRDefault="004748B1" w:rsidP="004748B1">
      <w:pPr>
        <w:rPr>
          <w:rFonts w:ascii="HG丸ｺﾞｼｯｸM-PRO" w:eastAsia="HG丸ｺﾞｼｯｸM-PRO" w:hAnsi="HG丸ｺﾞｼｯｸM-PRO"/>
          <w:b/>
          <w:color w:val="FF0000"/>
          <w:sz w:val="24"/>
        </w:rPr>
      </w:pPr>
    </w:p>
    <w:p w:rsidR="004748B1" w:rsidRPr="008546A2" w:rsidRDefault="004748B1" w:rsidP="004748B1">
      <w:pPr>
        <w:rPr>
          <w:rFonts w:ascii="HG丸ｺﾞｼｯｸM-PRO" w:eastAsia="HG丸ｺﾞｼｯｸM-PRO" w:hAnsi="HG丸ｺﾞｼｯｸM-PRO"/>
          <w:b/>
          <w:color w:val="FF0000"/>
          <w:sz w:val="24"/>
        </w:rPr>
      </w:pPr>
    </w:p>
    <w:p w:rsidR="004748B1" w:rsidRDefault="004748B1" w:rsidP="004748B1">
      <w:pPr>
        <w:rPr>
          <w:rFonts w:ascii="HG丸ｺﾞｼｯｸM-PRO" w:eastAsia="HG丸ｺﾞｼｯｸM-PRO" w:hAnsi="HG丸ｺﾞｼｯｸM-PRO"/>
          <w:b/>
          <w:color w:val="FF0000"/>
          <w:sz w:val="24"/>
        </w:rPr>
      </w:pPr>
    </w:p>
    <w:p w:rsidR="004748B1" w:rsidRPr="00F02026" w:rsidRDefault="004748B1" w:rsidP="004748B1">
      <w:pPr>
        <w:spacing w:line="480" w:lineRule="auto"/>
        <w:rPr>
          <w:rFonts w:ascii="HG丸ｺﾞｼｯｸM-PRO" w:eastAsia="HG丸ｺﾞｼｯｸM-PRO" w:hAnsi="HG丸ｺﾞｼｯｸM-PRO"/>
          <w:b/>
          <w:sz w:val="24"/>
        </w:rPr>
      </w:pPr>
      <w:r w:rsidRPr="00F02026">
        <w:rPr>
          <w:rFonts w:ascii="HG丸ｺﾞｼｯｸM-PRO" w:eastAsia="HG丸ｺﾞｼｯｸM-PRO" w:hAnsi="HG丸ｺﾞｼｯｸM-PRO" w:hint="eastAsia"/>
          <w:b/>
          <w:sz w:val="24"/>
        </w:rPr>
        <w:t>（１３）専門性の高い意思疎通支援を行う者の派遣事業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80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1"/>
        <w:gridCol w:w="1701"/>
        <w:gridCol w:w="1134"/>
        <w:gridCol w:w="1275"/>
        <w:gridCol w:w="1247"/>
        <w:gridCol w:w="1305"/>
        <w:gridCol w:w="1701"/>
      </w:tblGrid>
      <w:tr w:rsidR="004748B1" w:rsidRPr="00F02026" w:rsidTr="002B4E6A">
        <w:trPr>
          <w:trHeight w:val="510"/>
        </w:trPr>
        <w:tc>
          <w:tcPr>
            <w:tcW w:w="2142" w:type="dxa"/>
            <w:gridSpan w:val="2"/>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134"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5"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47"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305" w:type="dxa"/>
            <w:tcBorders>
              <w:bottom w:val="single" w:sz="4" w:space="0" w:color="auto"/>
            </w:tcBorders>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tcBorders>
              <w:bottom w:val="single" w:sz="4" w:space="0" w:color="auto"/>
            </w:tcBorders>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510"/>
        </w:trPr>
        <w:tc>
          <w:tcPr>
            <w:tcW w:w="8804" w:type="dxa"/>
            <w:gridSpan w:val="7"/>
            <w:tcBorders>
              <w:bottom w:val="nil"/>
            </w:tcBorders>
            <w:shd w:val="clear" w:color="auto" w:fill="auto"/>
            <w:noWrap/>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専門性の高い意思疎通支援を行う者の派遣事業</w:t>
            </w:r>
          </w:p>
        </w:tc>
      </w:tr>
      <w:tr w:rsidR="004748B1" w:rsidRPr="00F02026" w:rsidTr="004657CF">
        <w:trPr>
          <w:trHeight w:val="1092"/>
        </w:trPr>
        <w:tc>
          <w:tcPr>
            <w:tcW w:w="441" w:type="dxa"/>
            <w:vMerge w:val="restart"/>
            <w:tcBorders>
              <w:top w:val="nil"/>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701" w:type="dxa"/>
            <w:tcBorders>
              <w:top w:val="single" w:sz="4" w:space="0" w:color="auto"/>
            </w:tcBorders>
            <w:shd w:val="clear" w:color="auto" w:fill="auto"/>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手話通訳者・</w:t>
            </w:r>
          </w:p>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要約筆記者派遣事業</w:t>
            </w:r>
          </w:p>
          <w:p w:rsidR="004748B1" w:rsidRPr="00F02026" w:rsidRDefault="00455DFD"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w:t>
            </w:r>
            <w:r w:rsidR="004748B1" w:rsidRPr="00F02026">
              <w:rPr>
                <w:rFonts w:ascii="HG丸ｺﾞｼｯｸM-PRO" w:eastAsia="HG丸ｺﾞｼｯｸM-PRO" w:hAnsi="HG丸ｺﾞｼｯｸM-PRO" w:cs="ＭＳ Ｐゴシック" w:hint="eastAsia"/>
                <w:kern w:val="0"/>
                <w:sz w:val="16"/>
                <w:szCs w:val="16"/>
              </w:rPr>
              <w:t>広域的な派遣）</w:t>
            </w:r>
          </w:p>
        </w:tc>
        <w:tc>
          <w:tcPr>
            <w:tcW w:w="1134" w:type="dxa"/>
            <w:tcBorders>
              <w:top w:val="single" w:sz="4" w:space="0" w:color="auto"/>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w:t>
            </w:r>
          </w:p>
        </w:tc>
        <w:tc>
          <w:tcPr>
            <w:tcW w:w="1247" w:type="dxa"/>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w:t>
            </w:r>
          </w:p>
        </w:tc>
        <w:tc>
          <w:tcPr>
            <w:tcW w:w="1305" w:type="dxa"/>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2</w:t>
            </w:r>
          </w:p>
        </w:tc>
        <w:tc>
          <w:tcPr>
            <w:tcW w:w="1701" w:type="dxa"/>
            <w:tcBorders>
              <w:top w:val="single" w:sz="4" w:space="0" w:color="auto"/>
            </w:tcBorders>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利用件数</w:t>
            </w:r>
            <w:r>
              <w:rPr>
                <w:rFonts w:ascii="HG丸ｺﾞｼｯｸM-PRO" w:eastAsia="HG丸ｺﾞｼｯｸM-PRO" w:hAnsi="HG丸ｺﾞｼｯｸM-PRO" w:cs="ＭＳ Ｐゴシック" w:hint="eastAsia"/>
                <w:kern w:val="0"/>
                <w:sz w:val="16"/>
                <w:szCs w:val="16"/>
              </w:rPr>
              <w:t>／</w:t>
            </w:r>
            <w:r w:rsidRPr="00F02026">
              <w:rPr>
                <w:rFonts w:ascii="HG丸ｺﾞｼｯｸM-PRO" w:eastAsia="HG丸ｺﾞｼｯｸM-PRO" w:hAnsi="HG丸ｺﾞｼｯｸM-PRO" w:cs="ＭＳ Ｐゴシック" w:hint="eastAsia"/>
                <w:kern w:val="0"/>
                <w:sz w:val="16"/>
                <w:szCs w:val="16"/>
              </w:rPr>
              <w:t>年</w:t>
            </w:r>
          </w:p>
        </w:tc>
      </w:tr>
      <w:tr w:rsidR="004748B1" w:rsidRPr="00F02026" w:rsidTr="004657CF">
        <w:trPr>
          <w:trHeight w:val="738"/>
        </w:trPr>
        <w:tc>
          <w:tcPr>
            <w:tcW w:w="441"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701" w:type="dxa"/>
            <w:shd w:val="clear" w:color="auto" w:fill="auto"/>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盲ろう者向け通訳・</w:t>
            </w:r>
          </w:p>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介助員派遣事業</w:t>
            </w:r>
          </w:p>
        </w:tc>
        <w:tc>
          <w:tcPr>
            <w:tcW w:w="1134"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118</w:t>
            </w:r>
          </w:p>
        </w:tc>
        <w:tc>
          <w:tcPr>
            <w:tcW w:w="1247"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118</w:t>
            </w:r>
          </w:p>
        </w:tc>
        <w:tc>
          <w:tcPr>
            <w:tcW w:w="130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118</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利用件数</w:t>
            </w:r>
            <w:r>
              <w:rPr>
                <w:rFonts w:ascii="HG丸ｺﾞｼｯｸM-PRO" w:eastAsia="HG丸ｺﾞｼｯｸM-PRO" w:hAnsi="HG丸ｺﾞｼｯｸM-PRO" w:cs="ＭＳ Ｐゴシック" w:hint="eastAsia"/>
                <w:kern w:val="0"/>
                <w:sz w:val="16"/>
                <w:szCs w:val="16"/>
              </w:rPr>
              <w:t>／</w:t>
            </w:r>
            <w:r w:rsidRPr="00F02026">
              <w:rPr>
                <w:rFonts w:ascii="HG丸ｺﾞｼｯｸM-PRO" w:eastAsia="HG丸ｺﾞｼｯｸM-PRO" w:hAnsi="HG丸ｺﾞｼｯｸM-PRO" w:cs="ＭＳ Ｐゴシック" w:hint="eastAsia"/>
                <w:kern w:val="0"/>
                <w:sz w:val="16"/>
                <w:szCs w:val="16"/>
              </w:rPr>
              <w:t>年</w:t>
            </w:r>
          </w:p>
        </w:tc>
      </w:tr>
    </w:tbl>
    <w:p w:rsidR="004748B1" w:rsidRPr="004034B6" w:rsidRDefault="00455DFD" w:rsidP="004748B1">
      <w:pPr>
        <w:spacing w:line="48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748B1">
        <w:rPr>
          <w:rFonts w:ascii="HG丸ｺﾞｼｯｸM-PRO" w:eastAsia="HG丸ｺﾞｼｯｸM-PRO" w:hAnsi="HG丸ｺﾞｼｯｸM-PRO" w:hint="eastAsia"/>
          <w:sz w:val="24"/>
        </w:rPr>
        <w:t>※事業内容は２１</w:t>
      </w:r>
      <w:r w:rsidR="004748B1" w:rsidRPr="004034B6">
        <w:rPr>
          <w:rFonts w:ascii="HG丸ｺﾞｼｯｸM-PRO" w:eastAsia="HG丸ｺﾞｼｯｸM-PRO" w:hAnsi="HG丸ｺﾞｼｯｸM-PRO" w:hint="eastAsia"/>
          <w:sz w:val="24"/>
        </w:rPr>
        <w:t>ページ参照）</w:t>
      </w:r>
    </w:p>
    <w:p w:rsidR="004748B1" w:rsidRDefault="004748B1" w:rsidP="004748B1">
      <w:pPr>
        <w:ind w:firstLineChars="100" w:firstLine="240"/>
        <w:rPr>
          <w:rFonts w:ascii="HG丸ｺﾞｼｯｸM-PRO" w:eastAsia="HG丸ｺﾞｼｯｸM-PRO" w:hAnsi="HG丸ｺﾞｼｯｸM-PRO"/>
          <w:sz w:val="24"/>
        </w:rPr>
      </w:pPr>
    </w:p>
    <w:p w:rsidR="004748B1" w:rsidRPr="008546A2" w:rsidRDefault="004748B1" w:rsidP="004748B1">
      <w:pPr>
        <w:rPr>
          <w:rFonts w:ascii="HG丸ｺﾞｼｯｸM-PRO" w:eastAsia="HG丸ｺﾞｼｯｸM-PRO" w:hAnsi="HG丸ｺﾞｼｯｸM-PRO"/>
          <w:b/>
          <w:color w:val="FF0000"/>
          <w:sz w:val="24"/>
        </w:rPr>
      </w:pPr>
      <w:r w:rsidRPr="008546A2">
        <w:rPr>
          <w:rFonts w:ascii="HG丸ｺﾞｼｯｸM-PRO" w:eastAsia="HG丸ｺﾞｼｯｸM-PRO" w:hAnsi="HG丸ｺﾞｼｯｸM-PRO"/>
          <w:b/>
          <w:noProof/>
          <w:color w:val="FF0000"/>
          <w:sz w:val="24"/>
        </w:rPr>
        <mc:AlternateContent>
          <mc:Choice Requires="wps">
            <w:drawing>
              <wp:anchor distT="0" distB="0" distL="114300" distR="114300" simplePos="0" relativeHeight="251678720" behindDoc="0" locked="0" layoutInCell="1" allowOverlap="1" wp14:anchorId="17AD0E90" wp14:editId="65146A99">
                <wp:simplePos x="0" y="0"/>
                <wp:positionH relativeFrom="column">
                  <wp:posOffset>12898</wp:posOffset>
                </wp:positionH>
                <wp:positionV relativeFrom="paragraph">
                  <wp:posOffset>12898</wp:posOffset>
                </wp:positionV>
                <wp:extent cx="5486400" cy="2018806"/>
                <wp:effectExtent l="0" t="0" r="19050" b="19685"/>
                <wp:wrapNone/>
                <wp:docPr id="7" name="AutoShap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018806"/>
                        </a:xfrm>
                        <a:prstGeom prst="roundRect">
                          <a:avLst>
                            <a:gd name="adj" fmla="val 16667"/>
                          </a:avLst>
                        </a:prstGeom>
                        <a:solidFill>
                          <a:schemeClr val="bg1">
                            <a:lumMod val="95000"/>
                          </a:schemeClr>
                        </a:solidFill>
                        <a:ln w="9525">
                          <a:solidFill>
                            <a:srgbClr val="000000"/>
                          </a:solidFill>
                          <a:miter lim="800000"/>
                          <a:headEnd/>
                          <a:tailEnd/>
                        </a:ln>
                      </wps:spPr>
                      <wps:txbx>
                        <w:txbxContent>
                          <w:p w:rsidR="004748B1" w:rsidRPr="004910AB" w:rsidRDefault="004748B1" w:rsidP="004748B1">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Default="004748B1" w:rsidP="004748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手話通訳者・要約筆記者派遣事業については、聴覚障害者の社会活動、社会参加を支援するため、引き続き手話通訳者及び要約筆記者の育成を図るとともに、手話通訳者及び要約筆記者の活動の場の拡大に努めます。</w:t>
                            </w:r>
                          </w:p>
                          <w:p w:rsidR="004748B1" w:rsidRDefault="004748B1" w:rsidP="004748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・盲ろう者向け通訳・介助員派遣事業については、NPO法人千葉県盲ろう者友の会に委託し四県市（千葉県、千葉市、柏市、船橋市）で負担して</w:t>
                            </w:r>
                            <w:r w:rsidR="00766467">
                              <w:rPr>
                                <w:rFonts w:ascii="HG丸ｺﾞｼｯｸM-PRO" w:eastAsia="HG丸ｺﾞｼｯｸM-PRO" w:hAnsi="HG丸ｺﾞｼｯｸM-PRO" w:hint="eastAsia"/>
                                <w:sz w:val="24"/>
                              </w:rPr>
                              <w:t>事業を行ってまいります</w:t>
                            </w:r>
                            <w:r>
                              <w:rPr>
                                <w:rFonts w:ascii="HG丸ｺﾞｼｯｸM-PRO" w:eastAsia="HG丸ｺﾞｼｯｸM-PRO" w:hAnsi="HG丸ｺﾞｼｯｸM-PRO" w:hint="eastAsia"/>
                                <w:sz w:val="24"/>
                              </w:rPr>
                              <w:t>。</w:t>
                            </w:r>
                          </w:p>
                          <w:p w:rsidR="004748B1" w:rsidRPr="008564A3" w:rsidRDefault="004748B1" w:rsidP="004748B1">
                            <w:pPr>
                              <w:rPr>
                                <w:rFonts w:ascii="HG丸ｺﾞｼｯｸM-PRO" w:eastAsia="HG丸ｺﾞｼｯｸM-PRO" w:hAnsi="HG丸ｺﾞｼｯｸM-PRO"/>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990" o:spid="_x0000_s1031" style="position:absolute;left:0;text-align:left;margin-left:1pt;margin-top:1pt;width:6in;height:15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" fillcolor="#f2f2f2 [3052]">
                <v:stroke joinstyle="miter"/>
                <v:textbox>
                  <w:txbxContent>
                    <w:p w:rsidR="004748B1" w:rsidRPr="004910AB" w:rsidRDefault="004748B1" w:rsidP="004748B1">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Default="004748B1" w:rsidP="004748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手話通訳者・要約筆記者派遣事業については、聴覚障害者の社会活動、社会参加を支援するため、引き続き手話通訳者及び要約筆記者の育成を図るとともに、手話通訳者及び要約筆記者の活動の場の拡大に努めます。</w:t>
                      </w:r>
                    </w:p>
                    <w:p w:rsidR="004748B1" w:rsidRDefault="004748B1" w:rsidP="004748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・盲ろう者向け通訳・介助員派遣事業については、NPO法人千葉県盲ろう者友の会に委託し四県市（千葉県、千葉市、柏市、船橋市）で負担して</w:t>
                      </w:r>
                      <w:r w:rsidR="00766467">
                        <w:rPr>
                          <w:rFonts w:ascii="HG丸ｺﾞｼｯｸM-PRO" w:eastAsia="HG丸ｺﾞｼｯｸM-PRO" w:hAnsi="HG丸ｺﾞｼｯｸM-PRO" w:hint="eastAsia"/>
                          <w:sz w:val="24"/>
                        </w:rPr>
                        <w:t>事業を行ってまいります</w:t>
                      </w:r>
                      <w:r>
                        <w:rPr>
                          <w:rFonts w:ascii="HG丸ｺﾞｼｯｸM-PRO" w:eastAsia="HG丸ｺﾞｼｯｸM-PRO" w:hAnsi="HG丸ｺﾞｼｯｸM-PRO" w:hint="eastAsia"/>
                          <w:sz w:val="24"/>
                        </w:rPr>
                        <w:t>。</w:t>
                      </w:r>
                    </w:p>
                    <w:p w:rsidR="004748B1" w:rsidRPr="008564A3" w:rsidRDefault="004748B1" w:rsidP="004748B1">
                      <w:pPr>
                        <w:rPr>
                          <w:rFonts w:ascii="HG丸ｺﾞｼｯｸM-PRO" w:eastAsia="HG丸ｺﾞｼｯｸM-PRO" w:hAnsi="HG丸ｺﾞｼｯｸM-PRO"/>
                          <w:sz w:val="24"/>
                        </w:rPr>
                      </w:pPr>
                    </w:p>
                  </w:txbxContent>
                </v:textbox>
              </v:roundrect>
            </w:pict>
          </mc:Fallback>
        </mc:AlternateContent>
      </w:r>
    </w:p>
    <w:p w:rsidR="004748B1" w:rsidRPr="008546A2" w:rsidRDefault="004748B1" w:rsidP="004748B1">
      <w:pPr>
        <w:rPr>
          <w:rFonts w:ascii="HG丸ｺﾞｼｯｸM-PRO" w:eastAsia="HG丸ｺﾞｼｯｸM-PRO" w:hAnsi="HG丸ｺﾞｼｯｸM-PRO"/>
          <w:b/>
          <w:color w:val="FF0000"/>
          <w:sz w:val="24"/>
        </w:rPr>
      </w:pPr>
    </w:p>
    <w:p w:rsidR="004748B1" w:rsidRPr="008546A2" w:rsidRDefault="004748B1" w:rsidP="004748B1">
      <w:pPr>
        <w:rPr>
          <w:rFonts w:ascii="HG丸ｺﾞｼｯｸM-PRO" w:eastAsia="HG丸ｺﾞｼｯｸM-PRO" w:hAnsi="HG丸ｺﾞｼｯｸM-PRO"/>
          <w:b/>
          <w:color w:val="FF0000"/>
          <w:sz w:val="24"/>
        </w:rPr>
      </w:pPr>
    </w:p>
    <w:p w:rsidR="004748B1" w:rsidRPr="008546A2" w:rsidRDefault="004748B1" w:rsidP="004748B1">
      <w:pPr>
        <w:rPr>
          <w:rFonts w:ascii="HG丸ｺﾞｼｯｸM-PRO" w:eastAsia="HG丸ｺﾞｼｯｸM-PRO" w:hAnsi="HG丸ｺﾞｼｯｸM-PRO"/>
          <w:b/>
          <w:color w:val="FF0000"/>
          <w:sz w:val="24"/>
        </w:rPr>
      </w:pPr>
    </w:p>
    <w:p w:rsidR="004748B1" w:rsidRPr="008546A2" w:rsidRDefault="004748B1" w:rsidP="004748B1">
      <w:pPr>
        <w:spacing w:line="440" w:lineRule="exact"/>
        <w:jc w:val="left"/>
        <w:rPr>
          <w:rFonts w:ascii="HG丸ｺﾞｼｯｸM-PRO" w:eastAsia="HG丸ｺﾞｼｯｸM-PRO" w:hAnsi="HG丸ｺﾞｼｯｸM-PRO"/>
          <w:b/>
          <w:color w:val="FF0000"/>
          <w:sz w:val="24"/>
        </w:rPr>
      </w:pPr>
    </w:p>
    <w:p w:rsidR="004748B1" w:rsidRPr="008546A2" w:rsidRDefault="004748B1" w:rsidP="004748B1">
      <w:pPr>
        <w:spacing w:line="440" w:lineRule="exact"/>
        <w:jc w:val="left"/>
        <w:rPr>
          <w:rFonts w:ascii="HG丸ｺﾞｼｯｸM-PRO" w:eastAsia="HG丸ｺﾞｼｯｸM-PRO" w:hAnsi="HG丸ｺﾞｼｯｸM-PRO"/>
          <w:b/>
          <w:color w:val="FF0000"/>
          <w:sz w:val="24"/>
        </w:rPr>
      </w:pPr>
    </w:p>
    <w:p w:rsidR="004748B1" w:rsidRDefault="004748B1" w:rsidP="004748B1">
      <w:pPr>
        <w:spacing w:line="440" w:lineRule="exact"/>
        <w:jc w:val="left"/>
        <w:rPr>
          <w:rFonts w:ascii="HG丸ｺﾞｼｯｸM-PRO" w:eastAsia="HG丸ｺﾞｼｯｸM-PRO" w:hAnsi="HG丸ｺﾞｼｯｸM-PRO"/>
          <w:b/>
          <w:color w:val="FF0000"/>
          <w:sz w:val="24"/>
        </w:rPr>
      </w:pPr>
    </w:p>
    <w:p w:rsidR="004748B1" w:rsidRDefault="004748B1" w:rsidP="004748B1">
      <w:pPr>
        <w:spacing w:line="440" w:lineRule="exact"/>
        <w:jc w:val="left"/>
        <w:rPr>
          <w:rFonts w:ascii="HG丸ｺﾞｼｯｸM-PRO" w:eastAsia="HG丸ｺﾞｼｯｸM-PRO" w:hAnsi="HG丸ｺﾞｼｯｸM-PRO"/>
          <w:b/>
          <w:color w:val="FF0000"/>
          <w:sz w:val="24"/>
        </w:rPr>
      </w:pPr>
    </w:p>
    <w:p w:rsidR="004748B1" w:rsidRPr="00F02026" w:rsidRDefault="004748B1" w:rsidP="004748B1">
      <w:pPr>
        <w:spacing w:line="480" w:lineRule="auto"/>
        <w:jc w:val="left"/>
        <w:rPr>
          <w:rFonts w:ascii="HG丸ｺﾞｼｯｸM-PRO" w:eastAsia="HG丸ｺﾞｼｯｸM-PRO" w:hAnsi="HG丸ｺﾞｼｯｸM-PRO"/>
          <w:b/>
          <w:sz w:val="24"/>
        </w:rPr>
      </w:pPr>
      <w:r w:rsidRPr="00F02026">
        <w:rPr>
          <w:rFonts w:ascii="HG丸ｺﾞｼｯｸM-PRO" w:eastAsia="HG丸ｺﾞｼｯｸM-PRO" w:hAnsi="HG丸ｺﾞｼｯｸM-PRO" w:hint="eastAsia"/>
          <w:b/>
          <w:sz w:val="24"/>
        </w:rPr>
        <w:t>（１４）その他事業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p w:rsidR="004748B1" w:rsidRPr="00F02026" w:rsidRDefault="004748B1" w:rsidP="004748B1">
      <w:pPr>
        <w:spacing w:line="480" w:lineRule="auto"/>
        <w:jc w:val="left"/>
        <w:rPr>
          <w:rFonts w:ascii="HG丸ｺﾞｼｯｸM-PRO" w:eastAsia="HG丸ｺﾞｼｯｸM-PRO" w:hAnsi="HG丸ｺﾞｼｯｸM-PRO"/>
          <w:sz w:val="24"/>
        </w:rPr>
      </w:pPr>
      <w:r w:rsidRPr="00F02026">
        <w:rPr>
          <w:rFonts w:ascii="HG丸ｺﾞｼｯｸM-PRO" w:eastAsia="HG丸ｺﾞｼｯｸM-PRO" w:hAnsi="HG丸ｺﾞｼｯｸM-PRO" w:hint="eastAsia"/>
          <w:b/>
          <w:sz w:val="24"/>
        </w:rPr>
        <w:t>【日常生活支援】</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4"/>
        <w:gridCol w:w="1842"/>
        <w:gridCol w:w="1134"/>
        <w:gridCol w:w="1276"/>
        <w:gridCol w:w="1276"/>
        <w:gridCol w:w="1276"/>
        <w:gridCol w:w="1701"/>
      </w:tblGrid>
      <w:tr w:rsidR="004748B1" w:rsidRPr="00F02026" w:rsidTr="002B4E6A">
        <w:trPr>
          <w:trHeight w:val="567"/>
        </w:trPr>
        <w:tc>
          <w:tcPr>
            <w:tcW w:w="2126" w:type="dxa"/>
            <w:gridSpan w:val="2"/>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134"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00"/>
        </w:trPr>
        <w:tc>
          <w:tcPr>
            <w:tcW w:w="2126" w:type="dxa"/>
            <w:gridSpan w:val="2"/>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福祉ホーム事業</w:t>
            </w:r>
          </w:p>
        </w:tc>
        <w:tc>
          <w:tcPr>
            <w:tcW w:w="1134"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10</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実利用人数／年</w:t>
            </w:r>
          </w:p>
        </w:tc>
      </w:tr>
      <w:tr w:rsidR="004748B1" w:rsidRPr="00F02026" w:rsidTr="004657CF">
        <w:trPr>
          <w:trHeight w:val="710"/>
        </w:trPr>
        <w:tc>
          <w:tcPr>
            <w:tcW w:w="2126" w:type="dxa"/>
            <w:gridSpan w:val="2"/>
            <w:tcBorders>
              <w:bottom w:val="single" w:sz="4" w:space="0" w:color="auto"/>
            </w:tcBorders>
            <w:shd w:val="clear" w:color="auto" w:fill="auto"/>
            <w:noWrap/>
            <w:vAlign w:val="center"/>
            <w:hideMark/>
          </w:tcPr>
          <w:p w:rsidR="004748B1" w:rsidRPr="00F02026" w:rsidRDefault="00800BD0" w:rsidP="004657CF">
            <w:pPr>
              <w:widowControl/>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訪問</w:t>
            </w:r>
            <w:r w:rsidR="004748B1" w:rsidRPr="00F02026">
              <w:rPr>
                <w:rFonts w:ascii="HG丸ｺﾞｼｯｸM-PRO" w:eastAsia="HG丸ｺﾞｼｯｸM-PRO" w:hAnsi="HG丸ｺﾞｼｯｸM-PRO" w:cs="ＭＳ Ｐゴシック" w:hint="eastAsia"/>
                <w:kern w:val="0"/>
                <w:sz w:val="16"/>
                <w:szCs w:val="16"/>
              </w:rPr>
              <w:t>入浴サービス事業</w:t>
            </w:r>
          </w:p>
        </w:tc>
        <w:tc>
          <w:tcPr>
            <w:tcW w:w="1134" w:type="dxa"/>
            <w:tcBorders>
              <w:bottom w:val="single" w:sz="4" w:space="0" w:color="auto"/>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tcBorders>
              <w:bottom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3,793</w:t>
            </w:r>
          </w:p>
        </w:tc>
        <w:tc>
          <w:tcPr>
            <w:tcW w:w="1276" w:type="dxa"/>
            <w:tcBorders>
              <w:bottom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4,271</w:t>
            </w:r>
          </w:p>
        </w:tc>
        <w:tc>
          <w:tcPr>
            <w:tcW w:w="1276" w:type="dxa"/>
            <w:tcBorders>
              <w:bottom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4,810</w:t>
            </w:r>
          </w:p>
        </w:tc>
        <w:tc>
          <w:tcPr>
            <w:tcW w:w="1701" w:type="dxa"/>
            <w:tcBorders>
              <w:bottom w:val="single" w:sz="4" w:space="0" w:color="auto"/>
            </w:tcBorders>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延べ利用件数／年</w:t>
            </w:r>
          </w:p>
        </w:tc>
      </w:tr>
      <w:tr w:rsidR="004748B1" w:rsidRPr="00F02026" w:rsidTr="004657CF">
        <w:trPr>
          <w:trHeight w:val="567"/>
        </w:trPr>
        <w:tc>
          <w:tcPr>
            <w:tcW w:w="8789" w:type="dxa"/>
            <w:gridSpan w:val="7"/>
            <w:tcBorders>
              <w:bottom w:val="nil"/>
            </w:tcBorders>
            <w:shd w:val="clear" w:color="auto" w:fill="auto"/>
            <w:noWrap/>
            <w:vAlign w:val="center"/>
            <w:hideMark/>
          </w:tcPr>
          <w:p w:rsidR="004748B1" w:rsidRPr="00F02026" w:rsidRDefault="004748B1" w:rsidP="004657CF">
            <w:pPr>
              <w:widowControl/>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生活訓練等事業</w:t>
            </w:r>
          </w:p>
        </w:tc>
      </w:tr>
      <w:tr w:rsidR="004748B1" w:rsidRPr="00F02026" w:rsidTr="004657CF">
        <w:trPr>
          <w:trHeight w:val="20"/>
        </w:trPr>
        <w:tc>
          <w:tcPr>
            <w:tcW w:w="284" w:type="dxa"/>
            <w:tcBorders>
              <w:top w:val="nil"/>
              <w:bottom w:val="nil"/>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842" w:type="dxa"/>
            <w:vMerge w:val="restart"/>
            <w:tcBorders>
              <w:top w:val="single" w:sz="4" w:space="0" w:color="auto"/>
            </w:tcBorders>
            <w:shd w:val="clear" w:color="auto" w:fill="auto"/>
            <w:noWrap/>
            <w:vAlign w:val="center"/>
            <w:hideMark/>
          </w:tcPr>
          <w:p w:rsidR="004748B1" w:rsidRPr="00F02026" w:rsidRDefault="004748B1" w:rsidP="004657CF">
            <w:pPr>
              <w:widowControl/>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生活支援事業</w:t>
            </w:r>
          </w:p>
        </w:tc>
        <w:tc>
          <w:tcPr>
            <w:tcW w:w="1134" w:type="dxa"/>
            <w:vMerge w:val="restart"/>
            <w:tcBorders>
              <w:top w:val="single" w:sz="4" w:space="0" w:color="auto"/>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vMerge w:val="restart"/>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640</w:t>
            </w:r>
          </w:p>
        </w:tc>
        <w:tc>
          <w:tcPr>
            <w:tcW w:w="1276" w:type="dxa"/>
            <w:vMerge w:val="restart"/>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640</w:t>
            </w:r>
          </w:p>
        </w:tc>
        <w:tc>
          <w:tcPr>
            <w:tcW w:w="1276" w:type="dxa"/>
            <w:vMerge w:val="restart"/>
            <w:tcBorders>
              <w:top w:val="single" w:sz="4" w:space="0" w:color="auto"/>
            </w:tcBorders>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640</w:t>
            </w:r>
          </w:p>
        </w:tc>
        <w:tc>
          <w:tcPr>
            <w:tcW w:w="1701" w:type="dxa"/>
            <w:vMerge w:val="restart"/>
            <w:tcBorders>
              <w:top w:val="single" w:sz="4" w:space="0" w:color="auto"/>
            </w:tcBorders>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延べ利用件数／年</w:t>
            </w:r>
          </w:p>
        </w:tc>
      </w:tr>
      <w:tr w:rsidR="004748B1" w:rsidRPr="00F02026" w:rsidTr="004657CF">
        <w:trPr>
          <w:trHeight w:val="20"/>
        </w:trPr>
        <w:tc>
          <w:tcPr>
            <w:tcW w:w="284" w:type="dxa"/>
            <w:tcBorders>
              <w:top w:val="nil"/>
              <w:bottom w:val="nil"/>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842"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vMerge/>
            <w:shd w:val="clear" w:color="000000" w:fill="FCD5B4"/>
            <w:noWrap/>
            <w:vAlign w:val="center"/>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p>
        </w:tc>
        <w:tc>
          <w:tcPr>
            <w:tcW w:w="1276" w:type="dxa"/>
            <w:vMerge/>
            <w:shd w:val="clear" w:color="000000" w:fill="FCD5B4"/>
            <w:noWrap/>
            <w:vAlign w:val="center"/>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p>
        </w:tc>
        <w:tc>
          <w:tcPr>
            <w:tcW w:w="1276" w:type="dxa"/>
            <w:vMerge/>
            <w:shd w:val="clear" w:color="000000" w:fill="FCD5B4"/>
            <w:noWrap/>
            <w:vAlign w:val="center"/>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p>
        </w:tc>
        <w:tc>
          <w:tcPr>
            <w:tcW w:w="1276" w:type="dxa"/>
            <w:vMerge/>
            <w:shd w:val="clear" w:color="000000" w:fill="FCD5B4"/>
            <w:noWrap/>
            <w:vAlign w:val="center"/>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p>
        </w:tc>
        <w:tc>
          <w:tcPr>
            <w:tcW w:w="1701"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F02026" w:rsidTr="004657CF">
        <w:trPr>
          <w:trHeight w:val="20"/>
        </w:trPr>
        <w:tc>
          <w:tcPr>
            <w:tcW w:w="284" w:type="dxa"/>
            <w:tcBorders>
              <w:top w:val="nil"/>
              <w:bottom w:val="nil"/>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842" w:type="dxa"/>
            <w:vMerge w:val="restart"/>
            <w:shd w:val="clear" w:color="auto" w:fill="auto"/>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中途失聴者・難聴者</w:t>
            </w:r>
          </w:p>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手話講習事業</w:t>
            </w:r>
          </w:p>
        </w:tc>
        <w:tc>
          <w:tcPr>
            <w:tcW w:w="1134" w:type="dxa"/>
            <w:vMerge w:val="restart"/>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vMerge w:val="restart"/>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15</w:t>
            </w:r>
          </w:p>
        </w:tc>
        <w:tc>
          <w:tcPr>
            <w:tcW w:w="1276" w:type="dxa"/>
            <w:vMerge w:val="restart"/>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15</w:t>
            </w:r>
          </w:p>
        </w:tc>
        <w:tc>
          <w:tcPr>
            <w:tcW w:w="1276" w:type="dxa"/>
            <w:vMerge w:val="restart"/>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15</w:t>
            </w:r>
          </w:p>
        </w:tc>
        <w:tc>
          <w:tcPr>
            <w:tcW w:w="1701" w:type="dxa"/>
            <w:vMerge w:val="restart"/>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講習開催数</w:t>
            </w:r>
            <w:r>
              <w:rPr>
                <w:rFonts w:ascii="HG丸ｺﾞｼｯｸM-PRO" w:eastAsia="HG丸ｺﾞｼｯｸM-PRO" w:hAnsi="HG丸ｺﾞｼｯｸM-PRO" w:cs="ＭＳ Ｐゴシック" w:hint="eastAsia"/>
                <w:kern w:val="0"/>
                <w:sz w:val="16"/>
                <w:szCs w:val="16"/>
              </w:rPr>
              <w:t>／</w:t>
            </w:r>
            <w:r w:rsidRPr="00F02026">
              <w:rPr>
                <w:rFonts w:ascii="HG丸ｺﾞｼｯｸM-PRO" w:eastAsia="HG丸ｺﾞｼｯｸM-PRO" w:hAnsi="HG丸ｺﾞｼｯｸM-PRO" w:cs="ＭＳ Ｐゴシック" w:hint="eastAsia"/>
                <w:kern w:val="0"/>
                <w:sz w:val="16"/>
                <w:szCs w:val="16"/>
              </w:rPr>
              <w:t>年</w:t>
            </w:r>
          </w:p>
        </w:tc>
      </w:tr>
      <w:tr w:rsidR="004748B1" w:rsidRPr="00F02026" w:rsidTr="004657CF">
        <w:trPr>
          <w:trHeight w:val="20"/>
        </w:trPr>
        <w:tc>
          <w:tcPr>
            <w:tcW w:w="284" w:type="dxa"/>
            <w:tcBorders>
              <w:top w:val="nil"/>
            </w:tcBorders>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842"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c>
          <w:tcPr>
            <w:tcW w:w="1134" w:type="dxa"/>
            <w:vMerge/>
            <w:shd w:val="clear" w:color="000000" w:fill="FCD5B4"/>
            <w:noWrap/>
            <w:vAlign w:val="center"/>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p>
        </w:tc>
        <w:tc>
          <w:tcPr>
            <w:tcW w:w="1276" w:type="dxa"/>
            <w:vMerge/>
            <w:shd w:val="clear" w:color="000000" w:fill="FCD5B4"/>
            <w:noWrap/>
            <w:vAlign w:val="center"/>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p>
        </w:tc>
        <w:tc>
          <w:tcPr>
            <w:tcW w:w="1276" w:type="dxa"/>
            <w:vMerge/>
            <w:shd w:val="clear" w:color="000000" w:fill="FCD5B4"/>
            <w:noWrap/>
            <w:vAlign w:val="center"/>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p>
        </w:tc>
        <w:tc>
          <w:tcPr>
            <w:tcW w:w="1276" w:type="dxa"/>
            <w:vMerge/>
            <w:shd w:val="clear" w:color="000000" w:fill="FCD5B4"/>
            <w:noWrap/>
            <w:vAlign w:val="center"/>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p>
        </w:tc>
        <w:tc>
          <w:tcPr>
            <w:tcW w:w="1701" w:type="dxa"/>
            <w:vMerge/>
            <w:vAlign w:val="center"/>
            <w:hideMark/>
          </w:tcPr>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p>
        </w:tc>
      </w:tr>
      <w:tr w:rsidR="004748B1" w:rsidRPr="00F02026" w:rsidTr="004657CF">
        <w:trPr>
          <w:trHeight w:val="738"/>
        </w:trPr>
        <w:tc>
          <w:tcPr>
            <w:tcW w:w="2126" w:type="dxa"/>
            <w:gridSpan w:val="2"/>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日中一時支援事業</w:t>
            </w:r>
          </w:p>
        </w:tc>
        <w:tc>
          <w:tcPr>
            <w:tcW w:w="1134"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718</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756</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796</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利用者数／年</w:t>
            </w:r>
          </w:p>
        </w:tc>
      </w:tr>
    </w:tbl>
    <w:p w:rsidR="004748B1" w:rsidRPr="004034B6" w:rsidRDefault="00455DFD" w:rsidP="004748B1">
      <w:pPr>
        <w:spacing w:line="480"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２１～２２</w:t>
      </w:r>
      <w:r w:rsidR="004748B1" w:rsidRPr="004034B6">
        <w:rPr>
          <w:rFonts w:ascii="HG丸ｺﾞｼｯｸM-PRO" w:eastAsia="HG丸ｺﾞｼｯｸM-PRO" w:hAnsi="HG丸ｺﾞｼｯｸM-PRO" w:hint="eastAsia"/>
          <w:sz w:val="24"/>
        </w:rPr>
        <w:t>ページ参照）</w:t>
      </w:r>
    </w:p>
    <w:p w:rsidR="004748B1" w:rsidRPr="004034B6" w:rsidRDefault="004748B1" w:rsidP="004748B1">
      <w:pPr>
        <w:spacing w:line="480" w:lineRule="auto"/>
        <w:rPr>
          <w:rFonts w:ascii="HG丸ｺﾞｼｯｸM-PRO" w:eastAsia="HG丸ｺﾞｼｯｸM-PRO" w:hAnsi="HG丸ｺﾞｼｯｸM-PRO"/>
          <w:b/>
          <w:sz w:val="24"/>
        </w:rPr>
      </w:pPr>
    </w:p>
    <w:p w:rsidR="004748B1" w:rsidRDefault="004748B1" w:rsidP="004748B1">
      <w:pPr>
        <w:spacing w:line="480" w:lineRule="auto"/>
        <w:rPr>
          <w:rFonts w:ascii="HG丸ｺﾞｼｯｸM-PRO" w:eastAsia="HG丸ｺﾞｼｯｸM-PRO" w:hAnsi="HG丸ｺﾞｼｯｸM-PRO"/>
          <w:b/>
          <w:sz w:val="24"/>
        </w:rPr>
      </w:pPr>
    </w:p>
    <w:p w:rsidR="004748B1" w:rsidRDefault="004748B1" w:rsidP="004748B1">
      <w:pPr>
        <w:spacing w:line="480" w:lineRule="auto"/>
        <w:rPr>
          <w:rFonts w:ascii="HG丸ｺﾞｼｯｸM-PRO" w:eastAsia="HG丸ｺﾞｼｯｸM-PRO" w:hAnsi="HG丸ｺﾞｼｯｸM-PRO"/>
          <w:b/>
          <w:sz w:val="24"/>
        </w:rPr>
      </w:pPr>
    </w:p>
    <w:p w:rsidR="004748B1" w:rsidRPr="00F02026" w:rsidRDefault="004748B1" w:rsidP="004748B1">
      <w:pPr>
        <w:spacing w:line="480" w:lineRule="auto"/>
        <w:rPr>
          <w:rFonts w:ascii="HG丸ｺﾞｼｯｸM-PRO" w:eastAsia="HG丸ｺﾞｼｯｸM-PRO" w:hAnsi="HG丸ｺﾞｼｯｸM-PRO"/>
          <w:sz w:val="24"/>
        </w:rPr>
      </w:pPr>
      <w:r w:rsidRPr="00F02026">
        <w:rPr>
          <w:rFonts w:ascii="HG丸ｺﾞｼｯｸM-PRO" w:eastAsia="HG丸ｺﾞｼｯｸM-PRO" w:hAnsi="HG丸ｺﾞｼｯｸM-PRO" w:hint="eastAsia"/>
          <w:b/>
          <w:sz w:val="24"/>
        </w:rPr>
        <w:t>【社会参加支援】</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1134"/>
        <w:gridCol w:w="1276"/>
        <w:gridCol w:w="1276"/>
        <w:gridCol w:w="1276"/>
        <w:gridCol w:w="1701"/>
      </w:tblGrid>
      <w:tr w:rsidR="004748B1" w:rsidRPr="00F02026" w:rsidTr="002B4E6A">
        <w:trPr>
          <w:trHeight w:val="567"/>
        </w:trPr>
        <w:tc>
          <w:tcPr>
            <w:tcW w:w="212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134"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38"/>
        </w:trPr>
        <w:tc>
          <w:tcPr>
            <w:tcW w:w="2126"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点字・声の広報</w:t>
            </w:r>
            <w:r w:rsidR="005C5679">
              <w:rPr>
                <w:rFonts w:ascii="HG丸ｺﾞｼｯｸM-PRO" w:eastAsia="HG丸ｺﾞｼｯｸM-PRO" w:hAnsi="HG丸ｺﾞｼｯｸM-PRO" w:cs="ＭＳ Ｐゴシック" w:hint="eastAsia"/>
                <w:kern w:val="0"/>
                <w:sz w:val="16"/>
                <w:szCs w:val="16"/>
              </w:rPr>
              <w:t>等</w:t>
            </w:r>
            <w:r w:rsidRPr="00F02026">
              <w:rPr>
                <w:rFonts w:ascii="HG丸ｺﾞｼｯｸM-PRO" w:eastAsia="HG丸ｺﾞｼｯｸM-PRO" w:hAnsi="HG丸ｺﾞｼｯｸM-PRO" w:cs="ＭＳ Ｐゴシック" w:hint="eastAsia"/>
                <w:kern w:val="0"/>
                <w:sz w:val="16"/>
                <w:szCs w:val="16"/>
              </w:rPr>
              <w:t>発行事業</w:t>
            </w:r>
          </w:p>
        </w:tc>
        <w:tc>
          <w:tcPr>
            <w:tcW w:w="1134"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有</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有</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有</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実施の有無</w:t>
            </w:r>
          </w:p>
        </w:tc>
      </w:tr>
      <w:tr w:rsidR="004748B1" w:rsidRPr="00F02026" w:rsidTr="004657CF">
        <w:trPr>
          <w:trHeight w:val="738"/>
        </w:trPr>
        <w:tc>
          <w:tcPr>
            <w:tcW w:w="2126"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自動車運転免許取得事業</w:t>
            </w:r>
          </w:p>
        </w:tc>
        <w:tc>
          <w:tcPr>
            <w:tcW w:w="1134"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4</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4</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4</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助成件数／年</w:t>
            </w:r>
          </w:p>
        </w:tc>
      </w:tr>
      <w:tr w:rsidR="004748B1" w:rsidRPr="00F02026" w:rsidTr="004657CF">
        <w:trPr>
          <w:trHeight w:val="738"/>
        </w:trPr>
        <w:tc>
          <w:tcPr>
            <w:tcW w:w="2126"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自動車改造費助成事業</w:t>
            </w:r>
          </w:p>
        </w:tc>
        <w:tc>
          <w:tcPr>
            <w:tcW w:w="1134"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11</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助成件数</w:t>
            </w:r>
            <w:r>
              <w:rPr>
                <w:rFonts w:ascii="HG丸ｺﾞｼｯｸM-PRO" w:eastAsia="HG丸ｺﾞｼｯｸM-PRO" w:hAnsi="HG丸ｺﾞｼｯｸM-PRO" w:cs="ＭＳ Ｐゴシック" w:hint="eastAsia"/>
                <w:kern w:val="0"/>
                <w:sz w:val="16"/>
                <w:szCs w:val="16"/>
              </w:rPr>
              <w:t>／</w:t>
            </w:r>
            <w:r w:rsidRPr="00F02026">
              <w:rPr>
                <w:rFonts w:ascii="HG丸ｺﾞｼｯｸM-PRO" w:eastAsia="HG丸ｺﾞｼｯｸM-PRO" w:hAnsi="HG丸ｺﾞｼｯｸM-PRO" w:cs="ＭＳ Ｐゴシック" w:hint="eastAsia"/>
                <w:kern w:val="0"/>
                <w:sz w:val="16"/>
                <w:szCs w:val="16"/>
              </w:rPr>
              <w:t>年</w:t>
            </w:r>
          </w:p>
        </w:tc>
      </w:tr>
    </w:tbl>
    <w:p w:rsidR="004748B1" w:rsidRPr="004034B6" w:rsidRDefault="00455DFD" w:rsidP="004748B1">
      <w:pPr>
        <w:spacing w:line="480"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※事業内容は２２ページ参照）</w:t>
      </w:r>
    </w:p>
    <w:p w:rsidR="004748B1" w:rsidRPr="00F02026" w:rsidRDefault="004748B1" w:rsidP="004748B1">
      <w:pPr>
        <w:spacing w:line="480" w:lineRule="auto"/>
        <w:rPr>
          <w:rFonts w:ascii="HG丸ｺﾞｼｯｸM-PRO" w:eastAsia="HG丸ｺﾞｼｯｸM-PRO" w:hAnsi="HG丸ｺﾞｼｯｸM-PRO"/>
          <w:sz w:val="24"/>
        </w:rPr>
      </w:pPr>
      <w:r w:rsidRPr="00F02026">
        <w:rPr>
          <w:rFonts w:ascii="HG丸ｺﾞｼｯｸM-PRO" w:eastAsia="HG丸ｺﾞｼｯｸM-PRO" w:hAnsi="HG丸ｺﾞｼｯｸM-PRO" w:hint="eastAsia"/>
          <w:b/>
          <w:sz w:val="24"/>
        </w:rPr>
        <w:t>【就業・就労支援】</w:t>
      </w:r>
    </w:p>
    <w:tbl>
      <w:tblPr>
        <w:tblW w:w="894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42"/>
        <w:gridCol w:w="1275"/>
        <w:gridCol w:w="1276"/>
        <w:gridCol w:w="1276"/>
        <w:gridCol w:w="1134"/>
        <w:gridCol w:w="1843"/>
      </w:tblGrid>
      <w:tr w:rsidR="004748B1" w:rsidRPr="00F02026" w:rsidTr="002B4E6A">
        <w:trPr>
          <w:trHeight w:val="567"/>
        </w:trPr>
        <w:tc>
          <w:tcPr>
            <w:tcW w:w="2142"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275"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134"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843" w:type="dxa"/>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38"/>
        </w:trPr>
        <w:tc>
          <w:tcPr>
            <w:tcW w:w="2142"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更生訓練費給付事業</w:t>
            </w:r>
          </w:p>
        </w:tc>
        <w:tc>
          <w:tcPr>
            <w:tcW w:w="1275"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17</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17</w:t>
            </w:r>
          </w:p>
        </w:tc>
        <w:tc>
          <w:tcPr>
            <w:tcW w:w="1134"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17</w:t>
            </w:r>
          </w:p>
        </w:tc>
        <w:tc>
          <w:tcPr>
            <w:tcW w:w="1843"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実利用者数／年</w:t>
            </w:r>
          </w:p>
        </w:tc>
      </w:tr>
      <w:tr w:rsidR="004748B1" w:rsidRPr="00F02026" w:rsidTr="004657CF">
        <w:trPr>
          <w:trHeight w:val="738"/>
        </w:trPr>
        <w:tc>
          <w:tcPr>
            <w:tcW w:w="2142"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知的障害者職親委託事業</w:t>
            </w:r>
          </w:p>
        </w:tc>
        <w:tc>
          <w:tcPr>
            <w:tcW w:w="1275"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134"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w:t>
            </w:r>
          </w:p>
        </w:tc>
        <w:tc>
          <w:tcPr>
            <w:tcW w:w="1843"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実利用者数／年</w:t>
            </w:r>
          </w:p>
        </w:tc>
      </w:tr>
    </w:tbl>
    <w:p w:rsidR="004748B1" w:rsidRDefault="00455DFD" w:rsidP="004748B1">
      <w:pPr>
        <w:spacing w:line="480" w:lineRule="auto"/>
        <w:rPr>
          <w:rFonts w:ascii="HG丸ｺﾞｼｯｸM-PRO" w:eastAsia="HG丸ｺﾞｼｯｸM-PRO" w:hAnsi="HG丸ｺﾞｼｯｸM-PRO"/>
          <w:color w:val="FF0000"/>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※事業内容は２２</w:t>
      </w:r>
      <w:r w:rsidR="00ED1879">
        <w:rPr>
          <w:rFonts w:ascii="HG丸ｺﾞｼｯｸM-PRO" w:eastAsia="HG丸ｺﾞｼｯｸM-PRO" w:hAnsi="HG丸ｺﾞｼｯｸM-PRO" w:hint="eastAsia"/>
          <w:sz w:val="24"/>
        </w:rPr>
        <w:t>～２３</w:t>
      </w:r>
      <w:r w:rsidR="004748B1" w:rsidRPr="004034B6">
        <w:rPr>
          <w:rFonts w:ascii="HG丸ｺﾞｼｯｸM-PRO" w:eastAsia="HG丸ｺﾞｼｯｸM-PRO" w:hAnsi="HG丸ｺﾞｼｯｸM-PRO" w:hint="eastAsia"/>
          <w:sz w:val="24"/>
        </w:rPr>
        <w:t>ページ参照）</w:t>
      </w:r>
    </w:p>
    <w:p w:rsidR="004748B1" w:rsidRPr="00F02026" w:rsidRDefault="004748B1" w:rsidP="004748B1">
      <w:pPr>
        <w:spacing w:beforeLines="50" w:before="180" w:line="480" w:lineRule="auto"/>
        <w:rPr>
          <w:rFonts w:ascii="HG丸ｺﾞｼｯｸM-PRO" w:eastAsia="HG丸ｺﾞｼｯｸM-PRO" w:hAnsi="HG丸ｺﾞｼｯｸM-PRO"/>
          <w:sz w:val="24"/>
        </w:rPr>
      </w:pPr>
      <w:r w:rsidRPr="00F02026">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障害支援区分認定等事務</w:t>
      </w:r>
      <w:r w:rsidRPr="00F02026">
        <w:rPr>
          <w:rFonts w:ascii="HG丸ｺﾞｼｯｸM-PRO" w:eastAsia="HG丸ｺﾞｼｯｸM-PRO" w:hAnsi="HG丸ｺﾞｼｯｸM-PRO" w:hint="eastAsia"/>
          <w:b/>
          <w:sz w:val="24"/>
        </w:rPr>
        <w:t>】</w:t>
      </w:r>
    </w:p>
    <w:tbl>
      <w:tblPr>
        <w:tblW w:w="894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42"/>
        <w:gridCol w:w="1275"/>
        <w:gridCol w:w="1276"/>
        <w:gridCol w:w="1276"/>
        <w:gridCol w:w="1134"/>
        <w:gridCol w:w="1843"/>
      </w:tblGrid>
      <w:tr w:rsidR="004748B1" w:rsidRPr="00F02026" w:rsidTr="002B4E6A">
        <w:trPr>
          <w:trHeight w:val="567"/>
        </w:trPr>
        <w:tc>
          <w:tcPr>
            <w:tcW w:w="2142"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275"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134"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843" w:type="dxa"/>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38"/>
        </w:trPr>
        <w:tc>
          <w:tcPr>
            <w:tcW w:w="2142" w:type="dxa"/>
            <w:shd w:val="clear" w:color="auto" w:fill="auto"/>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障害者支援区分認定等</w:t>
            </w:r>
          </w:p>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事務</w:t>
            </w:r>
          </w:p>
        </w:tc>
        <w:tc>
          <w:tcPr>
            <w:tcW w:w="1275"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1,300</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858</w:t>
            </w:r>
          </w:p>
        </w:tc>
        <w:tc>
          <w:tcPr>
            <w:tcW w:w="1134"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944</w:t>
            </w:r>
          </w:p>
        </w:tc>
        <w:tc>
          <w:tcPr>
            <w:tcW w:w="1843"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審査判定件数／年</w:t>
            </w:r>
          </w:p>
        </w:tc>
      </w:tr>
    </w:tbl>
    <w:p w:rsidR="004748B1" w:rsidRPr="004034B6" w:rsidRDefault="00455DFD" w:rsidP="004748B1">
      <w:pPr>
        <w:spacing w:line="480" w:lineRule="auto"/>
        <w:rPr>
          <w:rFonts w:ascii="HG丸ｺﾞｼｯｸM-PRO" w:eastAsia="HG丸ｺﾞｼｯｸM-PRO" w:hAnsi="HG丸ｺﾞｼｯｸM-PRO"/>
          <w:sz w:val="24"/>
        </w:rPr>
      </w:pPr>
      <w:r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２３</w:t>
      </w:r>
      <w:r w:rsidR="004748B1" w:rsidRPr="004034B6">
        <w:rPr>
          <w:rFonts w:ascii="HG丸ｺﾞｼｯｸM-PRO" w:eastAsia="HG丸ｺﾞｼｯｸM-PRO" w:hAnsi="HG丸ｺﾞｼｯｸM-PRO" w:hint="eastAsia"/>
          <w:sz w:val="24"/>
        </w:rPr>
        <w:t>ページ参照）</w:t>
      </w:r>
    </w:p>
    <w:p w:rsidR="004748B1" w:rsidRDefault="004748B1" w:rsidP="004748B1">
      <w:pPr>
        <w:spacing w:line="480" w:lineRule="auto"/>
        <w:rPr>
          <w:rFonts w:ascii="HG丸ｺﾞｼｯｸM-PRO" w:eastAsia="HG丸ｺﾞｼｯｸM-PRO" w:hAnsi="HG丸ｺﾞｼｯｸM-PRO"/>
          <w:color w:val="FF0000"/>
          <w:sz w:val="24"/>
        </w:rPr>
      </w:pPr>
    </w:p>
    <w:p w:rsidR="004748B1" w:rsidRDefault="004748B1" w:rsidP="004748B1">
      <w:pPr>
        <w:spacing w:line="480" w:lineRule="auto"/>
        <w:rPr>
          <w:rFonts w:ascii="HG丸ｺﾞｼｯｸM-PRO" w:eastAsia="HG丸ｺﾞｼｯｸM-PRO" w:hAnsi="HG丸ｺﾞｼｯｸM-PRO"/>
          <w:color w:val="FF0000"/>
          <w:sz w:val="24"/>
        </w:rPr>
      </w:pPr>
    </w:p>
    <w:p w:rsidR="004748B1" w:rsidRDefault="004748B1" w:rsidP="004748B1">
      <w:pPr>
        <w:spacing w:line="480" w:lineRule="auto"/>
        <w:rPr>
          <w:rFonts w:ascii="HG丸ｺﾞｼｯｸM-PRO" w:eastAsia="HG丸ｺﾞｼｯｸM-PRO" w:hAnsi="HG丸ｺﾞｼｯｸM-PRO"/>
          <w:color w:val="FF0000"/>
          <w:sz w:val="24"/>
        </w:rPr>
      </w:pPr>
    </w:p>
    <w:p w:rsidR="004748B1" w:rsidRDefault="004748B1" w:rsidP="004748B1">
      <w:pPr>
        <w:jc w:val="left"/>
        <w:rPr>
          <w:rFonts w:ascii="HG丸ｺﾞｼｯｸM-PRO" w:eastAsia="HG丸ｺﾞｼｯｸM-PRO" w:hAnsi="HG丸ｺﾞｼｯｸM-PRO"/>
          <w:color w:val="FF0000"/>
          <w:sz w:val="24"/>
        </w:rPr>
      </w:pPr>
    </w:p>
    <w:p w:rsidR="004748B1" w:rsidRDefault="00B84F18" w:rsidP="004748B1">
      <w:pPr>
        <w:spacing w:line="440" w:lineRule="exact"/>
        <w:rPr>
          <w:rFonts w:ascii="HG丸ｺﾞｼｯｸM-PRO" w:eastAsia="HG丸ｺﾞｼｯｸM-PRO" w:hAnsi="HG丸ｺﾞｼｯｸM-PRO"/>
          <w:color w:val="FF0000"/>
          <w:sz w:val="24"/>
        </w:rPr>
      </w:pPr>
      <w:r w:rsidRPr="008546A2">
        <w:rPr>
          <w:rFonts w:ascii="HG丸ｺﾞｼｯｸM-PRO" w:eastAsia="HG丸ｺﾞｼｯｸM-PRO" w:hAnsi="HG丸ｺﾞｼｯｸM-PRO"/>
          <w:noProof/>
          <w:color w:val="FF0000"/>
          <w:sz w:val="24"/>
        </w:rPr>
        <mc:AlternateContent>
          <mc:Choice Requires="wps">
            <w:drawing>
              <wp:anchor distT="0" distB="0" distL="114300" distR="114300" simplePos="0" relativeHeight="251682816" behindDoc="1" locked="0" layoutInCell="1" allowOverlap="1" wp14:anchorId="6DFE09CA" wp14:editId="45CA6C3D">
                <wp:simplePos x="0" y="0"/>
                <wp:positionH relativeFrom="column">
                  <wp:posOffset>-95885</wp:posOffset>
                </wp:positionH>
                <wp:positionV relativeFrom="paragraph">
                  <wp:posOffset>175895</wp:posOffset>
                </wp:positionV>
                <wp:extent cx="5909945" cy="7204075"/>
                <wp:effectExtent l="0" t="0" r="14605" b="15875"/>
                <wp:wrapNone/>
                <wp:docPr id="2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9945" cy="7204075"/>
                        </a:xfrm>
                        <a:prstGeom prst="roundRect">
                          <a:avLst>
                            <a:gd name="adj" fmla="val 2192"/>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22" o:spid="_x0000_s1026" style="position:absolute;left:0;text-align:left;margin-left:-7.55pt;margin-top:13.85pt;width:465.35pt;height:56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" fillcolor="#f2f2f2 [3052]" strokeweight="1pt">
                <v:textbox inset="5.85pt,.7pt,5.85pt,.7pt"/>
              </v:roundrect>
            </w:pict>
          </mc:Fallback>
        </mc:AlternateContent>
      </w:r>
    </w:p>
    <w:p w:rsidR="004748B1" w:rsidRPr="004910AB" w:rsidRDefault="004748B1" w:rsidP="004748B1">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福祉ホーム事業については、経済的には自立能力がありながら、身体上の障害のために一般の住宅では生活を営むことが困難な身体障害者に居室その他の設備を提供し、その自立の促進が図れるよう推進して</w:t>
      </w:r>
      <w:r w:rsidR="00F1096D">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w:t>
      </w:r>
    </w:p>
    <w:p w:rsidR="004748B1" w:rsidRPr="00F02026" w:rsidRDefault="004748B1" w:rsidP="004748B1">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00BD0">
        <w:rPr>
          <w:rFonts w:ascii="HG丸ｺﾞｼｯｸM-PRO" w:eastAsia="HG丸ｺﾞｼｯｸM-PRO" w:hAnsi="HG丸ｺﾞｼｯｸM-PRO" w:hint="eastAsia"/>
          <w:sz w:val="24"/>
        </w:rPr>
        <w:t>訪問</w:t>
      </w:r>
      <w:r w:rsidRPr="00F02026">
        <w:rPr>
          <w:rFonts w:ascii="HG丸ｺﾞｼｯｸM-PRO" w:eastAsia="HG丸ｺﾞｼｯｸM-PRO" w:hAnsi="HG丸ｺﾞｼｯｸM-PRO" w:hint="eastAsia"/>
          <w:sz w:val="24"/>
        </w:rPr>
        <w:t>入浴サービス事業については、市民税の課税状況に応じた利用者負担</w:t>
      </w:r>
      <w:r w:rsidR="00F1096D">
        <w:rPr>
          <w:rFonts w:ascii="HG丸ｺﾞｼｯｸM-PRO" w:eastAsia="HG丸ｺﾞｼｯｸM-PRO" w:hAnsi="HG丸ｺﾞｼｯｸM-PRO" w:hint="eastAsia"/>
          <w:sz w:val="24"/>
        </w:rPr>
        <w:t>上限月</w:t>
      </w:r>
      <w:r w:rsidRPr="00F02026">
        <w:rPr>
          <w:rFonts w:ascii="HG丸ｺﾞｼｯｸM-PRO" w:eastAsia="HG丸ｺﾞｼｯｸM-PRO" w:hAnsi="HG丸ｺﾞｼｯｸM-PRO" w:hint="eastAsia"/>
          <w:sz w:val="24"/>
        </w:rPr>
        <w:t>額を毎年設定し、受給者証の交付を行います。保健衛生上の向上と介護者の負担軽減のため、今後もサービス利用費用の一部を支給します。</w:t>
      </w:r>
    </w:p>
    <w:p w:rsidR="004748B1" w:rsidRPr="00F02026" w:rsidRDefault="004748B1" w:rsidP="004748B1">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生活支援事業については、主に中途失明者に対し、歩行訓練や点字訓練など自立支援を行います。</w:t>
      </w:r>
    </w:p>
    <w:p w:rsidR="004748B1" w:rsidRPr="00F02026" w:rsidRDefault="004748B1" w:rsidP="004748B1">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中途失聴者・難聴者手話講習事業については、手帳取得に至らない中途失聴・難聴者に対し手話を勉強する場を提供しています。</w:t>
      </w:r>
    </w:p>
    <w:p w:rsidR="004748B1" w:rsidRDefault="004748B1" w:rsidP="004748B1">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日中一時支援事業については、市民税の課税状況に応じた利用者負担</w:t>
      </w:r>
      <w:r w:rsidR="00F1096D">
        <w:rPr>
          <w:rFonts w:ascii="HG丸ｺﾞｼｯｸM-PRO" w:eastAsia="HG丸ｺﾞｼｯｸM-PRO" w:hAnsi="HG丸ｺﾞｼｯｸM-PRO" w:hint="eastAsia"/>
          <w:sz w:val="24"/>
        </w:rPr>
        <w:t>上限月</w:t>
      </w:r>
      <w:r w:rsidRPr="00F02026">
        <w:rPr>
          <w:rFonts w:ascii="HG丸ｺﾞｼｯｸM-PRO" w:eastAsia="HG丸ｺﾞｼｯｸM-PRO" w:hAnsi="HG丸ｺﾞｼｯｸM-PRO" w:hint="eastAsia"/>
          <w:sz w:val="24"/>
        </w:rPr>
        <w:t>額を毎年設定し、受給者証の交付を行います。近年、家族の就労支援や一時的な休息の場としてサービス利用に対するニーズが増大していることから、今後も支援の場を確保するとともに、サービス利用費用の一部を支給します。</w:t>
      </w:r>
    </w:p>
    <w:p w:rsidR="004748B1" w:rsidRPr="00F02026" w:rsidRDefault="004748B1" w:rsidP="004748B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点字・声の広報</w:t>
      </w:r>
      <w:r w:rsidR="007E310A">
        <w:rPr>
          <w:rFonts w:ascii="HG丸ｺﾞｼｯｸM-PRO" w:eastAsia="HG丸ｺﾞｼｯｸM-PRO" w:hAnsi="HG丸ｺﾞｼｯｸM-PRO" w:hint="eastAsia"/>
          <w:sz w:val="24"/>
        </w:rPr>
        <w:t>等</w:t>
      </w:r>
      <w:r w:rsidRPr="00F02026">
        <w:rPr>
          <w:rFonts w:ascii="HG丸ｺﾞｼｯｸM-PRO" w:eastAsia="HG丸ｺﾞｼｯｸM-PRO" w:hAnsi="HG丸ｺﾞｼｯｸM-PRO" w:hint="eastAsia"/>
          <w:sz w:val="24"/>
        </w:rPr>
        <w:t>発行事業については、文字による情報入手が困難な障害のある人などのために、点訳、音声訳その他障害のある人などにわかりやすい方法により、地方公共団体等の広報、視覚障害者等障害者関係事業の紹介、生活情報、その他障害のある人が地域生活をするうえで必要度の高い情報などを定期的又は必要に応じて適宜、障害のある人などに提供し続けて</w:t>
      </w:r>
      <w:r w:rsidR="00F1096D">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w:t>
      </w:r>
    </w:p>
    <w:p w:rsidR="004748B1" w:rsidRPr="00F02026" w:rsidRDefault="004748B1" w:rsidP="004748B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自動車運転免許取得事業については</w:t>
      </w:r>
      <w:r w:rsidR="00460D76">
        <w:rPr>
          <w:rFonts w:ascii="HG丸ｺﾞｼｯｸM-PRO" w:eastAsia="HG丸ｺﾞｼｯｸM-PRO" w:hAnsi="HG丸ｺﾞｼｯｸM-PRO" w:hint="eastAsia"/>
          <w:sz w:val="24"/>
        </w:rPr>
        <w:t>、</w:t>
      </w:r>
      <w:r w:rsidR="00C1671A">
        <w:rPr>
          <w:rFonts w:ascii="HG丸ｺﾞｼｯｸM-PRO" w:eastAsia="HG丸ｺﾞｼｯｸM-PRO" w:hAnsi="HG丸ｺﾞｼｯｸM-PRO" w:hint="eastAsia"/>
          <w:sz w:val="24"/>
        </w:rPr>
        <w:t>身体障害者</w:t>
      </w:r>
      <w:r w:rsidR="00503675">
        <w:rPr>
          <w:rFonts w:ascii="HG丸ｺﾞｼｯｸM-PRO" w:eastAsia="HG丸ｺﾞｼｯｸM-PRO" w:hAnsi="HG丸ｺﾞｼｯｸM-PRO" w:hint="eastAsia"/>
          <w:sz w:val="24"/>
        </w:rPr>
        <w:t>の運転免許取得の費用</w:t>
      </w:r>
      <w:r w:rsidR="00C1671A">
        <w:rPr>
          <w:rFonts w:ascii="HG丸ｺﾞｼｯｸM-PRO" w:eastAsia="HG丸ｺﾞｼｯｸM-PRO" w:hAnsi="HG丸ｺﾞｼｯｸM-PRO" w:hint="eastAsia"/>
          <w:sz w:val="24"/>
        </w:rPr>
        <w:t>の一部</w:t>
      </w:r>
      <w:r w:rsidR="00503675">
        <w:rPr>
          <w:rFonts w:ascii="HG丸ｺﾞｼｯｸM-PRO" w:eastAsia="HG丸ｺﾞｼｯｸM-PRO" w:hAnsi="HG丸ｺﾞｼｯｸM-PRO" w:hint="eastAsia"/>
          <w:sz w:val="24"/>
        </w:rPr>
        <w:t>を助成することにより、障害のある人の自動車</w:t>
      </w:r>
      <w:r w:rsidRPr="00F02026">
        <w:rPr>
          <w:rFonts w:ascii="HG丸ｺﾞｼｯｸM-PRO" w:eastAsia="HG丸ｺﾞｼｯｸM-PRO" w:hAnsi="HG丸ｺﾞｼｯｸM-PRO" w:hint="eastAsia"/>
          <w:sz w:val="24"/>
        </w:rPr>
        <w:t>利用</w:t>
      </w:r>
      <w:r w:rsidR="00503675">
        <w:rPr>
          <w:rFonts w:ascii="HG丸ｺﾞｼｯｸM-PRO" w:eastAsia="HG丸ｺﾞｼｯｸM-PRO" w:hAnsi="HG丸ｺﾞｼｯｸM-PRO" w:hint="eastAsia"/>
          <w:sz w:val="24"/>
        </w:rPr>
        <w:t>の</w:t>
      </w:r>
      <w:r w:rsidRPr="00F02026">
        <w:rPr>
          <w:rFonts w:ascii="HG丸ｺﾞｼｯｸM-PRO" w:eastAsia="HG丸ｺﾞｼｯｸM-PRO" w:hAnsi="HG丸ｺﾞｼｯｸM-PRO" w:hint="eastAsia"/>
          <w:sz w:val="24"/>
        </w:rPr>
        <w:t>促進を図ります。</w:t>
      </w:r>
    </w:p>
    <w:p w:rsidR="004748B1" w:rsidRPr="00F02026" w:rsidRDefault="004748B1" w:rsidP="004748B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自動車改造費助成事業については、</w:t>
      </w:r>
      <w:r w:rsidR="00C1671A">
        <w:rPr>
          <w:rFonts w:ascii="HG丸ｺﾞｼｯｸM-PRO" w:eastAsia="HG丸ｺﾞｼｯｸM-PRO" w:hAnsi="HG丸ｺﾞｼｯｸM-PRO" w:hint="eastAsia"/>
          <w:sz w:val="24"/>
        </w:rPr>
        <w:t>身体障害者</w:t>
      </w:r>
      <w:r w:rsidR="00503675">
        <w:rPr>
          <w:rFonts w:ascii="HG丸ｺﾞｼｯｸM-PRO" w:eastAsia="HG丸ｺﾞｼｯｸM-PRO" w:hAnsi="HG丸ｺﾞｼｯｸM-PRO" w:hint="eastAsia"/>
          <w:sz w:val="24"/>
        </w:rPr>
        <w:t>の所有している</w:t>
      </w:r>
      <w:r w:rsidR="004979EA">
        <w:rPr>
          <w:rFonts w:ascii="HG丸ｺﾞｼｯｸM-PRO" w:eastAsia="HG丸ｺﾞｼｯｸM-PRO" w:hAnsi="HG丸ｺﾞｼｯｸM-PRO" w:hint="eastAsia"/>
          <w:sz w:val="24"/>
        </w:rPr>
        <w:t>自動車を</w:t>
      </w:r>
      <w:r w:rsidR="00503675">
        <w:rPr>
          <w:rFonts w:ascii="HG丸ｺﾞｼｯｸM-PRO" w:eastAsia="HG丸ｺﾞｼｯｸM-PRO" w:hAnsi="HG丸ｺﾞｼｯｸM-PRO" w:hint="eastAsia"/>
          <w:sz w:val="24"/>
        </w:rPr>
        <w:t>改造</w:t>
      </w:r>
      <w:r w:rsidR="00C00508">
        <w:rPr>
          <w:rFonts w:ascii="HG丸ｺﾞｼｯｸM-PRO" w:eastAsia="HG丸ｺﾞｼｯｸM-PRO" w:hAnsi="HG丸ｺﾞｼｯｸM-PRO" w:hint="eastAsia"/>
          <w:sz w:val="24"/>
        </w:rPr>
        <w:t>する際、その費用</w:t>
      </w:r>
      <w:r w:rsidR="00503675">
        <w:rPr>
          <w:rFonts w:ascii="HG丸ｺﾞｼｯｸM-PRO" w:eastAsia="HG丸ｺﾞｼｯｸM-PRO" w:hAnsi="HG丸ｺﾞｼｯｸM-PRO" w:hint="eastAsia"/>
          <w:sz w:val="24"/>
        </w:rPr>
        <w:t>の</w:t>
      </w:r>
      <w:r w:rsidR="00C1671A">
        <w:rPr>
          <w:rFonts w:ascii="HG丸ｺﾞｼｯｸM-PRO" w:eastAsia="HG丸ｺﾞｼｯｸM-PRO" w:hAnsi="HG丸ｺﾞｼｯｸM-PRO" w:hint="eastAsia"/>
          <w:sz w:val="24"/>
        </w:rPr>
        <w:t>一部を</w:t>
      </w:r>
      <w:r w:rsidR="00503675">
        <w:rPr>
          <w:rFonts w:ascii="HG丸ｺﾞｼｯｸM-PRO" w:eastAsia="HG丸ｺﾞｼｯｸM-PRO" w:hAnsi="HG丸ｺﾞｼｯｸM-PRO" w:hint="eastAsia"/>
          <w:sz w:val="24"/>
        </w:rPr>
        <w:t>助成することにより、障害のある人の自動車</w:t>
      </w:r>
      <w:r w:rsidRPr="00F02026">
        <w:rPr>
          <w:rFonts w:ascii="HG丸ｺﾞｼｯｸM-PRO" w:eastAsia="HG丸ｺﾞｼｯｸM-PRO" w:hAnsi="HG丸ｺﾞｼｯｸM-PRO" w:hint="eastAsia"/>
          <w:sz w:val="24"/>
        </w:rPr>
        <w:t>利用</w:t>
      </w:r>
      <w:r w:rsidR="00503675">
        <w:rPr>
          <w:rFonts w:ascii="HG丸ｺﾞｼｯｸM-PRO" w:eastAsia="HG丸ｺﾞｼｯｸM-PRO" w:hAnsi="HG丸ｺﾞｼｯｸM-PRO" w:hint="eastAsia"/>
          <w:sz w:val="24"/>
        </w:rPr>
        <w:t>の</w:t>
      </w:r>
      <w:r w:rsidRPr="00F02026">
        <w:rPr>
          <w:rFonts w:ascii="HG丸ｺﾞｼｯｸM-PRO" w:eastAsia="HG丸ｺﾞｼｯｸM-PRO" w:hAnsi="HG丸ｺﾞｼｯｸM-PRO" w:hint="eastAsia"/>
          <w:sz w:val="24"/>
        </w:rPr>
        <w:t>促進を図ります。</w:t>
      </w:r>
    </w:p>
    <w:p w:rsidR="004748B1" w:rsidRPr="00B9739D" w:rsidRDefault="004748B1" w:rsidP="004748B1">
      <w:pPr>
        <w:spacing w:line="440" w:lineRule="exact"/>
        <w:rPr>
          <w:rFonts w:ascii="HG丸ｺﾞｼｯｸM-PRO" w:eastAsia="HG丸ｺﾞｼｯｸM-PRO" w:hAnsi="HG丸ｺﾞｼｯｸM-PRO"/>
          <w:sz w:val="24"/>
        </w:rPr>
      </w:pPr>
    </w:p>
    <w:p w:rsidR="004748B1" w:rsidRDefault="004748B1" w:rsidP="004748B1">
      <w:pPr>
        <w:spacing w:line="440" w:lineRule="exact"/>
        <w:rPr>
          <w:rFonts w:ascii="HG丸ｺﾞｼｯｸM-PRO" w:eastAsia="HG丸ｺﾞｼｯｸM-PRO" w:hAnsi="HG丸ｺﾞｼｯｸM-PRO"/>
          <w:color w:val="FF0000"/>
          <w:sz w:val="24"/>
        </w:rPr>
      </w:pPr>
    </w:p>
    <w:p w:rsidR="004748B1" w:rsidRDefault="004748B1" w:rsidP="004748B1">
      <w:pPr>
        <w:spacing w:line="440" w:lineRule="exact"/>
        <w:rPr>
          <w:rFonts w:ascii="HG丸ｺﾞｼｯｸM-PRO" w:eastAsia="HG丸ｺﾞｼｯｸM-PRO" w:hAnsi="HG丸ｺﾞｼｯｸM-PRO"/>
          <w:color w:val="FF0000"/>
          <w:sz w:val="24"/>
        </w:rPr>
      </w:pPr>
    </w:p>
    <w:p w:rsidR="004748B1" w:rsidRDefault="004748B1" w:rsidP="004748B1">
      <w:pPr>
        <w:spacing w:line="440" w:lineRule="exact"/>
        <w:rPr>
          <w:rFonts w:ascii="HG丸ｺﾞｼｯｸM-PRO" w:eastAsia="HG丸ｺﾞｼｯｸM-PRO" w:hAnsi="HG丸ｺﾞｼｯｸM-PRO"/>
          <w:color w:val="FF0000"/>
          <w:sz w:val="24"/>
        </w:rPr>
      </w:pPr>
    </w:p>
    <w:p w:rsidR="004748B1" w:rsidRDefault="004748B1" w:rsidP="004748B1">
      <w:pPr>
        <w:rPr>
          <w:rFonts w:ascii="HG丸ｺﾞｼｯｸM-PRO" w:eastAsia="HG丸ｺﾞｼｯｸM-PRO" w:hAnsi="HG丸ｺﾞｼｯｸM-PRO"/>
          <w:color w:val="FF0000"/>
          <w:sz w:val="24"/>
        </w:rPr>
      </w:pPr>
    </w:p>
    <w:p w:rsidR="004748B1" w:rsidRDefault="004748B1" w:rsidP="004748B1">
      <w:pPr>
        <w:rPr>
          <w:rFonts w:ascii="HG丸ｺﾞｼｯｸM-PRO" w:eastAsia="HG丸ｺﾞｼｯｸM-PRO" w:hAnsi="HG丸ｺﾞｼｯｸM-PRO"/>
          <w:color w:val="FF0000"/>
          <w:sz w:val="24"/>
        </w:rPr>
      </w:pPr>
      <w:r w:rsidRPr="008546A2">
        <w:rPr>
          <w:rFonts w:ascii="HG丸ｺﾞｼｯｸM-PRO" w:eastAsia="HG丸ｺﾞｼｯｸM-PRO" w:hAnsi="HG丸ｺﾞｼｯｸM-PRO"/>
          <w:noProof/>
          <w:color w:val="FF0000"/>
          <w:sz w:val="24"/>
        </w:rPr>
        <mc:AlternateContent>
          <mc:Choice Requires="wps">
            <w:drawing>
              <wp:anchor distT="0" distB="0" distL="114300" distR="114300" simplePos="0" relativeHeight="251677696" behindDoc="1" locked="0" layoutInCell="1" allowOverlap="1" wp14:anchorId="1AEA8EA4" wp14:editId="336EE273">
                <wp:simplePos x="0" y="0"/>
                <wp:positionH relativeFrom="column">
                  <wp:posOffset>-117475</wp:posOffset>
                </wp:positionH>
                <wp:positionV relativeFrom="paragraph">
                  <wp:posOffset>131313</wp:posOffset>
                </wp:positionV>
                <wp:extent cx="5757545" cy="3384468"/>
                <wp:effectExtent l="0" t="0" r="14605" b="26035"/>
                <wp:wrapNone/>
                <wp:docPr id="1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3384468"/>
                        </a:xfrm>
                        <a:prstGeom prst="roundRect">
                          <a:avLst>
                            <a:gd name="adj" fmla="val 6645"/>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22" o:spid="_x0000_s1026" style="position:absolute;left:0;text-align:left;margin-left:-9.25pt;margin-top:10.35pt;width:453.35pt;height:26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" fillcolor="#f2f2f2 [3052]" strokeweight="1pt">
                <v:textbox inset="5.85pt,.7pt,5.85pt,.7pt"/>
              </v:roundrect>
            </w:pict>
          </mc:Fallback>
        </mc:AlternateContent>
      </w:r>
    </w:p>
    <w:p w:rsidR="004748B1" w:rsidRPr="004910AB" w:rsidRDefault="004748B1" w:rsidP="004748B1">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4748B1" w:rsidRPr="00F02026" w:rsidRDefault="004748B1" w:rsidP="004748B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更生訓練費給付事業については、自立訓練・就労移行支援を利用し、利用者負担額が生じない人に対し、物品の購入その他実習及び、機能訓練を受けるために必要な費用を支給して</w:t>
      </w:r>
      <w:r w:rsidR="005A59E0">
        <w:rPr>
          <w:rFonts w:ascii="HG丸ｺﾞｼｯｸM-PRO" w:eastAsia="HG丸ｺﾞｼｯｸM-PRO" w:hAnsi="HG丸ｺﾞｼｯｸM-PRO" w:hint="eastAsia"/>
          <w:sz w:val="24"/>
        </w:rPr>
        <w:t>まいります</w:t>
      </w:r>
      <w:r w:rsidRPr="00F02026">
        <w:rPr>
          <w:rFonts w:ascii="HG丸ｺﾞｼｯｸM-PRO" w:eastAsia="HG丸ｺﾞｼｯｸM-PRO" w:hAnsi="HG丸ｺﾞｼｯｸM-PRO" w:hint="eastAsia"/>
          <w:sz w:val="24"/>
        </w:rPr>
        <w:t>。</w:t>
      </w:r>
    </w:p>
    <w:p w:rsidR="004748B1" w:rsidRPr="00F02026" w:rsidRDefault="004748B1" w:rsidP="004748B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知的障害者職親委託事業については、知的障害者の更生援護を職親</w:t>
      </w:r>
      <w:r w:rsidR="00455DFD" w:rsidRPr="00F02026">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知的障害者を自己の下に預かり、その更生に必要な指導訓練を行うことを希望する者であって、市町村が適当と認めるものをいう。）に委託する事業で、今後も継続に努めます。</w:t>
      </w:r>
    </w:p>
    <w:p w:rsidR="004748B1" w:rsidRPr="00F02026" w:rsidRDefault="004748B1" w:rsidP="004748B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F02026">
        <w:rPr>
          <w:rFonts w:ascii="HG丸ｺﾞｼｯｸM-PRO" w:eastAsia="HG丸ｺﾞｼｯｸM-PRO" w:hAnsi="HG丸ｺﾞｼｯｸM-PRO" w:hint="eastAsia"/>
          <w:sz w:val="24"/>
        </w:rPr>
        <w:t>障害者支援区分認定等事務については、障害者総合支援法に基づき設置された市町村審査会において、適切かつ効率的に障害支援区分認定基準に照らした審査判定を行います。</w:t>
      </w:r>
    </w:p>
    <w:p w:rsidR="004748B1" w:rsidRPr="00155225" w:rsidRDefault="004748B1" w:rsidP="004748B1">
      <w:pPr>
        <w:spacing w:line="276" w:lineRule="auto"/>
        <w:rPr>
          <w:rFonts w:ascii="HG丸ｺﾞｼｯｸM-PRO" w:eastAsia="HG丸ｺﾞｼｯｸM-PRO" w:hAnsi="HG丸ｺﾞｼｯｸM-PRO"/>
          <w:b/>
          <w:color w:val="FF0000"/>
          <w:sz w:val="24"/>
        </w:rPr>
      </w:pPr>
    </w:p>
    <w:p w:rsidR="004748B1" w:rsidRDefault="004748B1" w:rsidP="004748B1">
      <w:pPr>
        <w:spacing w:line="440" w:lineRule="exact"/>
        <w:rPr>
          <w:rFonts w:ascii="HG丸ｺﾞｼｯｸM-PRO" w:eastAsia="HG丸ｺﾞｼｯｸM-PRO" w:hAnsi="HG丸ｺﾞｼｯｸM-PRO"/>
          <w:color w:val="FF0000"/>
          <w:sz w:val="24"/>
        </w:rPr>
      </w:pPr>
    </w:p>
    <w:p w:rsidR="004748B1" w:rsidRPr="00F02026" w:rsidRDefault="004748B1" w:rsidP="004748B1">
      <w:pPr>
        <w:spacing w:line="480"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（１５</w:t>
      </w:r>
      <w:r w:rsidRPr="00F02026">
        <w:rPr>
          <w:rFonts w:ascii="HG丸ｺﾞｼｯｸM-PRO" w:eastAsia="HG丸ｺﾞｼｯｸM-PRO" w:hAnsi="HG丸ｺﾞｼｯｸM-PRO" w:hint="eastAsia"/>
          <w:b/>
          <w:sz w:val="24"/>
        </w:rPr>
        <w:t>）地域生活支援促進事業</w:t>
      </w:r>
    </w:p>
    <w:p w:rsidR="004748B1" w:rsidRPr="008546A2" w:rsidRDefault="004748B1" w:rsidP="004748B1">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第５期</w:t>
      </w:r>
      <w:r w:rsidRPr="008546A2">
        <w:rPr>
          <w:rFonts w:ascii="HG丸ｺﾞｼｯｸM-PRO" w:eastAsia="HG丸ｺﾞｼｯｸM-PRO" w:hAnsi="HG丸ｺﾞｼｯｸM-PRO" w:hint="eastAsia"/>
          <w:b/>
          <w:sz w:val="24"/>
        </w:rPr>
        <w:t>の見込み量</w:t>
      </w:r>
    </w:p>
    <w:tbl>
      <w:tblPr>
        <w:tblW w:w="880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42"/>
        <w:gridCol w:w="1134"/>
        <w:gridCol w:w="1275"/>
        <w:gridCol w:w="1276"/>
        <w:gridCol w:w="1276"/>
        <w:gridCol w:w="1701"/>
      </w:tblGrid>
      <w:tr w:rsidR="004748B1" w:rsidRPr="00F02026" w:rsidTr="002B4E6A">
        <w:trPr>
          <w:trHeight w:val="567"/>
        </w:trPr>
        <w:tc>
          <w:tcPr>
            <w:tcW w:w="2142"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事業名</w:t>
            </w:r>
          </w:p>
        </w:tc>
        <w:tc>
          <w:tcPr>
            <w:tcW w:w="1134"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 xml:space="preserve">　</w:t>
            </w:r>
          </w:p>
        </w:tc>
        <w:tc>
          <w:tcPr>
            <w:tcW w:w="1275"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３０年度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３１年度</w:t>
            </w:r>
          </w:p>
        </w:tc>
        <w:tc>
          <w:tcPr>
            <w:tcW w:w="1276" w:type="dxa"/>
            <w:shd w:val="clear" w:color="auto" w:fill="BFBFBF" w:themeFill="background1" w:themeFillShade="BF"/>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３２年度</w:t>
            </w:r>
          </w:p>
        </w:tc>
        <w:tc>
          <w:tcPr>
            <w:tcW w:w="1701" w:type="dxa"/>
            <w:shd w:val="clear" w:color="auto" w:fill="BFBFBF" w:themeFill="background1" w:themeFillShade="BF"/>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単位</w:t>
            </w:r>
          </w:p>
        </w:tc>
      </w:tr>
      <w:tr w:rsidR="004748B1" w:rsidRPr="00F02026" w:rsidTr="004657CF">
        <w:trPr>
          <w:trHeight w:val="738"/>
        </w:trPr>
        <w:tc>
          <w:tcPr>
            <w:tcW w:w="2142" w:type="dxa"/>
            <w:shd w:val="clear" w:color="auto" w:fill="auto"/>
            <w:noWrap/>
            <w:vAlign w:val="center"/>
            <w:hideMark/>
          </w:tcPr>
          <w:p w:rsidR="004748B1"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障害者虐待防止対策支援</w:t>
            </w:r>
          </w:p>
          <w:p w:rsidR="004748B1" w:rsidRPr="00F02026" w:rsidRDefault="004748B1" w:rsidP="004657CF">
            <w:pPr>
              <w:widowControl/>
              <w:jc w:val="lef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事業</w:t>
            </w:r>
          </w:p>
        </w:tc>
        <w:tc>
          <w:tcPr>
            <w:tcW w:w="1134" w:type="dxa"/>
            <w:shd w:val="clear" w:color="auto" w:fill="auto"/>
            <w:noWrap/>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見込み</w:t>
            </w:r>
          </w:p>
        </w:tc>
        <w:tc>
          <w:tcPr>
            <w:tcW w:w="1275"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有</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有</w:t>
            </w:r>
          </w:p>
        </w:tc>
        <w:tc>
          <w:tcPr>
            <w:tcW w:w="1276" w:type="dxa"/>
            <w:shd w:val="clear" w:color="auto" w:fill="auto"/>
            <w:noWrap/>
            <w:vAlign w:val="center"/>
            <w:hideMark/>
          </w:tcPr>
          <w:p w:rsidR="004748B1" w:rsidRPr="00F02026" w:rsidRDefault="004748B1" w:rsidP="004657CF">
            <w:pPr>
              <w:widowControl/>
              <w:jc w:val="right"/>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有</w:t>
            </w:r>
          </w:p>
        </w:tc>
        <w:tc>
          <w:tcPr>
            <w:tcW w:w="1701" w:type="dxa"/>
            <w:shd w:val="clear" w:color="auto" w:fill="auto"/>
            <w:vAlign w:val="center"/>
            <w:hideMark/>
          </w:tcPr>
          <w:p w:rsidR="004748B1" w:rsidRPr="00F02026" w:rsidRDefault="004748B1" w:rsidP="004657CF">
            <w:pPr>
              <w:widowControl/>
              <w:jc w:val="center"/>
              <w:rPr>
                <w:rFonts w:ascii="HG丸ｺﾞｼｯｸM-PRO" w:eastAsia="HG丸ｺﾞｼｯｸM-PRO" w:hAnsi="HG丸ｺﾞｼｯｸM-PRO" w:cs="ＭＳ Ｐゴシック"/>
                <w:kern w:val="0"/>
                <w:sz w:val="16"/>
                <w:szCs w:val="16"/>
              </w:rPr>
            </w:pPr>
            <w:r w:rsidRPr="00F02026">
              <w:rPr>
                <w:rFonts w:ascii="HG丸ｺﾞｼｯｸM-PRO" w:eastAsia="HG丸ｺﾞｼｯｸM-PRO" w:hAnsi="HG丸ｺﾞｼｯｸM-PRO" w:cs="ＭＳ Ｐゴシック" w:hint="eastAsia"/>
                <w:kern w:val="0"/>
                <w:sz w:val="16"/>
                <w:szCs w:val="16"/>
              </w:rPr>
              <w:t>実施有無</w:t>
            </w:r>
          </w:p>
        </w:tc>
      </w:tr>
    </w:tbl>
    <w:p w:rsidR="007D7E65" w:rsidRDefault="00C45F0D" w:rsidP="007D7E65">
      <w:pPr>
        <w:spacing w:line="480" w:lineRule="auto"/>
        <w:rPr>
          <w:rFonts w:ascii="HG丸ｺﾞｼｯｸM-PRO" w:eastAsia="HG丸ｺﾞｼｯｸM-PRO" w:hAnsi="HG丸ｺﾞｼｯｸM-PRO"/>
          <w:sz w:val="24"/>
        </w:rPr>
      </w:pPr>
      <w:r w:rsidRPr="008546A2">
        <w:rPr>
          <w:rFonts w:ascii="HG丸ｺﾞｼｯｸM-PRO" w:eastAsia="HG丸ｺﾞｼｯｸM-PRO" w:hAnsi="HG丸ｺﾞｼｯｸM-PRO"/>
          <w:noProof/>
          <w:color w:val="FF0000"/>
          <w:sz w:val="24"/>
        </w:rPr>
        <mc:AlternateContent>
          <mc:Choice Requires="wps">
            <w:drawing>
              <wp:anchor distT="0" distB="0" distL="114300" distR="114300" simplePos="0" relativeHeight="251691008" behindDoc="1" locked="0" layoutInCell="1" allowOverlap="1" wp14:anchorId="25735449" wp14:editId="54754D29">
                <wp:simplePos x="0" y="0"/>
                <wp:positionH relativeFrom="column">
                  <wp:posOffset>-115493</wp:posOffset>
                </wp:positionH>
                <wp:positionV relativeFrom="paragraph">
                  <wp:posOffset>372277</wp:posOffset>
                </wp:positionV>
                <wp:extent cx="5838092" cy="1929284"/>
                <wp:effectExtent l="0" t="0" r="10795" b="13970"/>
                <wp:wrapNone/>
                <wp:docPr id="2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092" cy="1929284"/>
                        </a:xfrm>
                        <a:prstGeom prst="roundRect">
                          <a:avLst>
                            <a:gd name="adj" fmla="val 6645"/>
                          </a:avLst>
                        </a:prstGeom>
                        <a:solidFill>
                          <a:sysClr val="window" lastClr="FFFFFF">
                            <a:lumMod val="95000"/>
                          </a:sys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22" o:spid="_x0000_s1026" style="position:absolute;left:0;text-align:left;margin-left:-9.1pt;margin-top:29.3pt;width:459.7pt;height:15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" fillcolor="#f2f2f2" strokeweight="1pt">
                <v:textbox inset="5.85pt,.7pt,5.85pt,.7pt"/>
              </v:roundrect>
            </w:pict>
          </mc:Fallback>
        </mc:AlternateContent>
      </w:r>
      <w:r w:rsidR="00455DFD" w:rsidRPr="004034B6">
        <w:rPr>
          <w:rFonts w:ascii="HG丸ｺﾞｼｯｸM-PRO" w:eastAsia="HG丸ｺﾞｼｯｸM-PRO" w:hAnsi="HG丸ｺﾞｼｯｸM-PRO" w:hint="eastAsia"/>
          <w:sz w:val="24"/>
        </w:rPr>
        <w:t>（</w:t>
      </w:r>
      <w:r w:rsidR="004748B1" w:rsidRPr="004034B6">
        <w:rPr>
          <w:rFonts w:ascii="HG丸ｺﾞｼｯｸM-PRO" w:eastAsia="HG丸ｺﾞｼｯｸM-PRO" w:hAnsi="HG丸ｺﾞｼｯｸM-PRO" w:hint="eastAsia"/>
          <w:sz w:val="24"/>
        </w:rPr>
        <w:t>※事業内容は２３ページ参照）</w:t>
      </w:r>
    </w:p>
    <w:p w:rsidR="00B934BB" w:rsidRPr="00EC4D0C" w:rsidRDefault="00B934BB" w:rsidP="00EC4D0C">
      <w:pPr>
        <w:spacing w:line="360" w:lineRule="auto"/>
        <w:rPr>
          <w:rFonts w:ascii="HG丸ｺﾞｼｯｸM-PRO" w:eastAsia="HG丸ｺﾞｼｯｸM-PRO" w:hAnsi="HG丸ｺﾞｼｯｸM-PRO"/>
          <w:b/>
          <w:sz w:val="24"/>
        </w:rPr>
      </w:pPr>
      <w:r w:rsidRPr="004910AB">
        <w:rPr>
          <w:rFonts w:ascii="HG丸ｺﾞｼｯｸM-PRO" w:eastAsia="HG丸ｺﾞｼｯｸM-PRO" w:hAnsi="HG丸ｺﾞｼｯｸM-PRO" w:hint="eastAsia"/>
          <w:b/>
          <w:sz w:val="24"/>
        </w:rPr>
        <w:t>【見込み量確保のための方策等】</w:t>
      </w:r>
    </w:p>
    <w:p w:rsidR="007D7E65" w:rsidRDefault="00C45F0D" w:rsidP="00EC4D0C">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者虐待防止センターを設置し、障害者虐待の未然防止や早期発見、迅速な対応に努めております。同センターが実施する研修などの普及啓発活動を継続することで、地域住民の意識喚起及び関係団体等の連携強化を図ります。また、障害者虐待防止対応体制の</w:t>
      </w:r>
      <w:r w:rsidR="00455DFD">
        <w:rPr>
          <w:rFonts w:ascii="HG丸ｺﾞｼｯｸM-PRO" w:eastAsia="HG丸ｺﾞｼｯｸM-PRO" w:hAnsi="HG丸ｺﾞｼｯｸM-PRO" w:hint="eastAsia"/>
          <w:sz w:val="24"/>
        </w:rPr>
        <w:t>なか</w:t>
      </w:r>
      <w:r>
        <w:rPr>
          <w:rFonts w:ascii="HG丸ｺﾞｼｯｸM-PRO" w:eastAsia="HG丸ｺﾞｼｯｸM-PRO" w:hAnsi="HG丸ｺﾞｼｯｸM-PRO" w:hint="eastAsia"/>
          <w:sz w:val="24"/>
        </w:rPr>
        <w:t>で、困難</w:t>
      </w:r>
      <w:r w:rsidR="00156042">
        <w:rPr>
          <w:rFonts w:ascii="HG丸ｺﾞｼｯｸM-PRO" w:eastAsia="HG丸ｺﾞｼｯｸM-PRO" w:hAnsi="HG丸ｺﾞｼｯｸM-PRO" w:hint="eastAsia"/>
          <w:sz w:val="24"/>
        </w:rPr>
        <w:t>案件</w:t>
      </w:r>
      <w:r w:rsidR="00C148F5">
        <w:rPr>
          <w:rFonts w:ascii="HG丸ｺﾞｼｯｸM-PRO" w:eastAsia="HG丸ｺﾞｼｯｸM-PRO" w:hAnsi="HG丸ｺﾞｼｯｸM-PRO" w:hint="eastAsia"/>
          <w:sz w:val="24"/>
        </w:rPr>
        <w:t>等</w:t>
      </w:r>
      <w:r>
        <w:rPr>
          <w:rFonts w:ascii="HG丸ｺﾞｼｯｸM-PRO" w:eastAsia="HG丸ｺﾞｼｯｸM-PRO" w:hAnsi="HG丸ｺﾞｼｯｸM-PRO" w:hint="eastAsia"/>
          <w:sz w:val="24"/>
        </w:rPr>
        <w:t>の個別ケースについて協議する場として障害者虐待防止対応連絡会議を開催します。</w:t>
      </w:r>
    </w:p>
    <w:p w:rsidR="007D7E65" w:rsidRDefault="007D7E65">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4748B1" w:rsidRDefault="004748B1" w:rsidP="00EC4D0C">
      <w:pPr>
        <w:spacing w:line="480" w:lineRule="auto"/>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Ⅵ　障害児通所支援及び障害児相談支援等</w:t>
      </w:r>
      <w:r w:rsidRPr="00ED75B0">
        <w:rPr>
          <w:rFonts w:ascii="HG丸ｺﾞｼｯｸM-PRO" w:eastAsia="HG丸ｺﾞｼｯｸM-PRO" w:hAnsi="HG丸ｺﾞｼｯｸM-PRO" w:hint="eastAsia"/>
          <w:b/>
          <w:sz w:val="36"/>
          <w:szCs w:val="36"/>
        </w:rPr>
        <w:t>の見込み量</w:t>
      </w:r>
      <w:r>
        <w:rPr>
          <w:rFonts w:ascii="HG丸ｺﾞｼｯｸM-PRO" w:eastAsia="HG丸ｺﾞｼｯｸM-PRO" w:hAnsi="HG丸ｺﾞｼｯｸM-PRO" w:hint="eastAsia"/>
          <w:b/>
          <w:sz w:val="36"/>
          <w:szCs w:val="36"/>
        </w:rPr>
        <w:t>及び</w:t>
      </w:r>
      <w:r w:rsidRPr="0065649B">
        <w:rPr>
          <w:rFonts w:ascii="HG丸ｺﾞｼｯｸM-PRO" w:eastAsia="HG丸ｺﾞｼｯｸM-PRO" w:hAnsi="HG丸ｺﾞｼｯｸM-PRO" w:hint="eastAsia"/>
          <w:b/>
          <w:sz w:val="36"/>
          <w:szCs w:val="36"/>
        </w:rPr>
        <w:t>見込み量確保の</w:t>
      </w:r>
      <w:r w:rsidRPr="00993A9B">
        <w:rPr>
          <w:rFonts w:ascii="HG丸ｺﾞｼｯｸM-PRO" w:eastAsia="HG丸ｺﾞｼｯｸM-PRO" w:hAnsi="HG丸ｺﾞｼｯｸM-PRO" w:hint="eastAsia"/>
          <w:b/>
          <w:sz w:val="36"/>
          <w:szCs w:val="36"/>
        </w:rPr>
        <w:t xml:space="preserve">ための方策  </w:t>
      </w:r>
    </w:p>
    <w:p w:rsidR="004748B1" w:rsidRDefault="004748B1" w:rsidP="004748B1">
      <w:pPr>
        <w:spacing w:line="276" w:lineRule="auto"/>
        <w:ind w:firstLineChars="100" w:firstLine="240"/>
        <w:rPr>
          <w:rFonts w:ascii="HG丸ｺﾞｼｯｸM-PRO" w:eastAsia="HG丸ｺﾞｼｯｸM-PRO" w:hAnsi="HG丸ｺﾞｼｯｸM-PRO"/>
          <w:sz w:val="24"/>
        </w:rPr>
      </w:pPr>
    </w:p>
    <w:p w:rsidR="004748B1" w:rsidRDefault="004748B1" w:rsidP="004748B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w:t>
      </w:r>
      <w:r w:rsidR="00455DFD">
        <w:rPr>
          <w:rFonts w:ascii="HG丸ｺﾞｼｯｸM-PRO" w:eastAsia="HG丸ｺﾞｼｯｸM-PRO" w:hAnsi="HG丸ｺﾞｼｯｸM-PRO"/>
          <w:sz w:val="24"/>
        </w:rPr>
        <w:t>３０年度</w:t>
      </w:r>
      <w:r>
        <w:rPr>
          <w:rFonts w:ascii="HG丸ｺﾞｼｯｸM-PRO" w:eastAsia="HG丸ｺﾞｼｯｸM-PRO" w:hAnsi="HG丸ｺﾞｼｯｸM-PRO" w:hint="eastAsia"/>
          <w:sz w:val="24"/>
        </w:rPr>
        <w:t>から</w:t>
      </w:r>
      <w:r w:rsidR="005A59E0">
        <w:rPr>
          <w:rFonts w:ascii="HG丸ｺﾞｼｯｸM-PRO" w:eastAsia="HG丸ｺﾞｼｯｸM-PRO" w:hAnsi="HG丸ｺﾞｼｯｸM-PRO" w:hint="eastAsia"/>
          <w:sz w:val="24"/>
        </w:rPr>
        <w:t>平成</w:t>
      </w:r>
      <w:r w:rsidR="00455DFD">
        <w:rPr>
          <w:rFonts w:ascii="HG丸ｺﾞｼｯｸM-PRO" w:eastAsia="HG丸ｺﾞｼｯｸM-PRO" w:hAnsi="HG丸ｺﾞｼｯｸM-PRO"/>
          <w:sz w:val="24"/>
        </w:rPr>
        <w:t>３２年度</w:t>
      </w:r>
      <w:r>
        <w:rPr>
          <w:rFonts w:ascii="HG丸ｺﾞｼｯｸM-PRO" w:eastAsia="HG丸ｺﾞｼｯｸM-PRO" w:hAnsi="HG丸ｺﾞｼｯｸM-PRO" w:hint="eastAsia"/>
          <w:sz w:val="24"/>
        </w:rPr>
        <w:t>が今回の計画の見込み量となります。</w:t>
      </w:r>
    </w:p>
    <w:p w:rsidR="004748B1" w:rsidRPr="00B43306" w:rsidRDefault="004748B1" w:rsidP="004748B1">
      <w:pPr>
        <w:ind w:firstLineChars="100" w:firstLine="240"/>
        <w:rPr>
          <w:rFonts w:ascii="HG丸ｺﾞｼｯｸM-PRO" w:eastAsia="HG丸ｺﾞｼｯｸM-PRO" w:hAnsi="HG丸ｺﾞｼｯｸM-PRO"/>
          <w:sz w:val="24"/>
        </w:rPr>
      </w:pPr>
      <w:r w:rsidRPr="003C2A57">
        <w:rPr>
          <w:rFonts w:ascii="HG丸ｺﾞｼｯｸM-PRO" w:eastAsia="HG丸ｺﾞｼｯｸM-PRO" w:hAnsi="HG丸ｺﾞｼｯｸM-PRO" w:hint="eastAsia"/>
          <w:sz w:val="24"/>
        </w:rPr>
        <w:t>前回</w:t>
      </w:r>
      <w:r w:rsidR="00AC6CAD">
        <w:rPr>
          <w:rFonts w:ascii="HG丸ｺﾞｼｯｸM-PRO" w:eastAsia="HG丸ｺﾞｼｯｸM-PRO" w:hAnsi="HG丸ｺﾞｼｯｸM-PRO" w:hint="eastAsia"/>
          <w:sz w:val="24"/>
        </w:rPr>
        <w:t>は指標に</w:t>
      </w:r>
      <w:r w:rsidRPr="003C2A57">
        <w:rPr>
          <w:rFonts w:ascii="HG丸ｺﾞｼｯｸM-PRO" w:eastAsia="HG丸ｺﾞｼｯｸM-PRO" w:hAnsi="HG丸ｺﾞｼｯｸM-PRO" w:hint="eastAsia"/>
          <w:sz w:val="24"/>
        </w:rPr>
        <w:t>ついて「支給決定」と「利用」の二つの指標を用いていましたが</w:t>
      </w:r>
      <w:r>
        <w:rPr>
          <w:rFonts w:ascii="HG丸ｺﾞｼｯｸM-PRO" w:eastAsia="HG丸ｺﾞｼｯｸM-PRO" w:hAnsi="HG丸ｺﾞｼｯｸM-PRO" w:hint="eastAsia"/>
          <w:sz w:val="24"/>
        </w:rPr>
        <w:t>、今回は指標を「利用」のみとし</w:t>
      </w:r>
      <w:r w:rsidR="00AC6CAD">
        <w:rPr>
          <w:rFonts w:ascii="HG丸ｺﾞｼｯｸM-PRO" w:eastAsia="HG丸ｺﾞｼｯｸM-PRO" w:hAnsi="HG丸ｺﾞｼｯｸM-PRO" w:hint="eastAsia"/>
          <w:sz w:val="24"/>
        </w:rPr>
        <w:t>てい</w:t>
      </w:r>
      <w:r>
        <w:rPr>
          <w:rFonts w:ascii="HG丸ｺﾞｼｯｸM-PRO" w:eastAsia="HG丸ｺﾞｼｯｸM-PRO" w:hAnsi="HG丸ｺﾞｼｯｸM-PRO" w:hint="eastAsia"/>
          <w:sz w:val="24"/>
        </w:rPr>
        <w:t>ます。</w:t>
      </w:r>
    </w:p>
    <w:p w:rsidR="004748B1" w:rsidRDefault="004748B1" w:rsidP="004748B1">
      <w:pPr>
        <w:rPr>
          <w:rFonts w:ascii="HG丸ｺﾞｼｯｸM-PRO" w:eastAsia="HG丸ｺﾞｼｯｸM-PRO" w:hAnsi="HG丸ｺﾞｼｯｸM-PRO"/>
          <w:b/>
          <w:sz w:val="32"/>
          <w:szCs w:val="32"/>
        </w:rPr>
      </w:pPr>
      <w:r w:rsidRPr="00993A9B">
        <w:rPr>
          <w:rFonts w:ascii="HG丸ｺﾞｼｯｸM-PRO" w:eastAsia="HG丸ｺﾞｼｯｸM-PRO" w:hAnsi="HG丸ｺﾞｼｯｸM-PRO" w:hint="eastAsia"/>
          <w:b/>
          <w:sz w:val="32"/>
          <w:szCs w:val="32"/>
        </w:rPr>
        <w:t xml:space="preserve">１　</w:t>
      </w:r>
      <w:r>
        <w:rPr>
          <w:rFonts w:ascii="HG丸ｺﾞｼｯｸM-PRO" w:eastAsia="HG丸ｺﾞｼｯｸM-PRO" w:hAnsi="HG丸ｺﾞｼｯｸM-PRO" w:hint="eastAsia"/>
          <w:b/>
          <w:sz w:val="32"/>
          <w:szCs w:val="32"/>
        </w:rPr>
        <w:t>障害児通所支援</w:t>
      </w:r>
    </w:p>
    <w:tbl>
      <w:tblPr>
        <w:tblpPr w:leftFromText="142" w:rightFromText="142" w:vertAnchor="page" w:horzAnchor="margin" w:tblpY="6347"/>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0"/>
        <w:gridCol w:w="850"/>
        <w:gridCol w:w="964"/>
        <w:gridCol w:w="964"/>
        <w:gridCol w:w="964"/>
        <w:gridCol w:w="964"/>
        <w:gridCol w:w="964"/>
        <w:gridCol w:w="964"/>
      </w:tblGrid>
      <w:tr w:rsidR="004748B1" w:rsidRPr="00993A9B" w:rsidTr="00EC4D0C">
        <w:trPr>
          <w:trHeight w:val="340"/>
        </w:trPr>
        <w:tc>
          <w:tcPr>
            <w:tcW w:w="1247" w:type="dxa"/>
            <w:vMerge w:val="restart"/>
            <w:shd w:val="clear" w:color="auto" w:fill="BFBFBF" w:themeFill="background1" w:themeFillShade="BF"/>
            <w:vAlign w:val="center"/>
          </w:tcPr>
          <w:p w:rsidR="004748B1" w:rsidRPr="003218C0" w:rsidRDefault="004748B1" w:rsidP="00F1096D">
            <w:pPr>
              <w:jc w:val="center"/>
              <w:rPr>
                <w:rFonts w:ascii="HG丸ｺﾞｼｯｸM-PRO" w:eastAsia="HG丸ｺﾞｼｯｸM-PRO"/>
                <w:sz w:val="16"/>
                <w:szCs w:val="16"/>
              </w:rPr>
            </w:pPr>
          </w:p>
        </w:tc>
        <w:tc>
          <w:tcPr>
            <w:tcW w:w="850" w:type="dxa"/>
            <w:vMerge w:val="restart"/>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単位</w:t>
            </w:r>
          </w:p>
        </w:tc>
        <w:tc>
          <w:tcPr>
            <w:tcW w:w="850" w:type="dxa"/>
            <w:vMerge w:val="restart"/>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p>
        </w:tc>
        <w:tc>
          <w:tcPr>
            <w:tcW w:w="964" w:type="dxa"/>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２７</w:t>
            </w:r>
            <w:r w:rsidRPr="00993A9B">
              <w:rPr>
                <w:rFonts w:ascii="HG丸ｺﾞｼｯｸM-PRO" w:eastAsia="HG丸ｺﾞｼｯｸM-PRO" w:hint="eastAsia"/>
                <w:sz w:val="16"/>
                <w:szCs w:val="16"/>
              </w:rPr>
              <w:t>年度</w:t>
            </w:r>
          </w:p>
        </w:tc>
        <w:tc>
          <w:tcPr>
            <w:tcW w:w="964" w:type="dxa"/>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２８</w:t>
            </w:r>
            <w:r w:rsidRPr="00993A9B">
              <w:rPr>
                <w:rFonts w:ascii="HG丸ｺﾞｼｯｸM-PRO" w:eastAsia="HG丸ｺﾞｼｯｸM-PRO" w:hint="eastAsia"/>
                <w:sz w:val="16"/>
                <w:szCs w:val="16"/>
              </w:rPr>
              <w:t>年度</w:t>
            </w:r>
          </w:p>
        </w:tc>
        <w:tc>
          <w:tcPr>
            <w:tcW w:w="964" w:type="dxa"/>
            <w:tcBorders>
              <w:right w:val="single" w:sz="24" w:space="0" w:color="auto"/>
            </w:tcBorders>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２９</w:t>
            </w:r>
            <w:r w:rsidRPr="00993A9B">
              <w:rPr>
                <w:rFonts w:ascii="HG丸ｺﾞｼｯｸM-PRO" w:eastAsia="HG丸ｺﾞｼｯｸM-PRO" w:hint="eastAsia"/>
                <w:sz w:val="16"/>
                <w:szCs w:val="16"/>
              </w:rPr>
              <w:t>年度</w:t>
            </w:r>
          </w:p>
        </w:tc>
        <w:tc>
          <w:tcPr>
            <w:tcW w:w="964" w:type="dxa"/>
            <w:tcBorders>
              <w:top w:val="single" w:sz="24" w:space="0" w:color="auto"/>
              <w:left w:val="single" w:sz="24" w:space="0" w:color="auto"/>
            </w:tcBorders>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３０</w:t>
            </w:r>
            <w:r w:rsidRPr="00993A9B">
              <w:rPr>
                <w:rFonts w:ascii="HG丸ｺﾞｼｯｸM-PRO" w:eastAsia="HG丸ｺﾞｼｯｸM-PRO" w:hint="eastAsia"/>
                <w:sz w:val="16"/>
                <w:szCs w:val="16"/>
              </w:rPr>
              <w:t>年度</w:t>
            </w:r>
          </w:p>
        </w:tc>
        <w:tc>
          <w:tcPr>
            <w:tcW w:w="964" w:type="dxa"/>
            <w:tcBorders>
              <w:top w:val="single" w:sz="24" w:space="0" w:color="auto"/>
            </w:tcBorders>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３１年度</w:t>
            </w:r>
          </w:p>
        </w:tc>
        <w:tc>
          <w:tcPr>
            <w:tcW w:w="964" w:type="dxa"/>
            <w:tcBorders>
              <w:top w:val="single" w:sz="24" w:space="0" w:color="auto"/>
              <w:right w:val="single" w:sz="24" w:space="0" w:color="auto"/>
            </w:tcBorders>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３２年度</w:t>
            </w:r>
          </w:p>
        </w:tc>
      </w:tr>
      <w:tr w:rsidR="004748B1" w:rsidRPr="00993A9B" w:rsidTr="00EC4D0C">
        <w:trPr>
          <w:trHeight w:val="340"/>
        </w:trPr>
        <w:tc>
          <w:tcPr>
            <w:tcW w:w="1247" w:type="dxa"/>
            <w:vMerge/>
            <w:shd w:val="clear" w:color="auto" w:fill="BFBFBF" w:themeFill="background1" w:themeFillShade="BF"/>
          </w:tcPr>
          <w:p w:rsidR="004748B1" w:rsidRPr="00993A9B" w:rsidRDefault="004748B1" w:rsidP="00F1096D">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p>
        </w:tc>
        <w:tc>
          <w:tcPr>
            <w:tcW w:w="964" w:type="dxa"/>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964" w:type="dxa"/>
            <w:tcBorders>
              <w:left w:val="single" w:sz="24" w:space="0" w:color="auto"/>
            </w:tcBorders>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r>
      <w:tr w:rsidR="004748B1" w:rsidRPr="00993A9B" w:rsidTr="00EC4D0C">
        <w:trPr>
          <w:trHeight w:val="340"/>
        </w:trPr>
        <w:tc>
          <w:tcPr>
            <w:tcW w:w="1247" w:type="dxa"/>
            <w:vMerge w:val="restart"/>
            <w:vAlign w:val="center"/>
          </w:tcPr>
          <w:p w:rsidR="004748B1" w:rsidRDefault="004748B1" w:rsidP="00A6250B">
            <w:pPr>
              <w:jc w:val="center"/>
              <w:rPr>
                <w:rFonts w:ascii="HG丸ｺﾞｼｯｸM-PRO" w:eastAsia="HG丸ｺﾞｼｯｸM-PRO"/>
                <w:sz w:val="16"/>
                <w:szCs w:val="16"/>
              </w:rPr>
            </w:pPr>
            <w:r>
              <w:rPr>
                <w:rFonts w:ascii="HG丸ｺﾞｼｯｸM-PRO" w:eastAsia="HG丸ｺﾞｼｯｸM-PRO" w:hint="eastAsia"/>
                <w:sz w:val="16"/>
                <w:szCs w:val="16"/>
              </w:rPr>
              <w:t>児童発達支援</w:t>
            </w:r>
          </w:p>
        </w:tc>
        <w:tc>
          <w:tcPr>
            <w:tcW w:w="850" w:type="dxa"/>
            <w:vMerge w:val="restart"/>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0" w:type="dxa"/>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3,430</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3,651</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3,660</w:t>
            </w:r>
          </w:p>
        </w:tc>
        <w:tc>
          <w:tcPr>
            <w:tcW w:w="964" w:type="dxa"/>
            <w:tcBorders>
              <w:lef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6,338</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7,265</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8,192</w:t>
            </w:r>
          </w:p>
        </w:tc>
      </w:tr>
      <w:tr w:rsidR="004748B1" w:rsidRPr="00993A9B" w:rsidTr="00EC4D0C">
        <w:trPr>
          <w:trHeight w:val="340"/>
        </w:trPr>
        <w:tc>
          <w:tcPr>
            <w:tcW w:w="1247" w:type="dxa"/>
            <w:vMerge/>
            <w:vAlign w:val="center"/>
          </w:tcPr>
          <w:p w:rsidR="004748B1" w:rsidRPr="00993A9B" w:rsidRDefault="004748B1" w:rsidP="00EC4D0C">
            <w:pPr>
              <w:jc w:val="center"/>
              <w:rPr>
                <w:rFonts w:ascii="HG丸ｺﾞｼｯｸM-PRO" w:eastAsia="HG丸ｺﾞｼｯｸM-PRO"/>
                <w:sz w:val="16"/>
                <w:szCs w:val="16"/>
              </w:rPr>
            </w:pPr>
          </w:p>
        </w:tc>
        <w:tc>
          <w:tcPr>
            <w:tcW w:w="850" w:type="dxa"/>
            <w:vMerge/>
            <w:vAlign w:val="center"/>
          </w:tcPr>
          <w:p w:rsidR="004748B1" w:rsidRPr="00993A9B" w:rsidRDefault="004748B1" w:rsidP="00F1096D">
            <w:pPr>
              <w:jc w:val="center"/>
              <w:rPr>
                <w:rFonts w:ascii="HG丸ｺﾞｼｯｸM-PRO" w:eastAsia="HG丸ｺﾞｼｯｸM-PRO"/>
                <w:sz w:val="16"/>
                <w:szCs w:val="16"/>
              </w:rPr>
            </w:pPr>
          </w:p>
        </w:tc>
        <w:tc>
          <w:tcPr>
            <w:tcW w:w="850"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964" w:type="dxa"/>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3,637</w:t>
            </w:r>
          </w:p>
        </w:tc>
        <w:tc>
          <w:tcPr>
            <w:tcW w:w="964" w:type="dxa"/>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4,451</w:t>
            </w:r>
          </w:p>
        </w:tc>
        <w:tc>
          <w:tcPr>
            <w:tcW w:w="964" w:type="dxa"/>
            <w:tcBorders>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lef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4748B1" w:rsidRPr="00993A9B" w:rsidTr="00EC4D0C">
        <w:trPr>
          <w:trHeight w:val="340"/>
        </w:trPr>
        <w:tc>
          <w:tcPr>
            <w:tcW w:w="1247" w:type="dxa"/>
            <w:vMerge/>
            <w:vAlign w:val="center"/>
          </w:tcPr>
          <w:p w:rsidR="004748B1" w:rsidRPr="00993A9B" w:rsidRDefault="004748B1" w:rsidP="00EC4D0C">
            <w:pPr>
              <w:jc w:val="center"/>
              <w:rPr>
                <w:rFonts w:ascii="HG丸ｺﾞｼｯｸM-PRO" w:eastAsia="HG丸ｺﾞｼｯｸM-PRO"/>
                <w:sz w:val="16"/>
                <w:szCs w:val="16"/>
              </w:rPr>
            </w:pPr>
          </w:p>
        </w:tc>
        <w:tc>
          <w:tcPr>
            <w:tcW w:w="850" w:type="dxa"/>
            <w:vMerge w:val="restart"/>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0" w:type="dxa"/>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334</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356</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357</w:t>
            </w:r>
          </w:p>
        </w:tc>
        <w:tc>
          <w:tcPr>
            <w:tcW w:w="964" w:type="dxa"/>
            <w:tcBorders>
              <w:lef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493</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539</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585</w:t>
            </w:r>
          </w:p>
        </w:tc>
      </w:tr>
      <w:tr w:rsidR="004748B1" w:rsidRPr="00993A9B" w:rsidTr="00EC4D0C">
        <w:trPr>
          <w:trHeight w:val="340"/>
        </w:trPr>
        <w:tc>
          <w:tcPr>
            <w:tcW w:w="1247" w:type="dxa"/>
            <w:vMerge/>
            <w:vAlign w:val="center"/>
          </w:tcPr>
          <w:p w:rsidR="004748B1" w:rsidRPr="00993A9B" w:rsidRDefault="004748B1" w:rsidP="00EC4D0C">
            <w:pPr>
              <w:jc w:val="center"/>
              <w:rPr>
                <w:rFonts w:ascii="HG丸ｺﾞｼｯｸM-PRO" w:eastAsia="HG丸ｺﾞｼｯｸM-PRO"/>
                <w:sz w:val="16"/>
                <w:szCs w:val="16"/>
              </w:rPr>
            </w:pPr>
          </w:p>
        </w:tc>
        <w:tc>
          <w:tcPr>
            <w:tcW w:w="850" w:type="dxa"/>
            <w:vMerge/>
            <w:vAlign w:val="center"/>
          </w:tcPr>
          <w:p w:rsidR="004748B1" w:rsidRPr="00993A9B" w:rsidRDefault="004748B1" w:rsidP="00F1096D">
            <w:pPr>
              <w:jc w:val="center"/>
              <w:rPr>
                <w:rFonts w:ascii="HG丸ｺﾞｼｯｸM-PRO" w:eastAsia="HG丸ｺﾞｼｯｸM-PRO"/>
                <w:sz w:val="16"/>
                <w:szCs w:val="16"/>
              </w:rPr>
            </w:pPr>
          </w:p>
        </w:tc>
        <w:tc>
          <w:tcPr>
            <w:tcW w:w="850"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964" w:type="dxa"/>
            <w:tcBorders>
              <w:bottom w:val="single" w:sz="4" w:space="0" w:color="auto"/>
            </w:tcBorders>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356</w:t>
            </w:r>
          </w:p>
        </w:tc>
        <w:tc>
          <w:tcPr>
            <w:tcW w:w="964" w:type="dxa"/>
            <w:tcBorders>
              <w:bottom w:val="single" w:sz="4" w:space="0" w:color="auto"/>
            </w:tcBorders>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410</w:t>
            </w:r>
          </w:p>
        </w:tc>
        <w:tc>
          <w:tcPr>
            <w:tcW w:w="964" w:type="dxa"/>
            <w:tcBorders>
              <w:bottom w:val="single" w:sz="4" w:space="0" w:color="auto"/>
              <w:right w:val="single" w:sz="24" w:space="0" w:color="auto"/>
            </w:tcBorders>
            <w:shd w:val="clear" w:color="auto" w:fill="FFFF00"/>
            <w:vAlign w:val="center"/>
          </w:tcPr>
          <w:p w:rsidR="004748B1" w:rsidRPr="00993A9B" w:rsidRDefault="004748B1" w:rsidP="00EC4D0C">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lef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4748B1" w:rsidRPr="00993A9B" w:rsidTr="00EC4D0C">
        <w:trPr>
          <w:trHeight w:val="340"/>
        </w:trPr>
        <w:tc>
          <w:tcPr>
            <w:tcW w:w="1247" w:type="dxa"/>
            <w:vMerge w:val="restart"/>
            <w:vAlign w:val="center"/>
          </w:tcPr>
          <w:p w:rsidR="001C0276" w:rsidRDefault="004748B1" w:rsidP="00EC4D0C">
            <w:pPr>
              <w:jc w:val="center"/>
              <w:rPr>
                <w:rFonts w:ascii="HG丸ｺﾞｼｯｸM-PRO" w:eastAsia="HG丸ｺﾞｼｯｸM-PRO"/>
                <w:sz w:val="16"/>
                <w:szCs w:val="16"/>
              </w:rPr>
            </w:pPr>
            <w:r>
              <w:rPr>
                <w:rFonts w:ascii="HG丸ｺﾞｼｯｸM-PRO" w:eastAsia="HG丸ｺﾞｼｯｸM-PRO" w:hint="eastAsia"/>
                <w:sz w:val="16"/>
                <w:szCs w:val="16"/>
              </w:rPr>
              <w:t>医療型</w:t>
            </w:r>
          </w:p>
          <w:p w:rsidR="004748B1" w:rsidRDefault="004748B1" w:rsidP="00EC4D0C">
            <w:pPr>
              <w:jc w:val="center"/>
              <w:rPr>
                <w:rFonts w:ascii="HG丸ｺﾞｼｯｸM-PRO" w:eastAsia="HG丸ｺﾞｼｯｸM-PRO"/>
                <w:sz w:val="16"/>
                <w:szCs w:val="16"/>
              </w:rPr>
            </w:pPr>
            <w:r>
              <w:rPr>
                <w:rFonts w:ascii="HG丸ｺﾞｼｯｸM-PRO" w:eastAsia="HG丸ｺﾞｼｯｸM-PRO" w:hint="eastAsia"/>
                <w:sz w:val="16"/>
                <w:szCs w:val="16"/>
              </w:rPr>
              <w:t>児童発達支援</w:t>
            </w:r>
          </w:p>
        </w:tc>
        <w:tc>
          <w:tcPr>
            <w:tcW w:w="850" w:type="dxa"/>
            <w:vMerge w:val="restart"/>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0" w:type="dxa"/>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964" w:type="dxa"/>
            <w:tcBorders>
              <w:tl2br w:val="single" w:sz="4" w:space="0" w:color="auto"/>
            </w:tcBorders>
            <w:vAlign w:val="center"/>
          </w:tcPr>
          <w:p w:rsidR="004748B1" w:rsidRPr="00993A9B" w:rsidRDefault="004748B1" w:rsidP="00F1096D">
            <w:pPr>
              <w:jc w:val="center"/>
              <w:rPr>
                <w:rFonts w:ascii="HG丸ｺﾞｼｯｸM-PRO" w:eastAsia="HG丸ｺﾞｼｯｸM-PRO"/>
                <w:sz w:val="16"/>
                <w:szCs w:val="16"/>
              </w:rPr>
            </w:pPr>
          </w:p>
        </w:tc>
        <w:tc>
          <w:tcPr>
            <w:tcW w:w="964" w:type="dxa"/>
            <w:tcBorders>
              <w:tl2br w:val="single" w:sz="4" w:space="0" w:color="auto"/>
            </w:tcBorders>
            <w:vAlign w:val="center"/>
          </w:tcPr>
          <w:p w:rsidR="004748B1" w:rsidRPr="00993A9B" w:rsidRDefault="004748B1" w:rsidP="00F1096D">
            <w:pPr>
              <w:jc w:val="center"/>
              <w:rPr>
                <w:rFonts w:ascii="HG丸ｺﾞｼｯｸM-PRO" w:eastAsia="HG丸ｺﾞｼｯｸM-PRO"/>
                <w:sz w:val="16"/>
                <w:szCs w:val="16"/>
              </w:rPr>
            </w:pPr>
          </w:p>
        </w:tc>
        <w:tc>
          <w:tcPr>
            <w:tcW w:w="964" w:type="dxa"/>
            <w:tcBorders>
              <w:right w:val="single" w:sz="24" w:space="0" w:color="auto"/>
              <w:tl2br w:val="single" w:sz="4" w:space="0" w:color="auto"/>
            </w:tcBorders>
            <w:vAlign w:val="center"/>
          </w:tcPr>
          <w:p w:rsidR="004748B1" w:rsidRPr="00993A9B" w:rsidRDefault="004748B1" w:rsidP="00F1096D">
            <w:pPr>
              <w:jc w:val="center"/>
              <w:rPr>
                <w:rFonts w:ascii="HG丸ｺﾞｼｯｸM-PRO" w:eastAsia="HG丸ｺﾞｼｯｸM-PRO"/>
                <w:sz w:val="16"/>
                <w:szCs w:val="16"/>
              </w:rPr>
            </w:pPr>
          </w:p>
        </w:tc>
        <w:tc>
          <w:tcPr>
            <w:tcW w:w="964" w:type="dxa"/>
            <w:tcBorders>
              <w:lef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24</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24</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24</w:t>
            </w:r>
          </w:p>
        </w:tc>
      </w:tr>
      <w:tr w:rsidR="00475EA1" w:rsidRPr="00993A9B" w:rsidTr="00EC4D0C">
        <w:trPr>
          <w:trHeight w:val="340"/>
        </w:trPr>
        <w:tc>
          <w:tcPr>
            <w:tcW w:w="1247" w:type="dxa"/>
            <w:vMerge/>
            <w:vAlign w:val="center"/>
          </w:tcPr>
          <w:p w:rsidR="00475EA1" w:rsidRDefault="00475EA1" w:rsidP="00EC4D0C">
            <w:pPr>
              <w:jc w:val="center"/>
              <w:rPr>
                <w:rFonts w:ascii="HG丸ｺﾞｼｯｸM-PRO" w:eastAsia="HG丸ｺﾞｼｯｸM-PRO"/>
                <w:sz w:val="16"/>
                <w:szCs w:val="16"/>
              </w:rPr>
            </w:pPr>
          </w:p>
        </w:tc>
        <w:tc>
          <w:tcPr>
            <w:tcW w:w="850" w:type="dxa"/>
            <w:vMerge/>
            <w:vAlign w:val="center"/>
          </w:tcPr>
          <w:p w:rsidR="00475EA1" w:rsidRDefault="00475EA1" w:rsidP="00F1096D">
            <w:pPr>
              <w:jc w:val="center"/>
              <w:rPr>
                <w:rFonts w:ascii="HG丸ｺﾞｼｯｸM-PRO" w:eastAsia="HG丸ｺﾞｼｯｸM-PRO"/>
                <w:sz w:val="16"/>
                <w:szCs w:val="16"/>
              </w:rPr>
            </w:pPr>
          </w:p>
        </w:tc>
        <w:tc>
          <w:tcPr>
            <w:tcW w:w="850" w:type="dxa"/>
            <w:shd w:val="clear" w:color="auto" w:fill="FFFF00"/>
            <w:vAlign w:val="center"/>
          </w:tcPr>
          <w:p w:rsidR="00475EA1" w:rsidRPr="00993A9B" w:rsidRDefault="00475EA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964" w:type="dxa"/>
            <w:tcBorders>
              <w:tl2br w:val="single" w:sz="4" w:space="0" w:color="auto"/>
            </w:tcBorders>
            <w:shd w:val="clear" w:color="auto" w:fill="FFFF00"/>
            <w:vAlign w:val="center"/>
          </w:tcPr>
          <w:p w:rsidR="00475EA1" w:rsidRPr="00993A9B" w:rsidRDefault="00475EA1" w:rsidP="00F1096D">
            <w:pPr>
              <w:jc w:val="center"/>
              <w:rPr>
                <w:rFonts w:ascii="HG丸ｺﾞｼｯｸM-PRO" w:eastAsia="HG丸ｺﾞｼｯｸM-PRO"/>
                <w:sz w:val="16"/>
                <w:szCs w:val="16"/>
              </w:rPr>
            </w:pPr>
          </w:p>
        </w:tc>
        <w:tc>
          <w:tcPr>
            <w:tcW w:w="964" w:type="dxa"/>
            <w:tcBorders>
              <w:tl2br w:val="single" w:sz="4" w:space="0" w:color="auto"/>
            </w:tcBorders>
            <w:shd w:val="clear" w:color="auto" w:fill="FFFF00"/>
            <w:vAlign w:val="center"/>
          </w:tcPr>
          <w:p w:rsidR="00475EA1" w:rsidRPr="00993A9B" w:rsidRDefault="00475EA1" w:rsidP="00F1096D">
            <w:pPr>
              <w:jc w:val="center"/>
              <w:rPr>
                <w:rFonts w:ascii="HG丸ｺﾞｼｯｸM-PRO" w:eastAsia="HG丸ｺﾞｼｯｸM-PRO"/>
                <w:sz w:val="16"/>
                <w:szCs w:val="16"/>
              </w:rPr>
            </w:pPr>
          </w:p>
        </w:tc>
        <w:tc>
          <w:tcPr>
            <w:tcW w:w="964" w:type="dxa"/>
            <w:tcBorders>
              <w:right w:val="single" w:sz="24" w:space="0" w:color="auto"/>
              <w:tl2br w:val="single" w:sz="4" w:space="0" w:color="auto"/>
            </w:tcBorders>
            <w:shd w:val="clear" w:color="auto" w:fill="FFFF00"/>
            <w:vAlign w:val="center"/>
          </w:tcPr>
          <w:p w:rsidR="00475EA1" w:rsidRPr="00993A9B" w:rsidRDefault="00475EA1" w:rsidP="00F1096D">
            <w:pPr>
              <w:jc w:val="center"/>
              <w:rPr>
                <w:rFonts w:ascii="HG丸ｺﾞｼｯｸM-PRO" w:eastAsia="HG丸ｺﾞｼｯｸM-PRO"/>
                <w:sz w:val="16"/>
                <w:szCs w:val="16"/>
              </w:rPr>
            </w:pPr>
          </w:p>
        </w:tc>
        <w:tc>
          <w:tcPr>
            <w:tcW w:w="964" w:type="dxa"/>
            <w:tcBorders>
              <w:left w:val="single" w:sz="24" w:space="0" w:color="auto"/>
            </w:tcBorders>
            <w:shd w:val="clear" w:color="auto" w:fill="FFFF00"/>
            <w:vAlign w:val="center"/>
          </w:tcPr>
          <w:p w:rsidR="00475EA1" w:rsidRPr="00993A9B" w:rsidRDefault="00475EA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shd w:val="clear" w:color="auto" w:fill="FFFF00"/>
            <w:vAlign w:val="center"/>
          </w:tcPr>
          <w:p w:rsidR="00475EA1" w:rsidRPr="00993A9B" w:rsidRDefault="00475EA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right w:val="single" w:sz="24" w:space="0" w:color="auto"/>
            </w:tcBorders>
            <w:shd w:val="clear" w:color="auto" w:fill="FFFF00"/>
            <w:vAlign w:val="center"/>
          </w:tcPr>
          <w:p w:rsidR="00475EA1" w:rsidRPr="00993A9B" w:rsidRDefault="00475EA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475EA1" w:rsidRPr="00993A9B" w:rsidTr="00EC4D0C">
        <w:trPr>
          <w:trHeight w:val="340"/>
        </w:trPr>
        <w:tc>
          <w:tcPr>
            <w:tcW w:w="1247" w:type="dxa"/>
            <w:vMerge/>
            <w:vAlign w:val="center"/>
          </w:tcPr>
          <w:p w:rsidR="00475EA1" w:rsidRPr="00993A9B" w:rsidRDefault="00475EA1" w:rsidP="00EC4D0C">
            <w:pPr>
              <w:jc w:val="center"/>
              <w:rPr>
                <w:rFonts w:ascii="HG丸ｺﾞｼｯｸM-PRO" w:eastAsia="HG丸ｺﾞｼｯｸM-PRO"/>
                <w:sz w:val="16"/>
                <w:szCs w:val="16"/>
              </w:rPr>
            </w:pPr>
          </w:p>
        </w:tc>
        <w:tc>
          <w:tcPr>
            <w:tcW w:w="850" w:type="dxa"/>
            <w:vMerge w:val="restart"/>
            <w:vAlign w:val="center"/>
          </w:tcPr>
          <w:p w:rsidR="00475EA1" w:rsidRPr="00993A9B" w:rsidRDefault="00475EA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475EA1" w:rsidRPr="00993A9B" w:rsidRDefault="00475EA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0" w:type="dxa"/>
            <w:vAlign w:val="center"/>
          </w:tcPr>
          <w:p w:rsidR="00475EA1" w:rsidRPr="00993A9B" w:rsidRDefault="00475EA1" w:rsidP="00F1096D">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964" w:type="dxa"/>
            <w:tcBorders>
              <w:tl2br w:val="single" w:sz="4" w:space="0" w:color="auto"/>
            </w:tcBorders>
            <w:vAlign w:val="center"/>
          </w:tcPr>
          <w:p w:rsidR="00475EA1" w:rsidRPr="00993A9B" w:rsidRDefault="00475EA1" w:rsidP="00F1096D">
            <w:pPr>
              <w:jc w:val="center"/>
              <w:rPr>
                <w:rFonts w:ascii="HG丸ｺﾞｼｯｸM-PRO" w:eastAsia="HG丸ｺﾞｼｯｸM-PRO"/>
                <w:sz w:val="16"/>
                <w:szCs w:val="16"/>
              </w:rPr>
            </w:pPr>
          </w:p>
        </w:tc>
        <w:tc>
          <w:tcPr>
            <w:tcW w:w="964" w:type="dxa"/>
            <w:tcBorders>
              <w:tl2br w:val="single" w:sz="4" w:space="0" w:color="auto"/>
            </w:tcBorders>
            <w:vAlign w:val="center"/>
          </w:tcPr>
          <w:p w:rsidR="00475EA1" w:rsidRPr="00993A9B" w:rsidRDefault="00475EA1" w:rsidP="00F1096D">
            <w:pPr>
              <w:jc w:val="center"/>
              <w:rPr>
                <w:rFonts w:ascii="HG丸ｺﾞｼｯｸM-PRO" w:eastAsia="HG丸ｺﾞｼｯｸM-PRO"/>
                <w:sz w:val="16"/>
                <w:szCs w:val="16"/>
              </w:rPr>
            </w:pPr>
          </w:p>
        </w:tc>
        <w:tc>
          <w:tcPr>
            <w:tcW w:w="964" w:type="dxa"/>
            <w:tcBorders>
              <w:right w:val="single" w:sz="24" w:space="0" w:color="auto"/>
              <w:tl2br w:val="single" w:sz="4" w:space="0" w:color="auto"/>
            </w:tcBorders>
            <w:vAlign w:val="center"/>
          </w:tcPr>
          <w:p w:rsidR="00475EA1" w:rsidRPr="00993A9B" w:rsidRDefault="00475EA1" w:rsidP="00F1096D">
            <w:pPr>
              <w:jc w:val="center"/>
              <w:rPr>
                <w:rFonts w:ascii="HG丸ｺﾞｼｯｸM-PRO" w:eastAsia="HG丸ｺﾞｼｯｸM-PRO"/>
                <w:sz w:val="16"/>
                <w:szCs w:val="16"/>
              </w:rPr>
            </w:pPr>
          </w:p>
        </w:tc>
        <w:tc>
          <w:tcPr>
            <w:tcW w:w="964" w:type="dxa"/>
            <w:tcBorders>
              <w:left w:val="single" w:sz="24" w:space="0" w:color="auto"/>
            </w:tcBorders>
            <w:vAlign w:val="center"/>
          </w:tcPr>
          <w:p w:rsidR="00475EA1" w:rsidRPr="00993A9B" w:rsidRDefault="00475EA1" w:rsidP="00F1096D">
            <w:pPr>
              <w:jc w:val="right"/>
              <w:rPr>
                <w:rFonts w:ascii="HG丸ｺﾞｼｯｸM-PRO" w:eastAsia="HG丸ｺﾞｼｯｸM-PRO"/>
                <w:sz w:val="16"/>
                <w:szCs w:val="16"/>
              </w:rPr>
            </w:pPr>
            <w:r>
              <w:rPr>
                <w:rFonts w:ascii="HG丸ｺﾞｼｯｸM-PRO" w:eastAsia="HG丸ｺﾞｼｯｸM-PRO" w:hint="eastAsia"/>
                <w:sz w:val="16"/>
                <w:szCs w:val="16"/>
              </w:rPr>
              <w:t>4</w:t>
            </w:r>
          </w:p>
        </w:tc>
        <w:tc>
          <w:tcPr>
            <w:tcW w:w="964" w:type="dxa"/>
            <w:vAlign w:val="center"/>
          </w:tcPr>
          <w:p w:rsidR="00475EA1" w:rsidRPr="00993A9B" w:rsidRDefault="00475EA1" w:rsidP="00F1096D">
            <w:pPr>
              <w:jc w:val="right"/>
              <w:rPr>
                <w:rFonts w:ascii="HG丸ｺﾞｼｯｸM-PRO" w:eastAsia="HG丸ｺﾞｼｯｸM-PRO"/>
                <w:sz w:val="16"/>
                <w:szCs w:val="16"/>
              </w:rPr>
            </w:pPr>
            <w:r>
              <w:rPr>
                <w:rFonts w:ascii="HG丸ｺﾞｼｯｸM-PRO" w:eastAsia="HG丸ｺﾞｼｯｸM-PRO" w:hint="eastAsia"/>
                <w:sz w:val="16"/>
                <w:szCs w:val="16"/>
              </w:rPr>
              <w:t>4</w:t>
            </w:r>
          </w:p>
        </w:tc>
        <w:tc>
          <w:tcPr>
            <w:tcW w:w="964" w:type="dxa"/>
            <w:tcBorders>
              <w:right w:val="single" w:sz="24" w:space="0" w:color="auto"/>
            </w:tcBorders>
            <w:vAlign w:val="center"/>
          </w:tcPr>
          <w:p w:rsidR="00475EA1" w:rsidRPr="00993A9B" w:rsidRDefault="00475EA1" w:rsidP="00F1096D">
            <w:pPr>
              <w:jc w:val="right"/>
              <w:rPr>
                <w:rFonts w:ascii="HG丸ｺﾞｼｯｸM-PRO" w:eastAsia="HG丸ｺﾞｼｯｸM-PRO"/>
                <w:sz w:val="16"/>
                <w:szCs w:val="16"/>
              </w:rPr>
            </w:pPr>
            <w:r>
              <w:rPr>
                <w:rFonts w:ascii="HG丸ｺﾞｼｯｸM-PRO" w:eastAsia="HG丸ｺﾞｼｯｸM-PRO" w:hint="eastAsia"/>
                <w:sz w:val="16"/>
                <w:szCs w:val="16"/>
              </w:rPr>
              <w:t>4</w:t>
            </w:r>
          </w:p>
        </w:tc>
      </w:tr>
      <w:tr w:rsidR="00475EA1" w:rsidRPr="00993A9B" w:rsidTr="00EC4D0C">
        <w:trPr>
          <w:trHeight w:val="340"/>
        </w:trPr>
        <w:tc>
          <w:tcPr>
            <w:tcW w:w="1247" w:type="dxa"/>
            <w:vMerge/>
            <w:vAlign w:val="center"/>
          </w:tcPr>
          <w:p w:rsidR="00475EA1" w:rsidRDefault="00475EA1" w:rsidP="00EC4D0C">
            <w:pPr>
              <w:jc w:val="center"/>
              <w:rPr>
                <w:rFonts w:ascii="HG丸ｺﾞｼｯｸM-PRO" w:eastAsia="HG丸ｺﾞｼｯｸM-PRO"/>
                <w:sz w:val="16"/>
                <w:szCs w:val="16"/>
              </w:rPr>
            </w:pPr>
          </w:p>
        </w:tc>
        <w:tc>
          <w:tcPr>
            <w:tcW w:w="850" w:type="dxa"/>
            <w:vMerge/>
            <w:vAlign w:val="center"/>
          </w:tcPr>
          <w:p w:rsidR="00475EA1" w:rsidRDefault="00475EA1" w:rsidP="00F1096D">
            <w:pPr>
              <w:jc w:val="center"/>
              <w:rPr>
                <w:rFonts w:ascii="HG丸ｺﾞｼｯｸM-PRO" w:eastAsia="HG丸ｺﾞｼｯｸM-PRO"/>
                <w:sz w:val="16"/>
                <w:szCs w:val="16"/>
              </w:rPr>
            </w:pPr>
          </w:p>
        </w:tc>
        <w:tc>
          <w:tcPr>
            <w:tcW w:w="850" w:type="dxa"/>
            <w:shd w:val="clear" w:color="auto" w:fill="FFFF00"/>
            <w:vAlign w:val="center"/>
          </w:tcPr>
          <w:p w:rsidR="00475EA1" w:rsidRPr="00993A9B" w:rsidRDefault="00475EA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964" w:type="dxa"/>
            <w:tcBorders>
              <w:tl2br w:val="single" w:sz="4" w:space="0" w:color="auto"/>
            </w:tcBorders>
            <w:shd w:val="clear" w:color="auto" w:fill="FFFF00"/>
            <w:vAlign w:val="center"/>
          </w:tcPr>
          <w:p w:rsidR="00475EA1" w:rsidRPr="00993A9B" w:rsidRDefault="00475EA1" w:rsidP="00F1096D">
            <w:pPr>
              <w:jc w:val="center"/>
              <w:rPr>
                <w:rFonts w:ascii="HG丸ｺﾞｼｯｸM-PRO" w:eastAsia="HG丸ｺﾞｼｯｸM-PRO"/>
                <w:sz w:val="16"/>
                <w:szCs w:val="16"/>
              </w:rPr>
            </w:pPr>
          </w:p>
        </w:tc>
        <w:tc>
          <w:tcPr>
            <w:tcW w:w="964" w:type="dxa"/>
            <w:tcBorders>
              <w:tl2br w:val="single" w:sz="4" w:space="0" w:color="auto"/>
            </w:tcBorders>
            <w:shd w:val="clear" w:color="auto" w:fill="FFFF00"/>
            <w:vAlign w:val="center"/>
          </w:tcPr>
          <w:p w:rsidR="00475EA1" w:rsidRPr="00993A9B" w:rsidRDefault="00475EA1" w:rsidP="00F1096D">
            <w:pPr>
              <w:jc w:val="center"/>
              <w:rPr>
                <w:rFonts w:ascii="HG丸ｺﾞｼｯｸM-PRO" w:eastAsia="HG丸ｺﾞｼｯｸM-PRO"/>
                <w:sz w:val="16"/>
                <w:szCs w:val="16"/>
              </w:rPr>
            </w:pPr>
          </w:p>
        </w:tc>
        <w:tc>
          <w:tcPr>
            <w:tcW w:w="964" w:type="dxa"/>
            <w:tcBorders>
              <w:right w:val="single" w:sz="24" w:space="0" w:color="auto"/>
              <w:tl2br w:val="single" w:sz="4" w:space="0" w:color="auto"/>
            </w:tcBorders>
            <w:shd w:val="clear" w:color="auto" w:fill="FFFF00"/>
            <w:vAlign w:val="center"/>
          </w:tcPr>
          <w:p w:rsidR="00475EA1" w:rsidRPr="00993A9B" w:rsidRDefault="00475EA1" w:rsidP="00F1096D">
            <w:pPr>
              <w:jc w:val="center"/>
              <w:rPr>
                <w:rFonts w:ascii="HG丸ｺﾞｼｯｸM-PRO" w:eastAsia="HG丸ｺﾞｼｯｸM-PRO"/>
                <w:sz w:val="16"/>
                <w:szCs w:val="16"/>
              </w:rPr>
            </w:pPr>
          </w:p>
        </w:tc>
        <w:tc>
          <w:tcPr>
            <w:tcW w:w="964" w:type="dxa"/>
            <w:tcBorders>
              <w:left w:val="single" w:sz="24" w:space="0" w:color="auto"/>
            </w:tcBorders>
            <w:shd w:val="clear" w:color="auto" w:fill="FFFF00"/>
            <w:vAlign w:val="center"/>
          </w:tcPr>
          <w:p w:rsidR="00475EA1" w:rsidRPr="00993A9B" w:rsidRDefault="00475EA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shd w:val="clear" w:color="auto" w:fill="FFFF00"/>
            <w:vAlign w:val="center"/>
          </w:tcPr>
          <w:p w:rsidR="00475EA1" w:rsidRPr="00993A9B" w:rsidRDefault="00475EA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right w:val="single" w:sz="24" w:space="0" w:color="auto"/>
            </w:tcBorders>
            <w:shd w:val="clear" w:color="auto" w:fill="FFFF00"/>
            <w:vAlign w:val="center"/>
          </w:tcPr>
          <w:p w:rsidR="00475EA1" w:rsidRPr="00993A9B" w:rsidRDefault="00475EA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4748B1" w:rsidRPr="00993A9B" w:rsidTr="00EC4D0C">
        <w:trPr>
          <w:trHeight w:val="340"/>
        </w:trPr>
        <w:tc>
          <w:tcPr>
            <w:tcW w:w="1247" w:type="dxa"/>
            <w:vMerge w:val="restart"/>
            <w:vAlign w:val="center"/>
          </w:tcPr>
          <w:p w:rsidR="001C0276" w:rsidRDefault="004748B1" w:rsidP="00EC4D0C">
            <w:pPr>
              <w:jc w:val="center"/>
              <w:rPr>
                <w:rFonts w:ascii="HG丸ｺﾞｼｯｸM-PRO" w:eastAsia="HG丸ｺﾞｼｯｸM-PRO"/>
                <w:sz w:val="16"/>
                <w:szCs w:val="16"/>
              </w:rPr>
            </w:pPr>
            <w:r>
              <w:rPr>
                <w:rFonts w:ascii="HG丸ｺﾞｼｯｸM-PRO" w:eastAsia="HG丸ｺﾞｼｯｸM-PRO" w:hint="eastAsia"/>
                <w:sz w:val="16"/>
                <w:szCs w:val="16"/>
              </w:rPr>
              <w:t>放課後等</w:t>
            </w:r>
          </w:p>
          <w:p w:rsidR="004748B1" w:rsidRDefault="004748B1" w:rsidP="00EC4D0C">
            <w:pPr>
              <w:jc w:val="center"/>
              <w:rPr>
                <w:rFonts w:ascii="HG丸ｺﾞｼｯｸM-PRO" w:eastAsia="HG丸ｺﾞｼｯｸM-PRO"/>
                <w:sz w:val="16"/>
                <w:szCs w:val="16"/>
              </w:rPr>
            </w:pPr>
            <w:r>
              <w:rPr>
                <w:rFonts w:ascii="HG丸ｺﾞｼｯｸM-PRO" w:eastAsia="HG丸ｺﾞｼｯｸM-PRO" w:hint="eastAsia"/>
                <w:sz w:val="16"/>
                <w:szCs w:val="16"/>
              </w:rPr>
              <w:t>デイサービス</w:t>
            </w:r>
          </w:p>
        </w:tc>
        <w:tc>
          <w:tcPr>
            <w:tcW w:w="850" w:type="dxa"/>
            <w:vMerge w:val="restart"/>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0" w:type="dxa"/>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3,087</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4,319</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6,041</w:t>
            </w:r>
          </w:p>
        </w:tc>
        <w:tc>
          <w:tcPr>
            <w:tcW w:w="964" w:type="dxa"/>
            <w:tcBorders>
              <w:lef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10,484</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12,424</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14,364</w:t>
            </w:r>
          </w:p>
        </w:tc>
      </w:tr>
      <w:tr w:rsidR="004748B1" w:rsidRPr="00993A9B" w:rsidTr="00EC4D0C">
        <w:trPr>
          <w:trHeight w:val="340"/>
        </w:trPr>
        <w:tc>
          <w:tcPr>
            <w:tcW w:w="1247" w:type="dxa"/>
            <w:vMerge/>
            <w:vAlign w:val="center"/>
          </w:tcPr>
          <w:p w:rsidR="004748B1" w:rsidRPr="00993A9B" w:rsidRDefault="004748B1" w:rsidP="00EC4D0C">
            <w:pPr>
              <w:jc w:val="center"/>
              <w:rPr>
                <w:rFonts w:ascii="HG丸ｺﾞｼｯｸM-PRO" w:eastAsia="HG丸ｺﾞｼｯｸM-PRO"/>
                <w:sz w:val="16"/>
                <w:szCs w:val="16"/>
              </w:rPr>
            </w:pPr>
          </w:p>
        </w:tc>
        <w:tc>
          <w:tcPr>
            <w:tcW w:w="850" w:type="dxa"/>
            <w:vMerge/>
            <w:vAlign w:val="center"/>
          </w:tcPr>
          <w:p w:rsidR="004748B1" w:rsidRPr="00993A9B" w:rsidRDefault="004748B1" w:rsidP="00F1096D">
            <w:pPr>
              <w:jc w:val="center"/>
              <w:rPr>
                <w:rFonts w:ascii="HG丸ｺﾞｼｯｸM-PRO" w:eastAsia="HG丸ｺﾞｼｯｸM-PRO"/>
                <w:sz w:val="16"/>
                <w:szCs w:val="16"/>
              </w:rPr>
            </w:pPr>
          </w:p>
        </w:tc>
        <w:tc>
          <w:tcPr>
            <w:tcW w:w="850"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964" w:type="dxa"/>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4,398</w:t>
            </w:r>
          </w:p>
        </w:tc>
        <w:tc>
          <w:tcPr>
            <w:tcW w:w="964" w:type="dxa"/>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5,991</w:t>
            </w:r>
          </w:p>
        </w:tc>
        <w:tc>
          <w:tcPr>
            <w:tcW w:w="964" w:type="dxa"/>
            <w:tcBorders>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lef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4748B1" w:rsidRPr="00993A9B" w:rsidTr="00EC4D0C">
        <w:trPr>
          <w:trHeight w:val="340"/>
        </w:trPr>
        <w:tc>
          <w:tcPr>
            <w:tcW w:w="1247" w:type="dxa"/>
            <w:vMerge/>
            <w:vAlign w:val="center"/>
          </w:tcPr>
          <w:p w:rsidR="004748B1" w:rsidRPr="00993A9B" w:rsidRDefault="004748B1" w:rsidP="00EC4D0C">
            <w:pPr>
              <w:jc w:val="center"/>
              <w:rPr>
                <w:rFonts w:ascii="HG丸ｺﾞｼｯｸM-PRO" w:eastAsia="HG丸ｺﾞｼｯｸM-PRO"/>
                <w:sz w:val="16"/>
                <w:szCs w:val="16"/>
              </w:rPr>
            </w:pPr>
          </w:p>
        </w:tc>
        <w:tc>
          <w:tcPr>
            <w:tcW w:w="850" w:type="dxa"/>
            <w:vMerge w:val="restart"/>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0" w:type="dxa"/>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371</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518</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725</w:t>
            </w:r>
          </w:p>
        </w:tc>
        <w:tc>
          <w:tcPr>
            <w:tcW w:w="964" w:type="dxa"/>
            <w:tcBorders>
              <w:lef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794</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922</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1,050</w:t>
            </w:r>
          </w:p>
        </w:tc>
      </w:tr>
      <w:tr w:rsidR="004748B1" w:rsidRPr="00993A9B" w:rsidTr="00EC4D0C">
        <w:trPr>
          <w:trHeight w:val="340"/>
        </w:trPr>
        <w:tc>
          <w:tcPr>
            <w:tcW w:w="1247" w:type="dxa"/>
            <w:vMerge/>
            <w:vAlign w:val="center"/>
          </w:tcPr>
          <w:p w:rsidR="004748B1" w:rsidRPr="00993A9B" w:rsidRDefault="004748B1" w:rsidP="00EC4D0C">
            <w:pPr>
              <w:jc w:val="center"/>
              <w:rPr>
                <w:rFonts w:ascii="HG丸ｺﾞｼｯｸM-PRO" w:eastAsia="HG丸ｺﾞｼｯｸM-PRO"/>
                <w:sz w:val="16"/>
                <w:szCs w:val="16"/>
              </w:rPr>
            </w:pPr>
          </w:p>
        </w:tc>
        <w:tc>
          <w:tcPr>
            <w:tcW w:w="850" w:type="dxa"/>
            <w:vMerge/>
            <w:vAlign w:val="center"/>
          </w:tcPr>
          <w:p w:rsidR="004748B1" w:rsidRPr="00993A9B" w:rsidRDefault="004748B1" w:rsidP="00F1096D">
            <w:pPr>
              <w:jc w:val="center"/>
              <w:rPr>
                <w:rFonts w:ascii="HG丸ｺﾞｼｯｸM-PRO" w:eastAsia="HG丸ｺﾞｼｯｸM-PRO"/>
                <w:sz w:val="16"/>
                <w:szCs w:val="16"/>
              </w:rPr>
            </w:pPr>
          </w:p>
        </w:tc>
        <w:tc>
          <w:tcPr>
            <w:tcW w:w="850"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964" w:type="dxa"/>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405</w:t>
            </w:r>
          </w:p>
        </w:tc>
        <w:tc>
          <w:tcPr>
            <w:tcW w:w="964" w:type="dxa"/>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516</w:t>
            </w:r>
          </w:p>
        </w:tc>
        <w:tc>
          <w:tcPr>
            <w:tcW w:w="964" w:type="dxa"/>
            <w:tcBorders>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lef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4748B1" w:rsidRPr="00993A9B" w:rsidTr="00EC4D0C">
        <w:trPr>
          <w:trHeight w:val="340"/>
        </w:trPr>
        <w:tc>
          <w:tcPr>
            <w:tcW w:w="1247" w:type="dxa"/>
            <w:vMerge w:val="restart"/>
            <w:vAlign w:val="center"/>
          </w:tcPr>
          <w:p w:rsidR="004748B1" w:rsidRDefault="004748B1" w:rsidP="00EC4D0C">
            <w:pPr>
              <w:jc w:val="center"/>
              <w:rPr>
                <w:rFonts w:ascii="HG丸ｺﾞｼｯｸM-PRO" w:eastAsia="HG丸ｺﾞｼｯｸM-PRO"/>
                <w:sz w:val="16"/>
                <w:szCs w:val="16"/>
              </w:rPr>
            </w:pPr>
            <w:r>
              <w:rPr>
                <w:rFonts w:ascii="HG丸ｺﾞｼｯｸM-PRO" w:eastAsia="HG丸ｺﾞｼｯｸM-PRO" w:hint="eastAsia"/>
                <w:sz w:val="16"/>
                <w:szCs w:val="16"/>
              </w:rPr>
              <w:t>保育所等</w:t>
            </w:r>
          </w:p>
          <w:p w:rsidR="004748B1" w:rsidRDefault="004748B1" w:rsidP="00EC4D0C">
            <w:pPr>
              <w:jc w:val="center"/>
              <w:rPr>
                <w:rFonts w:ascii="HG丸ｺﾞｼｯｸM-PRO" w:eastAsia="HG丸ｺﾞｼｯｸM-PRO"/>
                <w:sz w:val="16"/>
                <w:szCs w:val="16"/>
              </w:rPr>
            </w:pPr>
            <w:r>
              <w:rPr>
                <w:rFonts w:ascii="HG丸ｺﾞｼｯｸM-PRO" w:eastAsia="HG丸ｺﾞｼｯｸM-PRO" w:hint="eastAsia"/>
                <w:sz w:val="16"/>
                <w:szCs w:val="16"/>
              </w:rPr>
              <w:t>訪問支援</w:t>
            </w:r>
          </w:p>
        </w:tc>
        <w:tc>
          <w:tcPr>
            <w:tcW w:w="850" w:type="dxa"/>
            <w:vMerge w:val="restart"/>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0" w:type="dxa"/>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16</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24</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32</w:t>
            </w:r>
          </w:p>
        </w:tc>
        <w:tc>
          <w:tcPr>
            <w:tcW w:w="964" w:type="dxa"/>
            <w:tcBorders>
              <w:lef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20</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20</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20</w:t>
            </w:r>
          </w:p>
        </w:tc>
      </w:tr>
      <w:tr w:rsidR="004748B1" w:rsidRPr="00993A9B" w:rsidTr="00EC4D0C">
        <w:trPr>
          <w:trHeight w:val="340"/>
        </w:trPr>
        <w:tc>
          <w:tcPr>
            <w:tcW w:w="1247" w:type="dxa"/>
            <w:vMerge/>
            <w:vAlign w:val="center"/>
          </w:tcPr>
          <w:p w:rsidR="004748B1" w:rsidRPr="00993A9B" w:rsidRDefault="004748B1" w:rsidP="00EC4D0C">
            <w:pPr>
              <w:jc w:val="center"/>
              <w:rPr>
                <w:rFonts w:ascii="HG丸ｺﾞｼｯｸM-PRO" w:eastAsia="HG丸ｺﾞｼｯｸM-PRO"/>
                <w:sz w:val="16"/>
                <w:szCs w:val="16"/>
              </w:rPr>
            </w:pPr>
          </w:p>
        </w:tc>
        <w:tc>
          <w:tcPr>
            <w:tcW w:w="850" w:type="dxa"/>
            <w:vMerge/>
            <w:vAlign w:val="center"/>
          </w:tcPr>
          <w:p w:rsidR="004748B1" w:rsidRPr="00993A9B" w:rsidRDefault="004748B1" w:rsidP="00F1096D">
            <w:pPr>
              <w:jc w:val="center"/>
              <w:rPr>
                <w:rFonts w:ascii="HG丸ｺﾞｼｯｸM-PRO" w:eastAsia="HG丸ｺﾞｼｯｸM-PRO"/>
                <w:sz w:val="16"/>
                <w:szCs w:val="16"/>
              </w:rPr>
            </w:pPr>
          </w:p>
        </w:tc>
        <w:tc>
          <w:tcPr>
            <w:tcW w:w="850"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964" w:type="dxa"/>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w:t>
            </w:r>
          </w:p>
        </w:tc>
        <w:tc>
          <w:tcPr>
            <w:tcW w:w="964" w:type="dxa"/>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964" w:type="dxa"/>
            <w:tcBorders>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lef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4748B1" w:rsidRPr="00993A9B" w:rsidTr="00EC4D0C">
        <w:trPr>
          <w:trHeight w:val="340"/>
        </w:trPr>
        <w:tc>
          <w:tcPr>
            <w:tcW w:w="1247" w:type="dxa"/>
            <w:vMerge/>
            <w:vAlign w:val="center"/>
          </w:tcPr>
          <w:p w:rsidR="004748B1" w:rsidRPr="00993A9B" w:rsidRDefault="004748B1" w:rsidP="00EC4D0C">
            <w:pPr>
              <w:jc w:val="center"/>
              <w:rPr>
                <w:rFonts w:ascii="HG丸ｺﾞｼｯｸM-PRO" w:eastAsia="HG丸ｺﾞｼｯｸM-PRO"/>
                <w:sz w:val="16"/>
                <w:szCs w:val="16"/>
              </w:rPr>
            </w:pPr>
          </w:p>
        </w:tc>
        <w:tc>
          <w:tcPr>
            <w:tcW w:w="850" w:type="dxa"/>
            <w:vMerge w:val="restart"/>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0" w:type="dxa"/>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8</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12</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16</w:t>
            </w:r>
          </w:p>
        </w:tc>
        <w:tc>
          <w:tcPr>
            <w:tcW w:w="964" w:type="dxa"/>
            <w:tcBorders>
              <w:lef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10</w:t>
            </w:r>
          </w:p>
        </w:tc>
        <w:tc>
          <w:tcPr>
            <w:tcW w:w="964" w:type="dxa"/>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10</w:t>
            </w:r>
          </w:p>
        </w:tc>
        <w:tc>
          <w:tcPr>
            <w:tcW w:w="964" w:type="dxa"/>
            <w:tcBorders>
              <w:right w:val="single" w:sz="24" w:space="0" w:color="auto"/>
            </w:tcBorders>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10</w:t>
            </w:r>
          </w:p>
        </w:tc>
      </w:tr>
      <w:tr w:rsidR="004748B1" w:rsidRPr="00993A9B" w:rsidTr="00EC4D0C">
        <w:trPr>
          <w:trHeight w:val="340"/>
        </w:trPr>
        <w:tc>
          <w:tcPr>
            <w:tcW w:w="1247" w:type="dxa"/>
            <w:vMerge/>
            <w:vAlign w:val="center"/>
          </w:tcPr>
          <w:p w:rsidR="004748B1" w:rsidRPr="00993A9B" w:rsidRDefault="004748B1" w:rsidP="00EC4D0C">
            <w:pPr>
              <w:jc w:val="center"/>
              <w:rPr>
                <w:rFonts w:ascii="HG丸ｺﾞｼｯｸM-PRO" w:eastAsia="HG丸ｺﾞｼｯｸM-PRO"/>
                <w:sz w:val="16"/>
                <w:szCs w:val="16"/>
              </w:rPr>
            </w:pPr>
          </w:p>
        </w:tc>
        <w:tc>
          <w:tcPr>
            <w:tcW w:w="850" w:type="dxa"/>
            <w:vMerge/>
            <w:vAlign w:val="center"/>
          </w:tcPr>
          <w:p w:rsidR="004748B1" w:rsidRPr="00993A9B" w:rsidRDefault="004748B1" w:rsidP="00F1096D">
            <w:pPr>
              <w:jc w:val="center"/>
              <w:rPr>
                <w:rFonts w:ascii="HG丸ｺﾞｼｯｸM-PRO" w:eastAsia="HG丸ｺﾞｼｯｸM-PRO"/>
                <w:sz w:val="16"/>
                <w:szCs w:val="16"/>
              </w:rPr>
            </w:pPr>
          </w:p>
        </w:tc>
        <w:tc>
          <w:tcPr>
            <w:tcW w:w="850" w:type="dxa"/>
            <w:tcBorders>
              <w:bottom w:val="single" w:sz="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964" w:type="dxa"/>
            <w:tcBorders>
              <w:bottom w:val="single" w:sz="4" w:space="0" w:color="auto"/>
            </w:tcBorders>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w:t>
            </w:r>
          </w:p>
        </w:tc>
        <w:tc>
          <w:tcPr>
            <w:tcW w:w="964" w:type="dxa"/>
            <w:tcBorders>
              <w:bottom w:val="single" w:sz="4" w:space="0" w:color="auto"/>
            </w:tcBorders>
            <w:shd w:val="clear" w:color="auto" w:fill="FFFF00"/>
            <w:vAlign w:val="center"/>
          </w:tcPr>
          <w:p w:rsidR="004748B1" w:rsidRPr="00993A9B"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0</w:t>
            </w:r>
          </w:p>
        </w:tc>
        <w:tc>
          <w:tcPr>
            <w:tcW w:w="964" w:type="dxa"/>
            <w:tcBorders>
              <w:bottom w:val="single" w:sz="4" w:space="0" w:color="auto"/>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left w:val="single" w:sz="24" w:space="0" w:color="auto"/>
              <w:bottom w:val="single" w:sz="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bottom w:val="single" w:sz="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bottom w:val="single" w:sz="4" w:space="0" w:color="auto"/>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4748B1" w:rsidRPr="00993A9B" w:rsidTr="00EC4D0C">
        <w:trPr>
          <w:trHeight w:val="340"/>
        </w:trPr>
        <w:tc>
          <w:tcPr>
            <w:tcW w:w="1247" w:type="dxa"/>
            <w:vMerge w:val="restart"/>
            <w:vAlign w:val="center"/>
          </w:tcPr>
          <w:p w:rsidR="001C0276" w:rsidRDefault="004748B1" w:rsidP="00EC4D0C">
            <w:pPr>
              <w:jc w:val="center"/>
              <w:rPr>
                <w:rFonts w:ascii="HG丸ｺﾞｼｯｸM-PRO" w:eastAsia="HG丸ｺﾞｼｯｸM-PRO"/>
                <w:sz w:val="16"/>
                <w:szCs w:val="16"/>
              </w:rPr>
            </w:pPr>
            <w:r>
              <w:rPr>
                <w:rFonts w:ascii="HG丸ｺﾞｼｯｸM-PRO" w:eastAsia="HG丸ｺﾞｼｯｸM-PRO" w:hint="eastAsia"/>
                <w:sz w:val="16"/>
                <w:szCs w:val="16"/>
              </w:rPr>
              <w:t>居宅訪問型</w:t>
            </w:r>
          </w:p>
          <w:p w:rsidR="004748B1" w:rsidRPr="00E4362B" w:rsidRDefault="004748B1" w:rsidP="00EC4D0C">
            <w:pPr>
              <w:jc w:val="center"/>
              <w:rPr>
                <w:rFonts w:ascii="HG丸ｺﾞｼｯｸM-PRO" w:eastAsia="HG丸ｺﾞｼｯｸM-PRO"/>
                <w:sz w:val="16"/>
                <w:szCs w:val="16"/>
              </w:rPr>
            </w:pPr>
            <w:r>
              <w:rPr>
                <w:rFonts w:ascii="HG丸ｺﾞｼｯｸM-PRO" w:eastAsia="HG丸ｺﾞｼｯｸM-PRO" w:hint="eastAsia"/>
                <w:sz w:val="16"/>
                <w:szCs w:val="16"/>
              </w:rPr>
              <w:t>児童発達支援</w:t>
            </w:r>
          </w:p>
        </w:tc>
        <w:tc>
          <w:tcPr>
            <w:tcW w:w="850" w:type="dxa"/>
            <w:vMerge w:val="restart"/>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日数</w:t>
            </w:r>
          </w:p>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0" w:type="dxa"/>
            <w:shd w:val="clear" w:color="auto" w:fill="auto"/>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見込み</w:t>
            </w:r>
          </w:p>
        </w:tc>
        <w:tc>
          <w:tcPr>
            <w:tcW w:w="964" w:type="dxa"/>
            <w:tcBorders>
              <w:tl2br w:val="single" w:sz="4" w:space="0" w:color="auto"/>
            </w:tcBorders>
            <w:vAlign w:val="center"/>
          </w:tcPr>
          <w:p w:rsidR="004748B1" w:rsidRPr="00993A9B" w:rsidRDefault="004748B1" w:rsidP="00F1096D">
            <w:pPr>
              <w:jc w:val="center"/>
              <w:rPr>
                <w:rFonts w:ascii="HG丸ｺﾞｼｯｸM-PRO" w:eastAsia="HG丸ｺﾞｼｯｸM-PRO"/>
                <w:sz w:val="16"/>
                <w:szCs w:val="16"/>
              </w:rPr>
            </w:pPr>
          </w:p>
        </w:tc>
        <w:tc>
          <w:tcPr>
            <w:tcW w:w="964" w:type="dxa"/>
            <w:tcBorders>
              <w:tl2br w:val="single" w:sz="4" w:space="0" w:color="auto"/>
            </w:tcBorders>
            <w:vAlign w:val="center"/>
          </w:tcPr>
          <w:p w:rsidR="004748B1" w:rsidRPr="00993A9B" w:rsidRDefault="004748B1" w:rsidP="00F1096D">
            <w:pPr>
              <w:jc w:val="center"/>
              <w:rPr>
                <w:rFonts w:ascii="HG丸ｺﾞｼｯｸM-PRO" w:eastAsia="HG丸ｺﾞｼｯｸM-PRO"/>
                <w:sz w:val="16"/>
                <w:szCs w:val="16"/>
              </w:rPr>
            </w:pPr>
          </w:p>
        </w:tc>
        <w:tc>
          <w:tcPr>
            <w:tcW w:w="964" w:type="dxa"/>
            <w:tcBorders>
              <w:right w:val="single" w:sz="24" w:space="0" w:color="auto"/>
              <w:tl2br w:val="single" w:sz="4" w:space="0" w:color="auto"/>
            </w:tcBorders>
            <w:vAlign w:val="center"/>
          </w:tcPr>
          <w:p w:rsidR="004748B1" w:rsidRPr="00993A9B" w:rsidRDefault="004748B1" w:rsidP="00F1096D">
            <w:pPr>
              <w:jc w:val="center"/>
              <w:rPr>
                <w:rFonts w:ascii="HG丸ｺﾞｼｯｸM-PRO" w:eastAsia="HG丸ｺﾞｼｯｸM-PRO"/>
                <w:sz w:val="16"/>
                <w:szCs w:val="16"/>
              </w:rPr>
            </w:pPr>
          </w:p>
        </w:tc>
        <w:tc>
          <w:tcPr>
            <w:tcW w:w="964" w:type="dxa"/>
            <w:tcBorders>
              <w:left w:val="single" w:sz="24" w:space="0" w:color="auto"/>
            </w:tcBorders>
            <w:shd w:val="clear" w:color="auto" w:fill="auto"/>
            <w:vAlign w:val="center"/>
          </w:tcPr>
          <w:p w:rsidR="004748B1" w:rsidRDefault="004748B1" w:rsidP="00F1096D">
            <w:pPr>
              <w:wordWrap w:val="0"/>
              <w:jc w:val="right"/>
              <w:rPr>
                <w:rFonts w:ascii="HG丸ｺﾞｼｯｸM-PRO" w:eastAsia="HG丸ｺﾞｼｯｸM-PRO"/>
                <w:sz w:val="16"/>
                <w:szCs w:val="16"/>
              </w:rPr>
            </w:pPr>
            <w:r>
              <w:rPr>
                <w:rFonts w:ascii="HG丸ｺﾞｼｯｸM-PRO" w:eastAsia="HG丸ｺﾞｼｯｸM-PRO" w:hint="eastAsia"/>
                <w:sz w:val="16"/>
                <w:szCs w:val="16"/>
              </w:rPr>
              <w:t>20</w:t>
            </w:r>
          </w:p>
        </w:tc>
        <w:tc>
          <w:tcPr>
            <w:tcW w:w="964" w:type="dxa"/>
            <w:shd w:val="clear" w:color="auto" w:fill="auto"/>
            <w:vAlign w:val="center"/>
          </w:tcPr>
          <w:p w:rsidR="004748B1"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20</w:t>
            </w:r>
          </w:p>
        </w:tc>
        <w:tc>
          <w:tcPr>
            <w:tcW w:w="964" w:type="dxa"/>
            <w:tcBorders>
              <w:right w:val="single" w:sz="24" w:space="0" w:color="auto"/>
            </w:tcBorders>
            <w:shd w:val="clear" w:color="auto" w:fill="auto"/>
            <w:vAlign w:val="center"/>
          </w:tcPr>
          <w:p w:rsidR="004748B1" w:rsidRDefault="004748B1" w:rsidP="00F1096D">
            <w:pPr>
              <w:wordWrap w:val="0"/>
              <w:jc w:val="right"/>
              <w:rPr>
                <w:rFonts w:ascii="HG丸ｺﾞｼｯｸM-PRO" w:eastAsia="HG丸ｺﾞｼｯｸM-PRO"/>
                <w:sz w:val="16"/>
                <w:szCs w:val="16"/>
              </w:rPr>
            </w:pPr>
            <w:r>
              <w:rPr>
                <w:rFonts w:ascii="HG丸ｺﾞｼｯｸM-PRO" w:eastAsia="HG丸ｺﾞｼｯｸM-PRO" w:hint="eastAsia"/>
                <w:sz w:val="16"/>
                <w:szCs w:val="16"/>
              </w:rPr>
              <w:t>20</w:t>
            </w:r>
          </w:p>
        </w:tc>
      </w:tr>
      <w:tr w:rsidR="004748B1" w:rsidRPr="00993A9B" w:rsidTr="00EC4D0C">
        <w:trPr>
          <w:trHeight w:val="340"/>
        </w:trPr>
        <w:tc>
          <w:tcPr>
            <w:tcW w:w="1247" w:type="dxa"/>
            <w:vMerge/>
            <w:vAlign w:val="center"/>
          </w:tcPr>
          <w:p w:rsidR="004748B1" w:rsidRPr="00E4362B" w:rsidRDefault="004748B1" w:rsidP="00F1096D">
            <w:pPr>
              <w:rPr>
                <w:rFonts w:ascii="HG丸ｺﾞｼｯｸM-PRO" w:eastAsia="HG丸ｺﾞｼｯｸM-PRO"/>
                <w:sz w:val="16"/>
                <w:szCs w:val="16"/>
              </w:rPr>
            </w:pPr>
          </w:p>
        </w:tc>
        <w:tc>
          <w:tcPr>
            <w:tcW w:w="850" w:type="dxa"/>
            <w:vMerge/>
            <w:vAlign w:val="center"/>
          </w:tcPr>
          <w:p w:rsidR="004748B1" w:rsidRPr="00E4362B" w:rsidRDefault="004748B1" w:rsidP="00F1096D">
            <w:pPr>
              <w:jc w:val="center"/>
              <w:rPr>
                <w:rFonts w:ascii="HG丸ｺﾞｼｯｸM-PRO" w:eastAsia="HG丸ｺﾞｼｯｸM-PRO"/>
                <w:sz w:val="16"/>
                <w:szCs w:val="16"/>
              </w:rPr>
            </w:pPr>
          </w:p>
        </w:tc>
        <w:tc>
          <w:tcPr>
            <w:tcW w:w="850"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実績</w:t>
            </w:r>
          </w:p>
        </w:tc>
        <w:tc>
          <w:tcPr>
            <w:tcW w:w="964" w:type="dxa"/>
            <w:tcBorders>
              <w:tl2br w:val="single" w:sz="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p>
        </w:tc>
        <w:tc>
          <w:tcPr>
            <w:tcW w:w="964" w:type="dxa"/>
            <w:tcBorders>
              <w:tl2br w:val="single" w:sz="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p>
        </w:tc>
        <w:tc>
          <w:tcPr>
            <w:tcW w:w="964" w:type="dxa"/>
            <w:tcBorders>
              <w:right w:val="single" w:sz="24" w:space="0" w:color="auto"/>
              <w:tl2br w:val="single" w:sz="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p>
        </w:tc>
        <w:tc>
          <w:tcPr>
            <w:tcW w:w="964" w:type="dxa"/>
            <w:tcBorders>
              <w:lef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4748B1" w:rsidRPr="00993A9B" w:rsidTr="00EC4D0C">
        <w:trPr>
          <w:cantSplit/>
          <w:trHeight w:val="340"/>
        </w:trPr>
        <w:tc>
          <w:tcPr>
            <w:tcW w:w="1247" w:type="dxa"/>
            <w:vMerge/>
            <w:vAlign w:val="center"/>
          </w:tcPr>
          <w:p w:rsidR="004748B1" w:rsidRPr="00E4362B" w:rsidRDefault="004748B1" w:rsidP="00F1096D">
            <w:pPr>
              <w:rPr>
                <w:rFonts w:ascii="HG丸ｺﾞｼｯｸM-PRO" w:eastAsia="HG丸ｺﾞｼｯｸM-PRO"/>
                <w:sz w:val="16"/>
                <w:szCs w:val="16"/>
              </w:rPr>
            </w:pPr>
          </w:p>
        </w:tc>
        <w:tc>
          <w:tcPr>
            <w:tcW w:w="850" w:type="dxa"/>
            <w:vMerge w:val="restart"/>
            <w:vAlign w:val="center"/>
          </w:tcPr>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人数</w:t>
            </w:r>
          </w:p>
          <w:p w:rsidR="004748B1" w:rsidRPr="00993A9B" w:rsidRDefault="004748B1" w:rsidP="00F1096D">
            <w:pPr>
              <w:jc w:val="center"/>
              <w:rPr>
                <w:rFonts w:ascii="HG丸ｺﾞｼｯｸM-PRO" w:eastAsia="HG丸ｺﾞｼｯｸM-PRO"/>
                <w:sz w:val="16"/>
                <w:szCs w:val="16"/>
              </w:rPr>
            </w:pPr>
            <w:r w:rsidRPr="00993A9B">
              <w:rPr>
                <w:rFonts w:ascii="HG丸ｺﾞｼｯｸM-PRO" w:eastAsia="HG丸ｺﾞｼｯｸM-PRO" w:hint="eastAsia"/>
                <w:sz w:val="16"/>
                <w:szCs w:val="16"/>
              </w:rPr>
              <w:t>／月</w:t>
            </w:r>
          </w:p>
        </w:tc>
        <w:tc>
          <w:tcPr>
            <w:tcW w:w="850" w:type="dxa"/>
            <w:shd w:val="clear" w:color="auto" w:fill="auto"/>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964" w:type="dxa"/>
            <w:tcBorders>
              <w:tl2br w:val="single" w:sz="4" w:space="0" w:color="auto"/>
            </w:tcBorders>
            <w:vAlign w:val="center"/>
          </w:tcPr>
          <w:p w:rsidR="004748B1" w:rsidRPr="00993A9B" w:rsidRDefault="004748B1" w:rsidP="00F1096D">
            <w:pPr>
              <w:jc w:val="center"/>
              <w:rPr>
                <w:rFonts w:ascii="HG丸ｺﾞｼｯｸM-PRO" w:eastAsia="HG丸ｺﾞｼｯｸM-PRO"/>
                <w:sz w:val="16"/>
                <w:szCs w:val="16"/>
              </w:rPr>
            </w:pPr>
          </w:p>
        </w:tc>
        <w:tc>
          <w:tcPr>
            <w:tcW w:w="964" w:type="dxa"/>
            <w:tcBorders>
              <w:tl2br w:val="single" w:sz="4" w:space="0" w:color="auto"/>
            </w:tcBorders>
            <w:vAlign w:val="center"/>
          </w:tcPr>
          <w:p w:rsidR="004748B1" w:rsidRPr="00993A9B" w:rsidRDefault="004748B1" w:rsidP="00F1096D">
            <w:pPr>
              <w:jc w:val="center"/>
              <w:rPr>
                <w:rFonts w:ascii="HG丸ｺﾞｼｯｸM-PRO" w:eastAsia="HG丸ｺﾞｼｯｸM-PRO"/>
                <w:sz w:val="16"/>
                <w:szCs w:val="16"/>
              </w:rPr>
            </w:pPr>
          </w:p>
        </w:tc>
        <w:tc>
          <w:tcPr>
            <w:tcW w:w="964" w:type="dxa"/>
            <w:tcBorders>
              <w:right w:val="single" w:sz="24" w:space="0" w:color="auto"/>
              <w:tl2br w:val="single" w:sz="4" w:space="0" w:color="auto"/>
            </w:tcBorders>
            <w:vAlign w:val="center"/>
          </w:tcPr>
          <w:p w:rsidR="004748B1" w:rsidRPr="00993A9B" w:rsidRDefault="004748B1" w:rsidP="00F1096D">
            <w:pPr>
              <w:jc w:val="center"/>
              <w:rPr>
                <w:rFonts w:ascii="HG丸ｺﾞｼｯｸM-PRO" w:eastAsia="HG丸ｺﾞｼｯｸM-PRO"/>
                <w:sz w:val="16"/>
                <w:szCs w:val="16"/>
              </w:rPr>
            </w:pPr>
          </w:p>
        </w:tc>
        <w:tc>
          <w:tcPr>
            <w:tcW w:w="964" w:type="dxa"/>
            <w:tcBorders>
              <w:left w:val="single" w:sz="24" w:space="0" w:color="auto"/>
            </w:tcBorders>
            <w:shd w:val="clear" w:color="auto" w:fill="auto"/>
            <w:vAlign w:val="center"/>
          </w:tcPr>
          <w:p w:rsidR="004748B1"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10</w:t>
            </w:r>
          </w:p>
        </w:tc>
        <w:tc>
          <w:tcPr>
            <w:tcW w:w="964" w:type="dxa"/>
            <w:shd w:val="clear" w:color="auto" w:fill="auto"/>
            <w:vAlign w:val="center"/>
          </w:tcPr>
          <w:p w:rsidR="004748B1" w:rsidRDefault="004748B1" w:rsidP="00F1096D">
            <w:pPr>
              <w:jc w:val="right"/>
              <w:rPr>
                <w:rFonts w:ascii="HG丸ｺﾞｼｯｸM-PRO" w:eastAsia="HG丸ｺﾞｼｯｸM-PRO"/>
                <w:sz w:val="16"/>
                <w:szCs w:val="16"/>
              </w:rPr>
            </w:pPr>
            <w:r>
              <w:rPr>
                <w:rFonts w:ascii="HG丸ｺﾞｼｯｸM-PRO" w:eastAsia="HG丸ｺﾞｼｯｸM-PRO" w:hint="eastAsia"/>
                <w:sz w:val="16"/>
                <w:szCs w:val="16"/>
              </w:rPr>
              <w:t>10</w:t>
            </w:r>
          </w:p>
        </w:tc>
        <w:tc>
          <w:tcPr>
            <w:tcW w:w="964" w:type="dxa"/>
            <w:tcBorders>
              <w:right w:val="single" w:sz="24" w:space="0" w:color="auto"/>
            </w:tcBorders>
            <w:shd w:val="clear" w:color="auto" w:fill="auto"/>
            <w:vAlign w:val="center"/>
          </w:tcPr>
          <w:p w:rsidR="004748B1" w:rsidRDefault="004748B1" w:rsidP="00F1096D">
            <w:pPr>
              <w:wordWrap w:val="0"/>
              <w:jc w:val="right"/>
              <w:rPr>
                <w:rFonts w:ascii="HG丸ｺﾞｼｯｸM-PRO" w:eastAsia="HG丸ｺﾞｼｯｸM-PRO"/>
                <w:sz w:val="16"/>
                <w:szCs w:val="16"/>
              </w:rPr>
            </w:pPr>
            <w:r>
              <w:rPr>
                <w:rFonts w:ascii="HG丸ｺﾞｼｯｸM-PRO" w:eastAsia="HG丸ｺﾞｼｯｸM-PRO" w:hint="eastAsia"/>
                <w:sz w:val="16"/>
                <w:szCs w:val="16"/>
              </w:rPr>
              <w:t>10</w:t>
            </w:r>
          </w:p>
        </w:tc>
      </w:tr>
      <w:tr w:rsidR="004748B1" w:rsidRPr="00993A9B" w:rsidTr="00EC4D0C">
        <w:trPr>
          <w:cantSplit/>
          <w:trHeight w:val="340"/>
        </w:trPr>
        <w:tc>
          <w:tcPr>
            <w:tcW w:w="1247" w:type="dxa"/>
            <w:vMerge/>
            <w:vAlign w:val="center"/>
          </w:tcPr>
          <w:p w:rsidR="004748B1" w:rsidRPr="00E4362B" w:rsidRDefault="004748B1" w:rsidP="00F1096D">
            <w:pPr>
              <w:rPr>
                <w:rFonts w:ascii="HG丸ｺﾞｼｯｸM-PRO" w:eastAsia="HG丸ｺﾞｼｯｸM-PRO"/>
                <w:sz w:val="16"/>
                <w:szCs w:val="16"/>
              </w:rPr>
            </w:pPr>
          </w:p>
        </w:tc>
        <w:tc>
          <w:tcPr>
            <w:tcW w:w="850" w:type="dxa"/>
            <w:vMerge/>
            <w:vAlign w:val="center"/>
          </w:tcPr>
          <w:p w:rsidR="004748B1" w:rsidRPr="00E4362B" w:rsidRDefault="004748B1" w:rsidP="00F1096D">
            <w:pPr>
              <w:jc w:val="center"/>
              <w:rPr>
                <w:rFonts w:ascii="HG丸ｺﾞｼｯｸM-PRO" w:eastAsia="HG丸ｺﾞｼｯｸM-PRO"/>
                <w:sz w:val="16"/>
                <w:szCs w:val="16"/>
              </w:rPr>
            </w:pPr>
          </w:p>
        </w:tc>
        <w:tc>
          <w:tcPr>
            <w:tcW w:w="850" w:type="dxa"/>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実績</w:t>
            </w:r>
          </w:p>
        </w:tc>
        <w:tc>
          <w:tcPr>
            <w:tcW w:w="964" w:type="dxa"/>
            <w:tcBorders>
              <w:tl2br w:val="single" w:sz="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p>
        </w:tc>
        <w:tc>
          <w:tcPr>
            <w:tcW w:w="964" w:type="dxa"/>
            <w:tcBorders>
              <w:tl2br w:val="single" w:sz="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p>
        </w:tc>
        <w:tc>
          <w:tcPr>
            <w:tcW w:w="964" w:type="dxa"/>
            <w:tcBorders>
              <w:right w:val="single" w:sz="24" w:space="0" w:color="auto"/>
              <w:tl2br w:val="single" w:sz="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p>
        </w:tc>
        <w:tc>
          <w:tcPr>
            <w:tcW w:w="964" w:type="dxa"/>
            <w:tcBorders>
              <w:left w:val="single" w:sz="24" w:space="0" w:color="auto"/>
              <w:bottom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bottom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bottom w:val="single" w:sz="24" w:space="0" w:color="auto"/>
              <w:right w:val="single" w:sz="24" w:space="0" w:color="auto"/>
            </w:tcBorders>
            <w:shd w:val="clear" w:color="auto" w:fill="FFFF00"/>
            <w:vAlign w:val="center"/>
          </w:tcPr>
          <w:p w:rsidR="004748B1" w:rsidRPr="00993A9B" w:rsidRDefault="004748B1" w:rsidP="00F1096D">
            <w:pPr>
              <w:jc w:val="center"/>
              <w:rPr>
                <w:rFonts w:ascii="HG丸ｺﾞｼｯｸM-PRO" w:eastAsia="HG丸ｺﾞｼｯｸM-PRO"/>
                <w:sz w:val="16"/>
                <w:szCs w:val="16"/>
              </w:rPr>
            </w:pPr>
            <w:r>
              <w:rPr>
                <w:rFonts w:ascii="HG丸ｺﾞｼｯｸM-PRO" w:eastAsia="HG丸ｺﾞｼｯｸM-PRO" w:hint="eastAsia"/>
                <w:sz w:val="16"/>
                <w:szCs w:val="16"/>
              </w:rPr>
              <w:t>―</w:t>
            </w:r>
          </w:p>
        </w:tc>
      </w:tr>
    </w:tbl>
    <w:p w:rsidR="004748B1" w:rsidRPr="006D684B" w:rsidRDefault="004748B1" w:rsidP="004748B1">
      <w:pPr>
        <w:spacing w:line="276" w:lineRule="auto"/>
        <w:ind w:firstLineChars="100" w:firstLine="240"/>
        <w:jc w:val="left"/>
        <w:rPr>
          <w:rFonts w:ascii="HG丸ｺﾞｼｯｸM-PRO" w:eastAsia="HG丸ｺﾞｼｯｸM-PRO" w:hAnsi="HG丸ｺﾞｼｯｸM-PRO"/>
          <w:b/>
          <w:sz w:val="24"/>
        </w:rPr>
      </w:pPr>
      <w:r>
        <w:rPr>
          <w:rFonts w:ascii="HG丸ｺﾞｼｯｸM-PRO" w:eastAsia="HG丸ｺﾞｼｯｸM-PRO" w:hAnsi="HG丸ｺﾞｼｯｸM-PRO" w:hint="eastAsia"/>
          <w:sz w:val="24"/>
        </w:rPr>
        <w:t>居宅訪問型児童発達支援は平成</w:t>
      </w:r>
      <w:r w:rsidR="00455DFD">
        <w:rPr>
          <w:rFonts w:ascii="HG丸ｺﾞｼｯｸM-PRO" w:eastAsia="HG丸ｺﾞｼｯｸM-PRO" w:hAnsi="HG丸ｺﾞｼｯｸM-PRO"/>
          <w:sz w:val="24"/>
        </w:rPr>
        <w:t>３０年度</w:t>
      </w:r>
      <w:r>
        <w:rPr>
          <w:rFonts w:ascii="HG丸ｺﾞｼｯｸM-PRO" w:eastAsia="HG丸ｺﾞｼｯｸM-PRO" w:hAnsi="HG丸ｺﾞｼｯｸM-PRO" w:hint="eastAsia"/>
          <w:sz w:val="24"/>
        </w:rPr>
        <w:t>から開始される新規のサービスとなります。</w:t>
      </w:r>
      <w:r w:rsidR="00475EA1">
        <w:rPr>
          <w:rFonts w:ascii="HG丸ｺﾞｼｯｸM-PRO" w:eastAsia="HG丸ｺﾞｼｯｸM-PRO" w:hAnsi="HG丸ｺﾞｼｯｸM-PRO" w:hint="eastAsia"/>
          <w:sz w:val="24"/>
        </w:rPr>
        <w:t>医療型児童発達支援は平成</w:t>
      </w:r>
      <w:r w:rsidR="00455DFD">
        <w:rPr>
          <w:rFonts w:ascii="HG丸ｺﾞｼｯｸM-PRO" w:eastAsia="HG丸ｺﾞｼｯｸM-PRO" w:hAnsi="HG丸ｺﾞｼｯｸM-PRO"/>
          <w:sz w:val="24"/>
        </w:rPr>
        <w:t>３０年度</w:t>
      </w:r>
      <w:r w:rsidR="00475EA1">
        <w:rPr>
          <w:rFonts w:ascii="HG丸ｺﾞｼｯｸM-PRO" w:eastAsia="HG丸ｺﾞｼｯｸM-PRO" w:hAnsi="HG丸ｺﾞｼｯｸM-PRO" w:hint="eastAsia"/>
          <w:sz w:val="24"/>
        </w:rPr>
        <w:t>から個別に見込み量を定めます。</w:t>
      </w:r>
    </w:p>
    <w:p w:rsidR="004748B1" w:rsidRDefault="00455DFD" w:rsidP="004748B1">
      <w:pPr>
        <w:spacing w:line="360" w:lineRule="auto"/>
        <w:rPr>
          <w:rFonts w:ascii="HG丸ｺﾞｼｯｸM-PRO" w:eastAsia="HG丸ｺﾞｼｯｸM-PRO" w:hAnsi="HG丸ｺﾞｼｯｸM-PRO"/>
          <w:sz w:val="24"/>
        </w:rPr>
      </w:pPr>
      <w:r w:rsidRPr="008F279B">
        <w:rPr>
          <w:rFonts w:ascii="HG丸ｺﾞｼｯｸM-PRO" w:eastAsia="HG丸ｺﾞｼｯｸM-PRO" w:hAnsi="HG丸ｺﾞｼｯｸM-PRO" w:hint="eastAsia"/>
          <w:sz w:val="24"/>
        </w:rPr>
        <w:t>（</w:t>
      </w:r>
      <w:r w:rsidR="004748B1" w:rsidRPr="008F279B">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２４</w:t>
      </w:r>
      <w:r w:rsidR="004748B1" w:rsidRPr="008F279B">
        <w:rPr>
          <w:rFonts w:ascii="HG丸ｺﾞｼｯｸM-PRO" w:eastAsia="HG丸ｺﾞｼｯｸM-PRO" w:hAnsi="HG丸ｺﾞｼｯｸM-PRO" w:hint="eastAsia"/>
          <w:sz w:val="24"/>
        </w:rPr>
        <w:t>ページ参照）</w:t>
      </w:r>
    </w:p>
    <w:p w:rsidR="004748B1" w:rsidRDefault="004748B1" w:rsidP="004748B1">
      <w:pPr>
        <w:spacing w:line="360" w:lineRule="auto"/>
        <w:rPr>
          <w:rFonts w:ascii="HG丸ｺﾞｼｯｸM-PRO" w:eastAsia="HG丸ｺﾞｼｯｸM-PRO" w:hAnsi="HG丸ｺﾞｼｯｸM-PRO"/>
          <w:b/>
          <w:sz w:val="24"/>
        </w:rPr>
      </w:pPr>
    </w:p>
    <w:p w:rsidR="004748B1" w:rsidRDefault="004748B1" w:rsidP="004748B1">
      <w:pPr>
        <w:spacing w:beforeLines="50" w:before="180" w:line="440" w:lineRule="exact"/>
        <w:rPr>
          <w:rFonts w:ascii="HG丸ｺﾞｼｯｸM-PRO" w:eastAsia="HG丸ｺﾞｼｯｸM-PRO" w:hAnsi="HG丸ｺﾞｼｯｸM-PRO"/>
          <w:b/>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6912" behindDoc="1" locked="0" layoutInCell="1" allowOverlap="1" wp14:anchorId="30107072" wp14:editId="01B68CD4">
                <wp:simplePos x="0" y="0"/>
                <wp:positionH relativeFrom="column">
                  <wp:posOffset>-165609</wp:posOffset>
                </wp:positionH>
                <wp:positionV relativeFrom="paragraph">
                  <wp:posOffset>79375</wp:posOffset>
                </wp:positionV>
                <wp:extent cx="5778500" cy="7822194"/>
                <wp:effectExtent l="0" t="0" r="12700" b="26670"/>
                <wp:wrapNone/>
                <wp:docPr id="2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7822194"/>
                        </a:xfrm>
                        <a:prstGeom prst="roundRect">
                          <a:avLst>
                            <a:gd name="adj" fmla="val 2759"/>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08" o:spid="_x0000_s1026" style="position:absolute;left:0;text-align:left;margin-left:-13.05pt;margin-top:6.25pt;width:455pt;height:615.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" fillcolor="#f2f2f2 [3052]" strokeweight="1pt">
                <v:textbox inset="5.85pt,.7pt,5.85pt,.7pt"/>
              </v:roundrect>
            </w:pict>
          </mc:Fallback>
        </mc:AlternateContent>
      </w:r>
      <w:r>
        <w:rPr>
          <w:rFonts w:ascii="HG丸ｺﾞｼｯｸM-PRO" w:eastAsia="HG丸ｺﾞｼｯｸM-PRO" w:hAnsi="HG丸ｺﾞｼｯｸM-PRO" w:hint="eastAsia"/>
          <w:b/>
          <w:sz w:val="24"/>
        </w:rPr>
        <w:t>【見込み量確保のための方策等】</w:t>
      </w:r>
    </w:p>
    <w:p w:rsidR="004748B1" w:rsidRPr="00C44D3E" w:rsidRDefault="004748B1" w:rsidP="00D04B24">
      <w:pPr>
        <w:spacing w:line="360" w:lineRule="auto"/>
        <w:ind w:firstLineChars="100" w:firstLine="240"/>
        <w:rPr>
          <w:rFonts w:ascii="HG丸ｺﾞｼｯｸM-PRO" w:eastAsia="HG丸ｺﾞｼｯｸM-PRO" w:hAnsi="HG丸ｺﾞｼｯｸM-PRO"/>
          <w:sz w:val="24"/>
        </w:rPr>
      </w:pPr>
      <w:r w:rsidRPr="00C44D3E">
        <w:rPr>
          <w:rFonts w:ascii="HG丸ｺﾞｼｯｸM-PRO" w:eastAsia="HG丸ｺﾞｼｯｸM-PRO" w:hAnsi="HG丸ｺﾞｼｯｸM-PRO" w:hint="eastAsia"/>
          <w:sz w:val="24"/>
        </w:rPr>
        <w:t>児童発達支援及び放課後等デイサービスの利用者については、通所支援等の発達支援に関する施策、また発達障害への認知度の高まりから、１８歳未満人口の増減に</w:t>
      </w:r>
      <w:r w:rsidR="00455DFD" w:rsidRPr="00C44D3E">
        <w:rPr>
          <w:rFonts w:ascii="HG丸ｺﾞｼｯｸM-PRO" w:eastAsia="HG丸ｺﾞｼｯｸM-PRO" w:hAnsi="HG丸ｺﾞｼｯｸM-PRO" w:hint="eastAsia"/>
          <w:sz w:val="24"/>
        </w:rPr>
        <w:t>かかわ</w:t>
      </w:r>
      <w:r w:rsidRPr="00C44D3E">
        <w:rPr>
          <w:rFonts w:ascii="HG丸ｺﾞｼｯｸM-PRO" w:eastAsia="HG丸ｺﾞｼｯｸM-PRO" w:hAnsi="HG丸ｺﾞｼｯｸM-PRO" w:hint="eastAsia"/>
          <w:sz w:val="24"/>
        </w:rPr>
        <w:t>らず、長期にわたり</w:t>
      </w:r>
      <w:r w:rsidR="00AC6CAD">
        <w:rPr>
          <w:rFonts w:ascii="HG丸ｺﾞｼｯｸM-PRO" w:eastAsia="HG丸ｺﾞｼｯｸM-PRO" w:hAnsi="HG丸ｺﾞｼｯｸM-PRO" w:hint="eastAsia"/>
          <w:sz w:val="24"/>
        </w:rPr>
        <w:t>増加</w:t>
      </w:r>
      <w:r w:rsidRPr="00C44D3E">
        <w:rPr>
          <w:rFonts w:ascii="HG丸ｺﾞｼｯｸM-PRO" w:eastAsia="HG丸ｺﾞｼｯｸM-PRO" w:hAnsi="HG丸ｺﾞｼｯｸM-PRO" w:hint="eastAsia"/>
          <w:sz w:val="24"/>
        </w:rPr>
        <w:t>が続くものと考えられます。発達障害等に関しては、近年各メディアで</w:t>
      </w:r>
      <w:r>
        <w:rPr>
          <w:rFonts w:ascii="HG丸ｺﾞｼｯｸM-PRO" w:eastAsia="HG丸ｺﾞｼｯｸM-PRO" w:hAnsi="HG丸ｺﾞｼｯｸM-PRO" w:hint="eastAsia"/>
          <w:sz w:val="24"/>
        </w:rPr>
        <w:t>取り上げられる機会</w:t>
      </w:r>
      <w:r w:rsidRPr="00C44D3E">
        <w:rPr>
          <w:rFonts w:ascii="HG丸ｺﾞｼｯｸM-PRO" w:eastAsia="HG丸ｺﾞｼｯｸM-PRO" w:hAnsi="HG丸ｺﾞｼｯｸM-PRO" w:hint="eastAsia"/>
          <w:sz w:val="24"/>
        </w:rPr>
        <w:t>も増えており、情報を享受しやすくなったことが、ニーズの多様化を生み、それに対応して言語療育、ソーシャルスキルトレーニングを実施する等、それぞれ特色を</w:t>
      </w:r>
      <w:r w:rsidR="00455DFD" w:rsidRPr="00C44D3E">
        <w:rPr>
          <w:rFonts w:ascii="HG丸ｺﾞｼｯｸM-PRO" w:eastAsia="HG丸ｺﾞｼｯｸM-PRO" w:hAnsi="HG丸ｺﾞｼｯｸM-PRO" w:hint="eastAsia"/>
          <w:sz w:val="24"/>
        </w:rPr>
        <w:t>持</w:t>
      </w:r>
      <w:r w:rsidRPr="00C44D3E">
        <w:rPr>
          <w:rFonts w:ascii="HG丸ｺﾞｼｯｸM-PRO" w:eastAsia="HG丸ｺﾞｼｯｸM-PRO" w:hAnsi="HG丸ｺﾞｼｯｸM-PRO" w:hint="eastAsia"/>
          <w:sz w:val="24"/>
        </w:rPr>
        <w:t>った事業者が開設されてきました。選択肢が増えたことで、複数の事業所を利用する方も増えており、今後、１人当たりのサービス利用量についても増加していく見込みです。</w:t>
      </w:r>
    </w:p>
    <w:p w:rsidR="004748B1" w:rsidRPr="00C44D3E" w:rsidRDefault="004748B1" w:rsidP="004748B1">
      <w:pPr>
        <w:spacing w:line="360" w:lineRule="auto"/>
        <w:ind w:firstLineChars="100" w:firstLine="240"/>
        <w:rPr>
          <w:rFonts w:ascii="HG丸ｺﾞｼｯｸM-PRO" w:eastAsia="HG丸ｺﾞｼｯｸM-PRO" w:hAnsi="HG丸ｺﾞｼｯｸM-PRO"/>
          <w:sz w:val="24"/>
        </w:rPr>
      </w:pPr>
      <w:r w:rsidRPr="00C44D3E">
        <w:rPr>
          <w:rFonts w:ascii="HG丸ｺﾞｼｯｸM-PRO" w:eastAsia="HG丸ｺﾞｼｯｸM-PRO" w:hAnsi="HG丸ｺﾞｼｯｸM-PRO" w:hint="eastAsia"/>
          <w:sz w:val="24"/>
        </w:rPr>
        <w:t>本市ではこれらの利用者ニーズに対応するため、ハード面での整備、なかでも指針における目標は達成しているものの、支援体制の整備が不十分であることが懸念される東部地区への児童発達支援センターの設置を中心に、重層的な地域支援体制の構築を目指します。さらに、医療的ケア児や重症心身障害児等が、新たに創設される居宅訪問型児童発達支援を含め、身近な地域で必要な支援が受けられるよう、設置を予定している医療的ケア児支援のための関係機関の協議の場を活用しながら支援体制の充実を図ってまいります。</w:t>
      </w:r>
    </w:p>
    <w:p w:rsidR="004748B1" w:rsidRPr="003218C0" w:rsidRDefault="004748B1" w:rsidP="004748B1">
      <w:pPr>
        <w:spacing w:line="360" w:lineRule="auto"/>
        <w:ind w:firstLineChars="100" w:firstLine="240"/>
        <w:rPr>
          <w:rFonts w:ascii="HG丸ｺﾞｼｯｸM-PRO" w:eastAsia="HG丸ｺﾞｼｯｸM-PRO" w:hAnsi="HG丸ｺﾞｼｯｸM-PRO"/>
          <w:b/>
          <w:sz w:val="24"/>
        </w:rPr>
      </w:pPr>
      <w:r w:rsidRPr="00C44D3E">
        <w:rPr>
          <w:rFonts w:ascii="HG丸ｺﾞｼｯｸM-PRO" w:eastAsia="HG丸ｺﾞｼｯｸM-PRO" w:hAnsi="HG丸ｺﾞｼｯｸM-PRO" w:hint="eastAsia"/>
          <w:sz w:val="24"/>
        </w:rPr>
        <w:t>また、本市では、こども発達相談センターの専門職が幼稚園・保育所等を巡回し、施設職員の指導力の向上を図ることで、発達が気になる子供や障害のある子供の理解を深め、子供がスムーズに集団生活が送れるよう支援する巡回相談の充実に力を入れてまいりましたが、今後についても、保育所等訪問支援の活用を図りながら、子供の集団適応を支援し、地域社会への参加・包容（インクルージョン）をより一層進めていきたいと考えます。</w:t>
      </w:r>
    </w:p>
    <w:p w:rsidR="004748B1" w:rsidRPr="003218C0" w:rsidRDefault="004748B1" w:rsidP="004748B1">
      <w:pPr>
        <w:spacing w:line="360"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32"/>
          <w:szCs w:val="32"/>
        </w:rPr>
        <w:t>２．障害児相談支援等</w:t>
      </w:r>
    </w:p>
    <w:tbl>
      <w:tblPr>
        <w:tblpPr w:leftFromText="142" w:rightFromText="142" w:vertAnchor="page" w:horzAnchor="margin" w:tblpY="2610"/>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3"/>
        <w:gridCol w:w="850"/>
        <w:gridCol w:w="964"/>
        <w:gridCol w:w="964"/>
        <w:gridCol w:w="964"/>
        <w:gridCol w:w="964"/>
        <w:gridCol w:w="964"/>
        <w:gridCol w:w="964"/>
      </w:tblGrid>
      <w:tr w:rsidR="004748B1" w:rsidRPr="00993A9B" w:rsidTr="002B4E6A">
        <w:trPr>
          <w:cantSplit/>
          <w:trHeight w:val="454"/>
        </w:trPr>
        <w:tc>
          <w:tcPr>
            <w:tcW w:w="1384" w:type="dxa"/>
            <w:vMerge w:val="restart"/>
            <w:shd w:val="clear" w:color="auto" w:fill="BFBFBF" w:themeFill="background1" w:themeFillShade="BF"/>
            <w:vAlign w:val="center"/>
          </w:tcPr>
          <w:p w:rsidR="004748B1" w:rsidRDefault="004748B1" w:rsidP="004748B1">
            <w:pPr>
              <w:rPr>
                <w:rFonts w:ascii="HG丸ｺﾞｼｯｸM-PRO" w:eastAsia="HG丸ｺﾞｼｯｸM-PRO"/>
                <w:sz w:val="16"/>
                <w:szCs w:val="16"/>
              </w:rPr>
            </w:pPr>
          </w:p>
        </w:tc>
        <w:tc>
          <w:tcPr>
            <w:tcW w:w="713" w:type="dxa"/>
            <w:vMerge w:val="restart"/>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sidRPr="00993A9B">
              <w:rPr>
                <w:rFonts w:ascii="HG丸ｺﾞｼｯｸM-PRO" w:eastAsia="HG丸ｺﾞｼｯｸM-PRO" w:hint="eastAsia"/>
                <w:sz w:val="16"/>
                <w:szCs w:val="16"/>
              </w:rPr>
              <w:t>単位</w:t>
            </w:r>
          </w:p>
        </w:tc>
        <w:tc>
          <w:tcPr>
            <w:tcW w:w="850" w:type="dxa"/>
            <w:vMerge w:val="restart"/>
            <w:shd w:val="clear" w:color="auto" w:fill="BFBFBF" w:themeFill="background1" w:themeFillShade="BF"/>
            <w:vAlign w:val="center"/>
          </w:tcPr>
          <w:p w:rsidR="004748B1" w:rsidRDefault="004748B1" w:rsidP="004748B1">
            <w:pPr>
              <w:jc w:val="center"/>
              <w:rPr>
                <w:rFonts w:ascii="HG丸ｺﾞｼｯｸM-PRO" w:eastAsia="HG丸ｺﾞｼｯｸM-PRO"/>
                <w:sz w:val="16"/>
                <w:szCs w:val="16"/>
              </w:rPr>
            </w:pPr>
          </w:p>
        </w:tc>
        <w:tc>
          <w:tcPr>
            <w:tcW w:w="964" w:type="dxa"/>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２７</w:t>
            </w:r>
            <w:r w:rsidRPr="00993A9B">
              <w:rPr>
                <w:rFonts w:ascii="HG丸ｺﾞｼｯｸM-PRO" w:eastAsia="HG丸ｺﾞｼｯｸM-PRO" w:hint="eastAsia"/>
                <w:sz w:val="16"/>
                <w:szCs w:val="16"/>
              </w:rPr>
              <w:t>年度</w:t>
            </w:r>
          </w:p>
        </w:tc>
        <w:tc>
          <w:tcPr>
            <w:tcW w:w="964" w:type="dxa"/>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２８</w:t>
            </w:r>
            <w:r w:rsidRPr="00993A9B">
              <w:rPr>
                <w:rFonts w:ascii="HG丸ｺﾞｼｯｸM-PRO" w:eastAsia="HG丸ｺﾞｼｯｸM-PRO" w:hint="eastAsia"/>
                <w:sz w:val="16"/>
                <w:szCs w:val="16"/>
              </w:rPr>
              <w:t>年度</w:t>
            </w:r>
          </w:p>
        </w:tc>
        <w:tc>
          <w:tcPr>
            <w:tcW w:w="964" w:type="dxa"/>
            <w:tcBorders>
              <w:right w:val="single" w:sz="24" w:space="0" w:color="auto"/>
            </w:tcBorders>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２９</w:t>
            </w:r>
            <w:r w:rsidRPr="00993A9B">
              <w:rPr>
                <w:rFonts w:ascii="HG丸ｺﾞｼｯｸM-PRO" w:eastAsia="HG丸ｺﾞｼｯｸM-PRO" w:hint="eastAsia"/>
                <w:sz w:val="16"/>
                <w:szCs w:val="16"/>
              </w:rPr>
              <w:t>年度</w:t>
            </w:r>
          </w:p>
        </w:tc>
        <w:tc>
          <w:tcPr>
            <w:tcW w:w="964" w:type="dxa"/>
            <w:tcBorders>
              <w:top w:val="single" w:sz="24" w:space="0" w:color="auto"/>
              <w:left w:val="single" w:sz="24" w:space="0" w:color="auto"/>
            </w:tcBorders>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３０</w:t>
            </w:r>
            <w:r w:rsidRPr="00993A9B">
              <w:rPr>
                <w:rFonts w:ascii="HG丸ｺﾞｼｯｸM-PRO" w:eastAsia="HG丸ｺﾞｼｯｸM-PRO" w:hint="eastAsia"/>
                <w:sz w:val="16"/>
                <w:szCs w:val="16"/>
              </w:rPr>
              <w:t>年度</w:t>
            </w:r>
          </w:p>
        </w:tc>
        <w:tc>
          <w:tcPr>
            <w:tcW w:w="964" w:type="dxa"/>
            <w:tcBorders>
              <w:top w:val="single" w:sz="24" w:space="0" w:color="auto"/>
            </w:tcBorders>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３１年度</w:t>
            </w:r>
          </w:p>
        </w:tc>
        <w:tc>
          <w:tcPr>
            <w:tcW w:w="964" w:type="dxa"/>
            <w:tcBorders>
              <w:top w:val="single" w:sz="24" w:space="0" w:color="auto"/>
              <w:right w:val="single" w:sz="24" w:space="0" w:color="auto"/>
            </w:tcBorders>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３２年度</w:t>
            </w:r>
          </w:p>
        </w:tc>
      </w:tr>
      <w:tr w:rsidR="004748B1" w:rsidRPr="00993A9B" w:rsidTr="002B4E6A">
        <w:trPr>
          <w:cantSplit/>
          <w:trHeight w:val="454"/>
        </w:trPr>
        <w:tc>
          <w:tcPr>
            <w:tcW w:w="1384" w:type="dxa"/>
            <w:vMerge/>
            <w:shd w:val="clear" w:color="auto" w:fill="BFBFBF" w:themeFill="background1" w:themeFillShade="BF"/>
            <w:vAlign w:val="center"/>
          </w:tcPr>
          <w:p w:rsidR="004748B1" w:rsidRDefault="004748B1" w:rsidP="004748B1">
            <w:pPr>
              <w:rPr>
                <w:rFonts w:ascii="HG丸ｺﾞｼｯｸM-PRO" w:eastAsia="HG丸ｺﾞｼｯｸM-PRO"/>
                <w:sz w:val="16"/>
                <w:szCs w:val="16"/>
              </w:rPr>
            </w:pPr>
          </w:p>
        </w:tc>
        <w:tc>
          <w:tcPr>
            <w:tcW w:w="713" w:type="dxa"/>
            <w:vMerge/>
            <w:shd w:val="clear" w:color="auto" w:fill="BFBFBF" w:themeFill="background1" w:themeFillShade="BF"/>
            <w:vAlign w:val="center"/>
          </w:tcPr>
          <w:p w:rsidR="004748B1" w:rsidRPr="00E4362B" w:rsidRDefault="004748B1" w:rsidP="004748B1">
            <w:pPr>
              <w:jc w:val="center"/>
              <w:rPr>
                <w:rFonts w:ascii="HG丸ｺﾞｼｯｸM-PRO" w:eastAsia="HG丸ｺﾞｼｯｸM-PRO"/>
                <w:sz w:val="16"/>
                <w:szCs w:val="16"/>
              </w:rPr>
            </w:pPr>
          </w:p>
        </w:tc>
        <w:tc>
          <w:tcPr>
            <w:tcW w:w="850" w:type="dxa"/>
            <w:vMerge/>
            <w:shd w:val="clear" w:color="auto" w:fill="BFBFBF" w:themeFill="background1" w:themeFillShade="BF"/>
            <w:vAlign w:val="center"/>
          </w:tcPr>
          <w:p w:rsidR="004748B1" w:rsidRDefault="004748B1" w:rsidP="004748B1">
            <w:pPr>
              <w:jc w:val="center"/>
              <w:rPr>
                <w:rFonts w:ascii="HG丸ｺﾞｼｯｸM-PRO" w:eastAsia="HG丸ｺﾞｼｯｸM-PRO"/>
                <w:sz w:val="16"/>
                <w:szCs w:val="16"/>
              </w:rPr>
            </w:pPr>
          </w:p>
        </w:tc>
        <w:tc>
          <w:tcPr>
            <w:tcW w:w="964" w:type="dxa"/>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964" w:type="dxa"/>
            <w:tcBorders>
              <w:left w:val="single" w:sz="24" w:space="0" w:color="auto"/>
            </w:tcBorders>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964" w:type="dxa"/>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c>
          <w:tcPr>
            <w:tcW w:w="964" w:type="dxa"/>
            <w:tcBorders>
              <w:right w:val="single" w:sz="24" w:space="0" w:color="auto"/>
            </w:tcBorders>
            <w:shd w:val="clear" w:color="auto" w:fill="BFBFBF" w:themeFill="background1" w:themeFillShade="BF"/>
            <w:vAlign w:val="center"/>
          </w:tcPr>
          <w:p w:rsidR="004748B1" w:rsidRPr="00993A9B" w:rsidRDefault="004748B1" w:rsidP="004748B1">
            <w:pPr>
              <w:jc w:val="center"/>
              <w:rPr>
                <w:rFonts w:ascii="HG丸ｺﾞｼｯｸM-PRO" w:eastAsia="HG丸ｺﾞｼｯｸM-PRO"/>
                <w:sz w:val="16"/>
                <w:szCs w:val="16"/>
              </w:rPr>
            </w:pPr>
            <w:r w:rsidRPr="00993A9B">
              <w:rPr>
                <w:rFonts w:ascii="HG丸ｺﾞｼｯｸM-PRO" w:eastAsia="HG丸ｺﾞｼｯｸM-PRO" w:hint="eastAsia"/>
                <w:sz w:val="16"/>
                <w:szCs w:val="16"/>
              </w:rPr>
              <w:t>利用</w:t>
            </w:r>
          </w:p>
        </w:tc>
      </w:tr>
      <w:tr w:rsidR="004748B1" w:rsidRPr="00993A9B" w:rsidTr="00D04B24">
        <w:trPr>
          <w:cantSplit/>
          <w:trHeight w:val="454"/>
        </w:trPr>
        <w:tc>
          <w:tcPr>
            <w:tcW w:w="1384" w:type="dxa"/>
            <w:vMerge w:val="restart"/>
            <w:vAlign w:val="center"/>
          </w:tcPr>
          <w:p w:rsidR="004748B1" w:rsidRPr="00E4362B" w:rsidRDefault="004748B1" w:rsidP="004748B1">
            <w:pPr>
              <w:rPr>
                <w:rFonts w:ascii="HG丸ｺﾞｼｯｸM-PRO" w:eastAsia="HG丸ｺﾞｼｯｸM-PRO"/>
                <w:sz w:val="16"/>
                <w:szCs w:val="16"/>
              </w:rPr>
            </w:pPr>
            <w:r>
              <w:rPr>
                <w:rFonts w:ascii="HG丸ｺﾞｼｯｸM-PRO" w:eastAsia="HG丸ｺﾞｼｯｸM-PRO" w:hint="eastAsia"/>
                <w:sz w:val="16"/>
                <w:szCs w:val="16"/>
              </w:rPr>
              <w:t>障害児相談支援</w:t>
            </w:r>
          </w:p>
        </w:tc>
        <w:tc>
          <w:tcPr>
            <w:tcW w:w="713" w:type="dxa"/>
            <w:vMerge w:val="restart"/>
            <w:vAlign w:val="center"/>
          </w:tcPr>
          <w:p w:rsidR="004748B1" w:rsidRPr="00E4362B" w:rsidRDefault="004748B1" w:rsidP="004748B1">
            <w:pPr>
              <w:jc w:val="center"/>
              <w:rPr>
                <w:rFonts w:ascii="HG丸ｺﾞｼｯｸM-PRO" w:eastAsia="HG丸ｺﾞｼｯｸM-PRO"/>
                <w:sz w:val="16"/>
                <w:szCs w:val="16"/>
              </w:rPr>
            </w:pPr>
            <w:r w:rsidRPr="00E4362B">
              <w:rPr>
                <w:rFonts w:ascii="HG丸ｺﾞｼｯｸM-PRO" w:eastAsia="HG丸ｺﾞｼｯｸM-PRO" w:hint="eastAsia"/>
                <w:sz w:val="16"/>
                <w:szCs w:val="16"/>
              </w:rPr>
              <w:t>人数</w:t>
            </w:r>
          </w:p>
          <w:p w:rsidR="004748B1" w:rsidRPr="00E4362B" w:rsidRDefault="004748B1" w:rsidP="004748B1">
            <w:pPr>
              <w:jc w:val="center"/>
              <w:rPr>
                <w:rFonts w:ascii="HG丸ｺﾞｼｯｸM-PRO" w:eastAsia="HG丸ｺﾞｼｯｸM-PRO"/>
                <w:sz w:val="16"/>
                <w:szCs w:val="16"/>
              </w:rPr>
            </w:pPr>
            <w:r w:rsidRPr="00E4362B">
              <w:rPr>
                <w:rFonts w:ascii="HG丸ｺﾞｼｯｸM-PRO" w:eastAsia="HG丸ｺﾞｼｯｸM-PRO" w:hint="eastAsia"/>
                <w:sz w:val="16"/>
                <w:szCs w:val="16"/>
              </w:rPr>
              <w:t>／月</w:t>
            </w:r>
          </w:p>
        </w:tc>
        <w:tc>
          <w:tcPr>
            <w:tcW w:w="850" w:type="dxa"/>
            <w:shd w:val="clear" w:color="auto" w:fill="auto"/>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964" w:type="dxa"/>
            <w:vAlign w:val="center"/>
          </w:tcPr>
          <w:p w:rsidR="004748B1" w:rsidRPr="00E4362B"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396</w:t>
            </w:r>
          </w:p>
        </w:tc>
        <w:tc>
          <w:tcPr>
            <w:tcW w:w="964" w:type="dxa"/>
            <w:vAlign w:val="center"/>
          </w:tcPr>
          <w:p w:rsidR="004748B1" w:rsidRPr="00E4362B"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489</w:t>
            </w:r>
          </w:p>
        </w:tc>
        <w:tc>
          <w:tcPr>
            <w:tcW w:w="964" w:type="dxa"/>
            <w:tcBorders>
              <w:right w:val="single" w:sz="24" w:space="0" w:color="auto"/>
            </w:tcBorders>
            <w:vAlign w:val="center"/>
          </w:tcPr>
          <w:p w:rsidR="004748B1" w:rsidRPr="00E4362B"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607</w:t>
            </w:r>
          </w:p>
        </w:tc>
        <w:tc>
          <w:tcPr>
            <w:tcW w:w="964" w:type="dxa"/>
            <w:tcBorders>
              <w:left w:val="single" w:sz="24" w:space="0" w:color="auto"/>
            </w:tcBorders>
            <w:shd w:val="clear" w:color="auto" w:fill="auto"/>
            <w:vAlign w:val="center"/>
          </w:tcPr>
          <w:p w:rsidR="004748B1" w:rsidRPr="00E4362B"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684</w:t>
            </w:r>
          </w:p>
        </w:tc>
        <w:tc>
          <w:tcPr>
            <w:tcW w:w="964" w:type="dxa"/>
            <w:shd w:val="clear" w:color="auto" w:fill="auto"/>
            <w:vAlign w:val="center"/>
          </w:tcPr>
          <w:p w:rsidR="004748B1" w:rsidRPr="00E4362B"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768</w:t>
            </w:r>
          </w:p>
        </w:tc>
        <w:tc>
          <w:tcPr>
            <w:tcW w:w="964" w:type="dxa"/>
            <w:tcBorders>
              <w:right w:val="single" w:sz="24" w:space="0" w:color="auto"/>
            </w:tcBorders>
            <w:shd w:val="clear" w:color="auto" w:fill="auto"/>
            <w:vAlign w:val="center"/>
          </w:tcPr>
          <w:p w:rsidR="004748B1" w:rsidRPr="00E4362B"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852</w:t>
            </w:r>
          </w:p>
        </w:tc>
      </w:tr>
      <w:tr w:rsidR="004748B1" w:rsidRPr="00993A9B" w:rsidTr="00D04B24">
        <w:trPr>
          <w:cantSplit/>
          <w:trHeight w:val="454"/>
        </w:trPr>
        <w:tc>
          <w:tcPr>
            <w:tcW w:w="1384" w:type="dxa"/>
            <w:vMerge/>
            <w:vAlign w:val="center"/>
          </w:tcPr>
          <w:p w:rsidR="004748B1" w:rsidRPr="00E4362B" w:rsidRDefault="004748B1" w:rsidP="004748B1">
            <w:pPr>
              <w:rPr>
                <w:rFonts w:ascii="HG丸ｺﾞｼｯｸM-PRO" w:eastAsia="HG丸ｺﾞｼｯｸM-PRO"/>
                <w:sz w:val="16"/>
                <w:szCs w:val="16"/>
              </w:rPr>
            </w:pPr>
          </w:p>
        </w:tc>
        <w:tc>
          <w:tcPr>
            <w:tcW w:w="713" w:type="dxa"/>
            <w:vMerge/>
            <w:vAlign w:val="center"/>
          </w:tcPr>
          <w:p w:rsidR="004748B1" w:rsidRPr="00E4362B" w:rsidRDefault="004748B1" w:rsidP="004748B1">
            <w:pPr>
              <w:jc w:val="center"/>
              <w:rPr>
                <w:rFonts w:ascii="HG丸ｺﾞｼｯｸM-PRO" w:eastAsia="HG丸ｺﾞｼｯｸM-PRO"/>
                <w:sz w:val="16"/>
                <w:szCs w:val="16"/>
              </w:rPr>
            </w:pPr>
          </w:p>
        </w:tc>
        <w:tc>
          <w:tcPr>
            <w:tcW w:w="850" w:type="dxa"/>
            <w:shd w:val="clear" w:color="auto" w:fill="FFFF00"/>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実績</w:t>
            </w:r>
          </w:p>
        </w:tc>
        <w:tc>
          <w:tcPr>
            <w:tcW w:w="964" w:type="dxa"/>
            <w:tcBorders>
              <w:bottom w:val="single" w:sz="4" w:space="0" w:color="auto"/>
            </w:tcBorders>
            <w:shd w:val="clear" w:color="auto" w:fill="FFFF00"/>
            <w:vAlign w:val="center"/>
          </w:tcPr>
          <w:p w:rsidR="004748B1" w:rsidRPr="00993A9B"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122</w:t>
            </w:r>
          </w:p>
        </w:tc>
        <w:tc>
          <w:tcPr>
            <w:tcW w:w="964" w:type="dxa"/>
            <w:tcBorders>
              <w:bottom w:val="single" w:sz="4" w:space="0" w:color="auto"/>
            </w:tcBorders>
            <w:shd w:val="clear" w:color="auto" w:fill="FFFF00"/>
            <w:vAlign w:val="center"/>
          </w:tcPr>
          <w:p w:rsidR="004748B1" w:rsidRPr="00993A9B"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296</w:t>
            </w:r>
          </w:p>
        </w:tc>
        <w:tc>
          <w:tcPr>
            <w:tcW w:w="964" w:type="dxa"/>
            <w:tcBorders>
              <w:bottom w:val="single" w:sz="4" w:space="0" w:color="auto"/>
              <w:right w:val="single" w:sz="24" w:space="0" w:color="auto"/>
            </w:tcBorders>
            <w:shd w:val="clear" w:color="auto" w:fill="FFFF00"/>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left w:val="single" w:sz="24" w:space="0" w:color="auto"/>
            </w:tcBorders>
            <w:shd w:val="clear" w:color="auto" w:fill="FFFF00"/>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shd w:val="clear" w:color="auto" w:fill="FFFF00"/>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right w:val="single" w:sz="24" w:space="0" w:color="auto"/>
            </w:tcBorders>
            <w:shd w:val="clear" w:color="auto" w:fill="FFFF00"/>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w:t>
            </w:r>
          </w:p>
        </w:tc>
      </w:tr>
      <w:tr w:rsidR="004748B1" w:rsidRPr="00993A9B" w:rsidTr="00D04B24">
        <w:trPr>
          <w:cantSplit/>
          <w:trHeight w:val="454"/>
        </w:trPr>
        <w:tc>
          <w:tcPr>
            <w:tcW w:w="1384" w:type="dxa"/>
            <w:vMerge w:val="restart"/>
            <w:vAlign w:val="center"/>
          </w:tcPr>
          <w:p w:rsidR="004748B1" w:rsidRPr="00D04B24" w:rsidRDefault="004748B1" w:rsidP="004748B1">
            <w:pPr>
              <w:rPr>
                <w:rFonts w:ascii="HG丸ｺﾞｼｯｸM-PRO" w:eastAsia="HG丸ｺﾞｼｯｸM-PRO"/>
                <w:sz w:val="12"/>
                <w:szCs w:val="12"/>
              </w:rPr>
            </w:pPr>
            <w:r w:rsidRPr="00D04B24">
              <w:rPr>
                <w:rFonts w:ascii="HG丸ｺﾞｼｯｸM-PRO" w:eastAsia="HG丸ｺﾞｼｯｸM-PRO" w:hint="eastAsia"/>
                <w:sz w:val="12"/>
                <w:szCs w:val="12"/>
              </w:rPr>
              <w:t>医療的ケア児</w:t>
            </w:r>
            <w:r w:rsidR="00D04B24" w:rsidRPr="00D04B24">
              <w:rPr>
                <w:rFonts w:ascii="HG丸ｺﾞｼｯｸM-PRO" w:eastAsia="HG丸ｺﾞｼｯｸM-PRO" w:hint="eastAsia"/>
                <w:sz w:val="12"/>
                <w:szCs w:val="12"/>
              </w:rPr>
              <w:t>支援</w:t>
            </w:r>
            <w:r w:rsidRPr="00D04B24">
              <w:rPr>
                <w:rFonts w:ascii="HG丸ｺﾞｼｯｸM-PRO" w:eastAsia="HG丸ｺﾞｼｯｸM-PRO" w:hint="eastAsia"/>
                <w:sz w:val="12"/>
                <w:szCs w:val="12"/>
              </w:rPr>
              <w:t>に関するコーディネーター</w:t>
            </w:r>
            <w:r w:rsidR="00D04B24" w:rsidRPr="00D04B24">
              <w:rPr>
                <w:rFonts w:ascii="HG丸ｺﾞｼｯｸM-PRO" w:eastAsia="HG丸ｺﾞｼｯｸM-PRO" w:hint="eastAsia"/>
                <w:sz w:val="12"/>
                <w:szCs w:val="12"/>
              </w:rPr>
              <w:t>の配置人数</w:t>
            </w:r>
          </w:p>
        </w:tc>
        <w:tc>
          <w:tcPr>
            <w:tcW w:w="713" w:type="dxa"/>
            <w:vMerge w:val="restart"/>
            <w:vAlign w:val="center"/>
          </w:tcPr>
          <w:p w:rsidR="004748B1" w:rsidRPr="00E4362B" w:rsidRDefault="004748B1" w:rsidP="00D04B24">
            <w:pPr>
              <w:jc w:val="center"/>
              <w:rPr>
                <w:rFonts w:ascii="HG丸ｺﾞｼｯｸM-PRO" w:eastAsia="HG丸ｺﾞｼｯｸM-PRO"/>
                <w:sz w:val="16"/>
                <w:szCs w:val="16"/>
              </w:rPr>
            </w:pPr>
            <w:r w:rsidRPr="00E4362B">
              <w:rPr>
                <w:rFonts w:ascii="HG丸ｺﾞｼｯｸM-PRO" w:eastAsia="HG丸ｺﾞｼｯｸM-PRO" w:hint="eastAsia"/>
                <w:sz w:val="16"/>
                <w:szCs w:val="16"/>
              </w:rPr>
              <w:t>人数</w:t>
            </w:r>
          </w:p>
        </w:tc>
        <w:tc>
          <w:tcPr>
            <w:tcW w:w="850" w:type="dxa"/>
            <w:shd w:val="clear" w:color="auto" w:fill="auto"/>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見込み</w:t>
            </w:r>
          </w:p>
        </w:tc>
        <w:tc>
          <w:tcPr>
            <w:tcW w:w="964" w:type="dxa"/>
            <w:tcBorders>
              <w:tl2br w:val="single" w:sz="4" w:space="0" w:color="auto"/>
            </w:tcBorders>
            <w:shd w:val="clear" w:color="auto" w:fill="auto"/>
            <w:vAlign w:val="center"/>
          </w:tcPr>
          <w:p w:rsidR="004748B1" w:rsidRPr="00993A9B" w:rsidRDefault="004748B1" w:rsidP="004748B1">
            <w:pPr>
              <w:jc w:val="center"/>
              <w:rPr>
                <w:rFonts w:ascii="HG丸ｺﾞｼｯｸM-PRO" w:eastAsia="HG丸ｺﾞｼｯｸM-PRO"/>
                <w:sz w:val="16"/>
                <w:szCs w:val="16"/>
              </w:rPr>
            </w:pPr>
          </w:p>
        </w:tc>
        <w:tc>
          <w:tcPr>
            <w:tcW w:w="964" w:type="dxa"/>
            <w:tcBorders>
              <w:tl2br w:val="single" w:sz="4" w:space="0" w:color="auto"/>
            </w:tcBorders>
            <w:shd w:val="clear" w:color="auto" w:fill="auto"/>
            <w:vAlign w:val="center"/>
          </w:tcPr>
          <w:p w:rsidR="004748B1" w:rsidRPr="00993A9B" w:rsidRDefault="004748B1" w:rsidP="004748B1">
            <w:pPr>
              <w:jc w:val="center"/>
              <w:rPr>
                <w:rFonts w:ascii="HG丸ｺﾞｼｯｸM-PRO" w:eastAsia="HG丸ｺﾞｼｯｸM-PRO"/>
                <w:sz w:val="16"/>
                <w:szCs w:val="16"/>
              </w:rPr>
            </w:pPr>
          </w:p>
        </w:tc>
        <w:tc>
          <w:tcPr>
            <w:tcW w:w="964" w:type="dxa"/>
            <w:tcBorders>
              <w:right w:val="single" w:sz="24" w:space="0" w:color="auto"/>
              <w:tl2br w:val="single" w:sz="4" w:space="0" w:color="auto"/>
            </w:tcBorders>
            <w:shd w:val="clear" w:color="auto" w:fill="auto"/>
            <w:vAlign w:val="center"/>
          </w:tcPr>
          <w:p w:rsidR="004748B1" w:rsidRPr="00993A9B" w:rsidRDefault="004748B1" w:rsidP="004748B1">
            <w:pPr>
              <w:jc w:val="center"/>
              <w:rPr>
                <w:rFonts w:ascii="HG丸ｺﾞｼｯｸM-PRO" w:eastAsia="HG丸ｺﾞｼｯｸM-PRO"/>
                <w:sz w:val="16"/>
                <w:szCs w:val="16"/>
              </w:rPr>
            </w:pPr>
          </w:p>
        </w:tc>
        <w:tc>
          <w:tcPr>
            <w:tcW w:w="964" w:type="dxa"/>
            <w:tcBorders>
              <w:left w:val="single" w:sz="24" w:space="0" w:color="auto"/>
            </w:tcBorders>
            <w:shd w:val="clear" w:color="auto" w:fill="auto"/>
            <w:vAlign w:val="center"/>
          </w:tcPr>
          <w:p w:rsidR="004748B1"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2</w:t>
            </w:r>
          </w:p>
        </w:tc>
        <w:tc>
          <w:tcPr>
            <w:tcW w:w="964" w:type="dxa"/>
            <w:shd w:val="clear" w:color="auto" w:fill="auto"/>
            <w:vAlign w:val="center"/>
          </w:tcPr>
          <w:p w:rsidR="004748B1"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3</w:t>
            </w:r>
          </w:p>
        </w:tc>
        <w:tc>
          <w:tcPr>
            <w:tcW w:w="964" w:type="dxa"/>
            <w:tcBorders>
              <w:right w:val="single" w:sz="24" w:space="0" w:color="auto"/>
            </w:tcBorders>
            <w:shd w:val="clear" w:color="auto" w:fill="auto"/>
            <w:vAlign w:val="center"/>
          </w:tcPr>
          <w:p w:rsidR="004748B1" w:rsidRDefault="004748B1" w:rsidP="004748B1">
            <w:pPr>
              <w:jc w:val="right"/>
              <w:rPr>
                <w:rFonts w:ascii="HG丸ｺﾞｼｯｸM-PRO" w:eastAsia="HG丸ｺﾞｼｯｸM-PRO"/>
                <w:sz w:val="16"/>
                <w:szCs w:val="16"/>
              </w:rPr>
            </w:pPr>
            <w:r>
              <w:rPr>
                <w:rFonts w:ascii="HG丸ｺﾞｼｯｸM-PRO" w:eastAsia="HG丸ｺﾞｼｯｸM-PRO" w:hint="eastAsia"/>
                <w:sz w:val="16"/>
                <w:szCs w:val="16"/>
              </w:rPr>
              <w:t>5</w:t>
            </w:r>
          </w:p>
        </w:tc>
      </w:tr>
      <w:tr w:rsidR="004748B1" w:rsidRPr="00993A9B" w:rsidTr="00D04B24">
        <w:trPr>
          <w:cantSplit/>
          <w:trHeight w:val="454"/>
        </w:trPr>
        <w:tc>
          <w:tcPr>
            <w:tcW w:w="1384" w:type="dxa"/>
            <w:vMerge/>
          </w:tcPr>
          <w:p w:rsidR="004748B1" w:rsidRPr="00E4362B" w:rsidRDefault="004748B1" w:rsidP="004748B1">
            <w:pPr>
              <w:jc w:val="center"/>
              <w:rPr>
                <w:rFonts w:ascii="HG丸ｺﾞｼｯｸM-PRO" w:eastAsia="HG丸ｺﾞｼｯｸM-PRO"/>
                <w:sz w:val="16"/>
                <w:szCs w:val="16"/>
              </w:rPr>
            </w:pPr>
          </w:p>
        </w:tc>
        <w:tc>
          <w:tcPr>
            <w:tcW w:w="713" w:type="dxa"/>
            <w:vMerge/>
            <w:vAlign w:val="center"/>
          </w:tcPr>
          <w:p w:rsidR="004748B1" w:rsidRPr="00E4362B" w:rsidRDefault="004748B1" w:rsidP="004748B1">
            <w:pPr>
              <w:jc w:val="center"/>
              <w:rPr>
                <w:rFonts w:ascii="HG丸ｺﾞｼｯｸM-PRO" w:eastAsia="HG丸ｺﾞｼｯｸM-PRO"/>
                <w:sz w:val="16"/>
                <w:szCs w:val="16"/>
              </w:rPr>
            </w:pPr>
          </w:p>
        </w:tc>
        <w:tc>
          <w:tcPr>
            <w:tcW w:w="850" w:type="dxa"/>
            <w:shd w:val="clear" w:color="auto" w:fill="FFFF00"/>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実績</w:t>
            </w:r>
          </w:p>
        </w:tc>
        <w:tc>
          <w:tcPr>
            <w:tcW w:w="964" w:type="dxa"/>
            <w:tcBorders>
              <w:tl2br w:val="single" w:sz="4" w:space="0" w:color="auto"/>
            </w:tcBorders>
            <w:shd w:val="clear" w:color="auto" w:fill="FFFF00"/>
            <w:vAlign w:val="center"/>
          </w:tcPr>
          <w:p w:rsidR="004748B1" w:rsidRPr="00993A9B" w:rsidRDefault="004748B1" w:rsidP="004748B1">
            <w:pPr>
              <w:jc w:val="center"/>
              <w:rPr>
                <w:rFonts w:ascii="HG丸ｺﾞｼｯｸM-PRO" w:eastAsia="HG丸ｺﾞｼｯｸM-PRO"/>
                <w:sz w:val="16"/>
                <w:szCs w:val="16"/>
              </w:rPr>
            </w:pPr>
          </w:p>
        </w:tc>
        <w:tc>
          <w:tcPr>
            <w:tcW w:w="964" w:type="dxa"/>
            <w:tcBorders>
              <w:tl2br w:val="single" w:sz="4" w:space="0" w:color="auto"/>
            </w:tcBorders>
            <w:shd w:val="clear" w:color="auto" w:fill="FFFF00"/>
            <w:vAlign w:val="center"/>
          </w:tcPr>
          <w:p w:rsidR="004748B1" w:rsidRPr="00993A9B" w:rsidRDefault="004748B1" w:rsidP="004748B1">
            <w:pPr>
              <w:jc w:val="center"/>
              <w:rPr>
                <w:rFonts w:ascii="HG丸ｺﾞｼｯｸM-PRO" w:eastAsia="HG丸ｺﾞｼｯｸM-PRO"/>
                <w:sz w:val="16"/>
                <w:szCs w:val="16"/>
              </w:rPr>
            </w:pPr>
          </w:p>
        </w:tc>
        <w:tc>
          <w:tcPr>
            <w:tcW w:w="964" w:type="dxa"/>
            <w:tcBorders>
              <w:right w:val="single" w:sz="24" w:space="0" w:color="auto"/>
              <w:tl2br w:val="single" w:sz="4" w:space="0" w:color="auto"/>
            </w:tcBorders>
            <w:shd w:val="clear" w:color="auto" w:fill="FFFF00"/>
            <w:vAlign w:val="center"/>
          </w:tcPr>
          <w:p w:rsidR="004748B1" w:rsidRPr="00993A9B" w:rsidRDefault="004748B1" w:rsidP="004748B1">
            <w:pPr>
              <w:jc w:val="center"/>
              <w:rPr>
                <w:rFonts w:ascii="HG丸ｺﾞｼｯｸM-PRO" w:eastAsia="HG丸ｺﾞｼｯｸM-PRO"/>
                <w:sz w:val="16"/>
                <w:szCs w:val="16"/>
              </w:rPr>
            </w:pPr>
          </w:p>
        </w:tc>
        <w:tc>
          <w:tcPr>
            <w:tcW w:w="964" w:type="dxa"/>
            <w:tcBorders>
              <w:left w:val="single" w:sz="24" w:space="0" w:color="auto"/>
              <w:bottom w:val="single" w:sz="24" w:space="0" w:color="auto"/>
            </w:tcBorders>
            <w:shd w:val="clear" w:color="auto" w:fill="FFFF00"/>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bottom w:val="single" w:sz="24" w:space="0" w:color="auto"/>
            </w:tcBorders>
            <w:shd w:val="clear" w:color="auto" w:fill="FFFF00"/>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w:t>
            </w:r>
          </w:p>
        </w:tc>
        <w:tc>
          <w:tcPr>
            <w:tcW w:w="964" w:type="dxa"/>
            <w:tcBorders>
              <w:bottom w:val="single" w:sz="24" w:space="0" w:color="auto"/>
              <w:right w:val="single" w:sz="24" w:space="0" w:color="auto"/>
            </w:tcBorders>
            <w:shd w:val="clear" w:color="auto" w:fill="FFFF00"/>
            <w:vAlign w:val="center"/>
          </w:tcPr>
          <w:p w:rsidR="004748B1" w:rsidRPr="00993A9B" w:rsidRDefault="004748B1" w:rsidP="004748B1">
            <w:pPr>
              <w:jc w:val="center"/>
              <w:rPr>
                <w:rFonts w:ascii="HG丸ｺﾞｼｯｸM-PRO" w:eastAsia="HG丸ｺﾞｼｯｸM-PRO"/>
                <w:sz w:val="16"/>
                <w:szCs w:val="16"/>
              </w:rPr>
            </w:pPr>
            <w:r>
              <w:rPr>
                <w:rFonts w:ascii="HG丸ｺﾞｼｯｸM-PRO" w:eastAsia="HG丸ｺﾞｼｯｸM-PRO" w:hint="eastAsia"/>
                <w:sz w:val="16"/>
                <w:szCs w:val="16"/>
              </w:rPr>
              <w:t>―</w:t>
            </w:r>
          </w:p>
        </w:tc>
      </w:tr>
    </w:tbl>
    <w:p w:rsidR="004748B1" w:rsidRDefault="00455DFD" w:rsidP="004748B1">
      <w:pPr>
        <w:spacing w:line="480" w:lineRule="auto"/>
        <w:rPr>
          <w:rFonts w:ascii="HG丸ｺﾞｼｯｸM-PRO" w:eastAsia="HG丸ｺﾞｼｯｸM-PRO" w:hAnsi="HG丸ｺﾞｼｯｸM-PRO"/>
          <w:sz w:val="24"/>
        </w:rPr>
      </w:pPr>
      <w:r w:rsidRPr="008F279B">
        <w:rPr>
          <w:rFonts w:ascii="HG丸ｺﾞｼｯｸM-PRO" w:eastAsia="HG丸ｺﾞｼｯｸM-PRO" w:hAnsi="HG丸ｺﾞｼｯｸM-PRO" w:hint="eastAsia"/>
          <w:sz w:val="24"/>
        </w:rPr>
        <w:t>（</w:t>
      </w:r>
      <w:r w:rsidR="004748B1" w:rsidRPr="008F279B">
        <w:rPr>
          <w:rFonts w:ascii="HG丸ｺﾞｼｯｸM-PRO" w:eastAsia="HG丸ｺﾞｼｯｸM-PRO" w:hAnsi="HG丸ｺﾞｼｯｸM-PRO" w:hint="eastAsia"/>
          <w:sz w:val="24"/>
        </w:rPr>
        <w:t>※事業内容は</w:t>
      </w:r>
      <w:r w:rsidR="004748B1">
        <w:rPr>
          <w:rFonts w:ascii="HG丸ｺﾞｼｯｸM-PRO" w:eastAsia="HG丸ｺﾞｼｯｸM-PRO" w:hAnsi="HG丸ｺﾞｼｯｸM-PRO" w:hint="eastAsia"/>
          <w:sz w:val="24"/>
        </w:rPr>
        <w:t>２５</w:t>
      </w:r>
      <w:r w:rsidR="004748B1" w:rsidRPr="008F279B">
        <w:rPr>
          <w:rFonts w:ascii="HG丸ｺﾞｼｯｸM-PRO" w:eastAsia="HG丸ｺﾞｼｯｸM-PRO" w:hAnsi="HG丸ｺﾞｼｯｸM-PRO" w:hint="eastAsia"/>
          <w:sz w:val="24"/>
        </w:rPr>
        <w:t>ページ参照）</w:t>
      </w:r>
    </w:p>
    <w:p w:rsidR="004748B1" w:rsidRPr="00AB335D" w:rsidRDefault="004748B1" w:rsidP="004748B1">
      <w:pPr>
        <w:spacing w:line="360" w:lineRule="auto"/>
        <w:rPr>
          <w:rFonts w:ascii="HG丸ｺﾞｼｯｸM-PRO" w:eastAsia="HG丸ｺﾞｼｯｸM-PRO" w:hAnsi="HG丸ｺﾞｼｯｸM-PRO"/>
          <w:b/>
          <w:sz w:val="24"/>
        </w:rPr>
      </w:pPr>
      <w:r w:rsidRPr="00AB335D">
        <w:rPr>
          <w:rFonts w:ascii="HG丸ｺﾞｼｯｸM-PRO" w:eastAsia="HG丸ｺﾞｼｯｸM-PRO" w:hAnsi="HG丸ｺﾞｼｯｸM-PRO"/>
          <w:b/>
          <w:noProof/>
          <w:sz w:val="24"/>
        </w:rPr>
        <mc:AlternateContent>
          <mc:Choice Requires="wps">
            <w:drawing>
              <wp:anchor distT="0" distB="0" distL="114300" distR="114300" simplePos="0" relativeHeight="251685888" behindDoc="1" locked="0" layoutInCell="1" allowOverlap="1" wp14:anchorId="058E4C56" wp14:editId="3F13430D">
                <wp:simplePos x="0" y="0"/>
                <wp:positionH relativeFrom="column">
                  <wp:posOffset>-68580</wp:posOffset>
                </wp:positionH>
                <wp:positionV relativeFrom="paragraph">
                  <wp:posOffset>15240</wp:posOffset>
                </wp:positionV>
                <wp:extent cx="5778500" cy="3505200"/>
                <wp:effectExtent l="0" t="0" r="12700" b="19050"/>
                <wp:wrapNone/>
                <wp:docPr id="90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3505200"/>
                        </a:xfrm>
                        <a:prstGeom prst="roundRect">
                          <a:avLst>
                            <a:gd name="adj" fmla="val 2759"/>
                          </a:avLst>
                        </a:prstGeom>
                        <a:solidFill>
                          <a:schemeClr val="bg1">
                            <a:lumMod val="95000"/>
                          </a:schemeClr>
                        </a:solidFill>
                        <a:ln w="12700">
                          <a:solidFill>
                            <a:srgbClr val="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08" o:spid="_x0000_s1026" style="position:absolute;left:0;text-align:left;margin-left:-5.4pt;margin-top:1.2pt;width:455pt;height:27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" fillcolor="#f2f2f2 [3052]" strokeweight="1pt">
                <v:textbox inset="5.85pt,.7pt,5.85pt,.7pt"/>
              </v:roundrect>
            </w:pict>
          </mc:Fallback>
        </mc:AlternateContent>
      </w:r>
      <w:r w:rsidRPr="00AB335D">
        <w:rPr>
          <w:rFonts w:ascii="HG丸ｺﾞｼｯｸM-PRO" w:eastAsia="HG丸ｺﾞｼｯｸM-PRO" w:hAnsi="HG丸ｺﾞｼｯｸM-PRO" w:hint="eastAsia"/>
          <w:b/>
          <w:sz w:val="24"/>
        </w:rPr>
        <w:t>【見込み量確保のための方策等】</w:t>
      </w:r>
    </w:p>
    <w:p w:rsidR="004748B1" w:rsidRPr="00C44D3E" w:rsidRDefault="004748B1" w:rsidP="00D04B24">
      <w:pPr>
        <w:spacing w:line="360" w:lineRule="auto"/>
        <w:ind w:firstLineChars="100" w:firstLine="240"/>
        <w:rPr>
          <w:rFonts w:ascii="HG丸ｺﾞｼｯｸM-PRO" w:eastAsia="HG丸ｺﾞｼｯｸM-PRO" w:hAnsi="HG丸ｺﾞｼｯｸM-PRO"/>
          <w:sz w:val="24"/>
        </w:rPr>
      </w:pPr>
      <w:r w:rsidRPr="00C44D3E">
        <w:rPr>
          <w:rFonts w:ascii="HG丸ｺﾞｼｯｸM-PRO" w:eastAsia="HG丸ｺﾞｼｯｸM-PRO" w:hAnsi="HG丸ｺﾞｼｯｸM-PRO" w:hint="eastAsia"/>
          <w:sz w:val="24"/>
        </w:rPr>
        <w:t>障害児相談支援については、障害児通所支援の利用者数に連動して、必要量が増加する見込みです。ニーズに対応するため「船橋市障害者相談支援事業所連絡協議会」等を通じ障害児相談支援事業所との連携を図りながら提供体制の充実に取り組みます。</w:t>
      </w:r>
    </w:p>
    <w:p w:rsidR="004748B1" w:rsidRPr="00C44D3E" w:rsidRDefault="004748B1" w:rsidP="004748B1">
      <w:pPr>
        <w:spacing w:line="360" w:lineRule="auto"/>
        <w:ind w:firstLineChars="100" w:firstLine="240"/>
        <w:rPr>
          <w:rFonts w:ascii="HG丸ｺﾞｼｯｸM-PRO" w:eastAsia="HG丸ｺﾞｼｯｸM-PRO" w:hAnsi="HG丸ｺﾞｼｯｸM-PRO"/>
          <w:sz w:val="24"/>
        </w:rPr>
      </w:pPr>
      <w:r w:rsidRPr="00C44D3E">
        <w:rPr>
          <w:rFonts w:ascii="HG丸ｺﾞｼｯｸM-PRO" w:eastAsia="HG丸ｺﾞｼｯｸM-PRO" w:hAnsi="HG丸ｺﾞｼｯｸM-PRO" w:hint="eastAsia"/>
          <w:sz w:val="24"/>
        </w:rPr>
        <w:t>なお、医療的ケア児支援に関するコーディネーターについては、障害児相談支援専門員を中心に配備を促進することとし、設置を予定している医療的ケア児支援のための関係機関の協議の場で、課題整理や地域資源の開発等を行い、医療的ケア児支援のための地域づくりを目指します。</w:t>
      </w:r>
    </w:p>
    <w:p w:rsidR="004748B1" w:rsidRPr="00C44D3E" w:rsidRDefault="004748B1" w:rsidP="004748B1">
      <w:pPr>
        <w:spacing w:line="440" w:lineRule="exact"/>
        <w:rPr>
          <w:rFonts w:ascii="HG丸ｺﾞｼｯｸM-PRO" w:eastAsia="HG丸ｺﾞｼｯｸM-PRO" w:hAnsi="HG丸ｺﾞｼｯｸM-PRO"/>
          <w:b/>
          <w:sz w:val="24"/>
        </w:rPr>
      </w:pPr>
    </w:p>
    <w:p w:rsidR="004748B1" w:rsidRDefault="004748B1" w:rsidP="004748B1">
      <w:pPr>
        <w:spacing w:line="340" w:lineRule="exact"/>
        <w:rPr>
          <w:rFonts w:ascii="HG丸ｺﾞｼｯｸM-PRO" w:eastAsia="HG丸ｺﾞｼｯｸM-PRO" w:hAnsi="HG丸ｺﾞｼｯｸM-PRO" w:cs="HG丸ｺﾞｼｯｸM-PRO"/>
          <w:szCs w:val="21"/>
        </w:rPr>
      </w:pPr>
    </w:p>
    <w:p w:rsidR="007135B8" w:rsidRDefault="007135B8">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kern w:val="0"/>
          <w:sz w:val="24"/>
          <w:szCs w:val="24"/>
        </w:rPr>
        <w:br w:type="page"/>
      </w:r>
    </w:p>
    <w:p w:rsidR="007135B8" w:rsidRPr="00292724" w:rsidRDefault="007135B8" w:rsidP="007135B8">
      <w:pPr>
        <w:rPr>
          <w:rFonts w:ascii="HG丸ｺﾞｼｯｸM-PRO" w:eastAsia="HG丸ｺﾞｼｯｸM-PRO" w:hAnsi="HG丸ｺﾞｼｯｸM-PRO"/>
          <w:b/>
          <w:sz w:val="40"/>
          <w:szCs w:val="40"/>
        </w:rPr>
      </w:pPr>
      <w:r w:rsidRPr="00292724">
        <w:rPr>
          <w:rFonts w:ascii="HG丸ｺﾞｼｯｸM-PRO" w:eastAsia="HG丸ｺﾞｼｯｸM-PRO" w:hAnsi="HG丸ｺﾞｼｯｸM-PRO" w:hint="eastAsia"/>
          <w:b/>
          <w:sz w:val="40"/>
          <w:szCs w:val="40"/>
        </w:rPr>
        <w:t>Ⅶ　障害福祉計画及び障害児福祉計画の推進</w:t>
      </w:r>
    </w:p>
    <w:p w:rsidR="007135B8" w:rsidRDefault="007135B8" w:rsidP="007135B8">
      <w:pPr>
        <w:rPr>
          <w:rFonts w:ascii="HG丸ｺﾞｼｯｸM-PRO" w:eastAsia="HG丸ｺﾞｼｯｸM-PRO" w:hAnsi="HG丸ｺﾞｼｯｸM-PRO"/>
          <w:sz w:val="20"/>
          <w:szCs w:val="20"/>
        </w:rPr>
      </w:pPr>
    </w:p>
    <w:p w:rsidR="007135B8" w:rsidRPr="00292724" w:rsidRDefault="007135B8" w:rsidP="007135B8">
      <w:pPr>
        <w:rPr>
          <w:rFonts w:ascii="HG丸ｺﾞｼｯｸM-PRO" w:eastAsia="HG丸ｺﾞｼｯｸM-PRO" w:hAnsi="HG丸ｺﾞｼｯｸM-PRO"/>
          <w:b/>
          <w:sz w:val="32"/>
          <w:szCs w:val="32"/>
        </w:rPr>
      </w:pPr>
      <w:r w:rsidRPr="00292724">
        <w:rPr>
          <w:rFonts w:ascii="HG丸ｺﾞｼｯｸM-PRO" w:eastAsia="HG丸ｺﾞｼｯｸM-PRO" w:hAnsi="HG丸ｺﾞｼｯｸM-PRO" w:hint="eastAsia"/>
          <w:b/>
          <w:sz w:val="32"/>
          <w:szCs w:val="32"/>
        </w:rPr>
        <w:t>１　制度の周知</w:t>
      </w:r>
    </w:p>
    <w:p w:rsidR="007135B8" w:rsidRPr="00292724" w:rsidRDefault="007135B8" w:rsidP="007135B8">
      <w:pPr>
        <w:spacing w:line="276" w:lineRule="auto"/>
        <w:rPr>
          <w:rFonts w:ascii="HG丸ｺﾞｼｯｸM-PRO" w:eastAsia="HG丸ｺﾞｼｯｸM-PRO" w:hAnsi="HG丸ｺﾞｼｯｸM-PRO"/>
          <w:sz w:val="24"/>
          <w:szCs w:val="24"/>
        </w:rPr>
      </w:pPr>
    </w:p>
    <w:p w:rsidR="007135B8" w:rsidRPr="00292724" w:rsidRDefault="007135B8" w:rsidP="007135B8">
      <w:pPr>
        <w:spacing w:line="276" w:lineRule="auto"/>
        <w:ind w:firstLineChars="100" w:firstLine="240"/>
        <w:rPr>
          <w:rFonts w:ascii="HG丸ｺﾞｼｯｸM-PRO" w:eastAsia="HG丸ｺﾞｼｯｸM-PRO" w:hAnsi="HG丸ｺﾞｼｯｸM-PRO"/>
          <w:sz w:val="24"/>
          <w:szCs w:val="24"/>
        </w:rPr>
      </w:pPr>
      <w:r w:rsidRPr="00292724">
        <w:rPr>
          <w:rFonts w:ascii="HG丸ｺﾞｼｯｸM-PRO" w:eastAsia="HG丸ｺﾞｼｯｸM-PRO" w:hAnsi="HG丸ｺﾞｼｯｸM-PRO" w:hint="eastAsia"/>
          <w:sz w:val="24"/>
          <w:szCs w:val="24"/>
        </w:rPr>
        <w:t>国では、平成２８年６月に「障害者総合支援法及び児童福祉法の一部を改正する法律」が公布され、この法律により障害者の地域生活や就労を支援するために障害福祉サービス等に「自立生活援助」や「就労定着支援」が新設されました。</w:t>
      </w:r>
    </w:p>
    <w:p w:rsidR="007135B8" w:rsidRPr="00292724" w:rsidRDefault="007135B8" w:rsidP="007135B8">
      <w:pPr>
        <w:spacing w:line="276" w:lineRule="auto"/>
        <w:ind w:firstLineChars="100" w:firstLine="240"/>
        <w:rPr>
          <w:rFonts w:ascii="HG丸ｺﾞｼｯｸM-PRO" w:eastAsia="HG丸ｺﾞｼｯｸM-PRO" w:hAnsi="HG丸ｺﾞｼｯｸM-PRO"/>
          <w:sz w:val="24"/>
          <w:szCs w:val="24"/>
        </w:rPr>
      </w:pPr>
      <w:r w:rsidRPr="00292724">
        <w:rPr>
          <w:rFonts w:ascii="HG丸ｺﾞｼｯｸM-PRO" w:eastAsia="HG丸ｺﾞｼｯｸM-PRO" w:hAnsi="HG丸ｺﾞｼｯｸM-PRO" w:hint="eastAsia"/>
          <w:sz w:val="24"/>
          <w:szCs w:val="24"/>
        </w:rPr>
        <w:t>また障害児のサービスに係る提供体制の計画的な構築を推進するため、自治体において障害児福祉計画を策定するものとされました。</w:t>
      </w:r>
    </w:p>
    <w:p w:rsidR="007135B8" w:rsidRPr="00292724" w:rsidRDefault="007135B8" w:rsidP="007135B8">
      <w:pPr>
        <w:spacing w:line="276" w:lineRule="auto"/>
        <w:ind w:firstLineChars="100" w:firstLine="240"/>
        <w:rPr>
          <w:rFonts w:ascii="HG丸ｺﾞｼｯｸM-PRO" w:eastAsia="HG丸ｺﾞｼｯｸM-PRO" w:hAnsi="HG丸ｺﾞｼｯｸM-PRO"/>
          <w:sz w:val="24"/>
          <w:szCs w:val="24"/>
        </w:rPr>
      </w:pPr>
      <w:r w:rsidRPr="00292724">
        <w:rPr>
          <w:rFonts w:ascii="HG丸ｺﾞｼｯｸM-PRO" w:eastAsia="HG丸ｺﾞｼｯｸM-PRO" w:hAnsi="HG丸ｺﾞｼｯｸM-PRO" w:hint="eastAsia"/>
          <w:sz w:val="24"/>
          <w:szCs w:val="24"/>
        </w:rPr>
        <w:t>新たな制度の実施にあたっては、障害のある人や障害のある子供が必要とするサービスを受けられるよう、制度の周知を行い、円滑な事業の実施やサービスの適切な利用を促進します。</w:t>
      </w:r>
    </w:p>
    <w:p w:rsidR="007135B8" w:rsidRPr="00292724" w:rsidRDefault="007135B8" w:rsidP="007135B8">
      <w:pPr>
        <w:spacing w:line="276" w:lineRule="auto"/>
        <w:rPr>
          <w:rFonts w:ascii="HG丸ｺﾞｼｯｸM-PRO" w:eastAsia="HG丸ｺﾞｼｯｸM-PRO" w:hAnsi="HG丸ｺﾞｼｯｸM-PRO"/>
          <w:sz w:val="24"/>
          <w:szCs w:val="24"/>
        </w:rPr>
      </w:pPr>
    </w:p>
    <w:p w:rsidR="007135B8" w:rsidRPr="00292724" w:rsidRDefault="007135B8" w:rsidP="007135B8">
      <w:pPr>
        <w:spacing w:line="276" w:lineRule="auto"/>
        <w:rPr>
          <w:rFonts w:ascii="HG丸ｺﾞｼｯｸM-PRO" w:eastAsia="HG丸ｺﾞｼｯｸM-PRO" w:hAnsi="HG丸ｺﾞｼｯｸM-PRO"/>
          <w:b/>
          <w:sz w:val="32"/>
          <w:szCs w:val="32"/>
        </w:rPr>
      </w:pPr>
      <w:r w:rsidRPr="00292724">
        <w:rPr>
          <w:rFonts w:ascii="HG丸ｺﾞｼｯｸM-PRO" w:eastAsia="HG丸ｺﾞｼｯｸM-PRO" w:hAnsi="HG丸ｺﾞｼｯｸM-PRO" w:hint="eastAsia"/>
          <w:b/>
          <w:sz w:val="32"/>
          <w:szCs w:val="32"/>
        </w:rPr>
        <w:t>２　制度の円滑な実施</w:t>
      </w:r>
    </w:p>
    <w:p w:rsidR="007135B8" w:rsidRPr="00292724" w:rsidRDefault="007135B8" w:rsidP="007135B8">
      <w:pPr>
        <w:spacing w:line="276" w:lineRule="auto"/>
        <w:rPr>
          <w:rFonts w:ascii="HG丸ｺﾞｼｯｸM-PRO" w:eastAsia="HG丸ｺﾞｼｯｸM-PRO" w:hAnsi="HG丸ｺﾞｼｯｸM-PRO"/>
          <w:sz w:val="24"/>
          <w:szCs w:val="24"/>
        </w:rPr>
      </w:pPr>
    </w:p>
    <w:p w:rsidR="007135B8" w:rsidRPr="00292724" w:rsidRDefault="007135B8" w:rsidP="007135B8">
      <w:pPr>
        <w:spacing w:line="276" w:lineRule="auto"/>
        <w:ind w:firstLineChars="100" w:firstLine="240"/>
        <w:rPr>
          <w:rFonts w:ascii="HG丸ｺﾞｼｯｸM-PRO" w:eastAsia="HG丸ｺﾞｼｯｸM-PRO" w:hAnsi="HG丸ｺﾞｼｯｸM-PRO"/>
          <w:sz w:val="24"/>
          <w:szCs w:val="24"/>
        </w:rPr>
      </w:pPr>
      <w:r w:rsidRPr="00292724">
        <w:rPr>
          <w:rFonts w:ascii="HG丸ｺﾞｼｯｸM-PRO" w:eastAsia="HG丸ｺﾞｼｯｸM-PRO" w:hAnsi="HG丸ｺﾞｼｯｸM-PRO" w:hint="eastAsia"/>
          <w:sz w:val="24"/>
          <w:szCs w:val="24"/>
        </w:rPr>
        <w:t>地域の相談支援の中核的な役割を担う基幹相談支援センターである「ふらっと船橋」、市の担当部局、関係行政機関、保健医療機関、教育機関、福祉施設、事業者団体及び障害者団体などの連携によるネットワークの構築に引き続き取り組むとともに、障害福祉サービスや地域生活支援事業の円滑な実施と障害福祉計画及び障害児福祉計画の推進体制の強化に努めます。</w:t>
      </w:r>
    </w:p>
    <w:p w:rsidR="007135B8" w:rsidRPr="00292724" w:rsidRDefault="007135B8" w:rsidP="007135B8">
      <w:pPr>
        <w:spacing w:line="276" w:lineRule="auto"/>
        <w:rPr>
          <w:rFonts w:ascii="HG丸ｺﾞｼｯｸM-PRO" w:eastAsia="HG丸ｺﾞｼｯｸM-PRO" w:hAnsi="HG丸ｺﾞｼｯｸM-PRO"/>
          <w:sz w:val="24"/>
          <w:szCs w:val="24"/>
        </w:rPr>
      </w:pPr>
    </w:p>
    <w:p w:rsidR="007135B8" w:rsidRPr="00292724" w:rsidRDefault="007135B8" w:rsidP="007135B8">
      <w:pPr>
        <w:spacing w:line="276" w:lineRule="auto"/>
        <w:rPr>
          <w:rFonts w:ascii="HG丸ｺﾞｼｯｸM-PRO" w:eastAsia="HG丸ｺﾞｼｯｸM-PRO" w:hAnsi="HG丸ｺﾞｼｯｸM-PRO"/>
          <w:b/>
          <w:sz w:val="32"/>
          <w:szCs w:val="32"/>
        </w:rPr>
      </w:pPr>
      <w:r w:rsidRPr="00292724">
        <w:rPr>
          <w:rFonts w:ascii="HG丸ｺﾞｼｯｸM-PRO" w:eastAsia="HG丸ｺﾞｼｯｸM-PRO" w:hAnsi="HG丸ｺﾞｼｯｸM-PRO" w:hint="eastAsia"/>
          <w:b/>
          <w:sz w:val="32"/>
          <w:szCs w:val="32"/>
        </w:rPr>
        <w:t>３　計画達成状況の点検及び評価</w:t>
      </w:r>
    </w:p>
    <w:p w:rsidR="007135B8" w:rsidRPr="00292724" w:rsidRDefault="007135B8" w:rsidP="007135B8">
      <w:pPr>
        <w:spacing w:line="276" w:lineRule="auto"/>
        <w:rPr>
          <w:rFonts w:ascii="HG丸ｺﾞｼｯｸM-PRO" w:eastAsia="HG丸ｺﾞｼｯｸM-PRO" w:hAnsi="HG丸ｺﾞｼｯｸM-PRO"/>
          <w:sz w:val="24"/>
          <w:szCs w:val="24"/>
        </w:rPr>
      </w:pPr>
    </w:p>
    <w:p w:rsidR="007135B8" w:rsidRPr="00292724" w:rsidRDefault="007135B8" w:rsidP="007135B8">
      <w:pPr>
        <w:spacing w:line="276" w:lineRule="auto"/>
        <w:ind w:firstLineChars="100" w:firstLine="240"/>
        <w:rPr>
          <w:rFonts w:ascii="HG丸ｺﾞｼｯｸM-PRO" w:eastAsia="HG丸ｺﾞｼｯｸM-PRO" w:hAnsi="HG丸ｺﾞｼｯｸM-PRO"/>
          <w:sz w:val="24"/>
          <w:szCs w:val="24"/>
        </w:rPr>
      </w:pPr>
      <w:r w:rsidRPr="00292724">
        <w:rPr>
          <w:rFonts w:ascii="HG丸ｺﾞｼｯｸM-PRO" w:eastAsia="HG丸ｺﾞｼｯｸM-PRO" w:hAnsi="HG丸ｺﾞｼｯｸM-PRO" w:hint="eastAsia"/>
          <w:sz w:val="24"/>
          <w:szCs w:val="24"/>
        </w:rPr>
        <w:t>毎年度、計画の達成状況の点検</w:t>
      </w:r>
      <w:r w:rsidR="00845841">
        <w:rPr>
          <w:rFonts w:ascii="HG丸ｺﾞｼｯｸM-PRO" w:eastAsia="HG丸ｺﾞｼｯｸM-PRO" w:hAnsi="HG丸ｺﾞｼｯｸM-PRO" w:hint="eastAsia"/>
          <w:sz w:val="24"/>
          <w:szCs w:val="24"/>
        </w:rPr>
        <w:t>・</w:t>
      </w:r>
      <w:r w:rsidRPr="00292724">
        <w:rPr>
          <w:rFonts w:ascii="HG丸ｺﾞｼｯｸM-PRO" w:eastAsia="HG丸ｺﾞｼｯｸM-PRO" w:hAnsi="HG丸ｺﾞｼｯｸM-PRO" w:hint="eastAsia"/>
          <w:sz w:val="24"/>
          <w:szCs w:val="24"/>
        </w:rPr>
        <w:t>評価</w:t>
      </w:r>
      <w:r w:rsidR="00845841">
        <w:rPr>
          <w:rFonts w:ascii="HG丸ｺﾞｼｯｸM-PRO" w:eastAsia="HG丸ｺﾞｼｯｸM-PRO" w:hAnsi="HG丸ｺﾞｼｯｸM-PRO" w:hint="eastAsia"/>
          <w:sz w:val="24"/>
          <w:szCs w:val="24"/>
        </w:rPr>
        <w:t>をし、船橋市自立支援協議会に報告するものとします。</w:t>
      </w:r>
      <w:r w:rsidRPr="00292724">
        <w:rPr>
          <w:rFonts w:ascii="HG丸ｺﾞｼｯｸM-PRO" w:eastAsia="HG丸ｺﾞｼｯｸM-PRO" w:hAnsi="HG丸ｺﾞｼｯｸM-PRO" w:hint="eastAsia"/>
          <w:sz w:val="24"/>
          <w:szCs w:val="24"/>
        </w:rPr>
        <w:t>この点検・評価をもとに、計画推進のための新たな施策を検討して</w:t>
      </w:r>
      <w:r w:rsidR="00766467">
        <w:rPr>
          <w:rFonts w:ascii="HG丸ｺﾞｼｯｸM-PRO" w:eastAsia="HG丸ｺﾞｼｯｸM-PRO" w:hAnsi="HG丸ｺﾞｼｯｸM-PRO" w:hint="eastAsia"/>
          <w:sz w:val="24"/>
          <w:szCs w:val="24"/>
        </w:rPr>
        <w:t>まいります</w:t>
      </w:r>
      <w:r w:rsidRPr="00292724">
        <w:rPr>
          <w:rFonts w:ascii="HG丸ｺﾞｼｯｸM-PRO" w:eastAsia="HG丸ｺﾞｼｯｸM-PRO" w:hAnsi="HG丸ｺﾞｼｯｸM-PRO" w:hint="eastAsia"/>
          <w:sz w:val="24"/>
          <w:szCs w:val="24"/>
        </w:rPr>
        <w:t>。また、計画作成時には、船橋市自立支援協議会や市民に対して、意見聴取を行います。</w:t>
      </w:r>
    </w:p>
    <w:p w:rsidR="004F4130" w:rsidRDefault="00265F04">
      <w:pPr>
        <w:widowControl/>
        <w:jc w:val="left"/>
        <w:rPr>
          <w:rFonts w:ascii="HG丸ｺﾞｼｯｸM-PRO" w:eastAsia="HG丸ｺﾞｼｯｸM-PRO" w:hAnsi="HG丸ｺﾞｼｯｸM-PRO" w:cs="ＭＳ Ｐゴシック"/>
          <w:kern w:val="0"/>
          <w:sz w:val="24"/>
          <w:szCs w:val="24"/>
        </w:rPr>
        <w:sectPr w:rsidR="004F4130" w:rsidSect="00AA61C9">
          <w:headerReference w:type="default" r:id="rId8"/>
          <w:footerReference w:type="default" r:id="rId9"/>
          <w:pgSz w:w="11906" w:h="16838"/>
          <w:pgMar w:top="1701" w:right="1701" w:bottom="1701" w:left="1701" w:header="851" w:footer="992" w:gutter="0"/>
          <w:pgNumType w:start="1"/>
          <w:cols w:space="425"/>
          <w:docGrid w:type="lines" w:linePitch="360"/>
        </w:sectPr>
      </w:pPr>
      <w:r>
        <w:rPr>
          <w:rFonts w:ascii="HG丸ｺﾞｼｯｸM-PRO" w:eastAsia="HG丸ｺﾞｼｯｸM-PRO" w:hAnsi="HG丸ｺﾞｼｯｸM-PRO" w:cs="ＭＳ Ｐゴシック"/>
          <w:kern w:val="0"/>
          <w:sz w:val="24"/>
          <w:szCs w:val="24"/>
        </w:rPr>
        <w:br w:type="page"/>
      </w:r>
    </w:p>
    <w:p w:rsidR="00265F04" w:rsidRDefault="00265F04">
      <w:pPr>
        <w:widowControl/>
        <w:jc w:val="left"/>
        <w:rPr>
          <w:rFonts w:ascii="HG丸ｺﾞｼｯｸM-PRO" w:eastAsia="HG丸ｺﾞｼｯｸM-PRO" w:hAnsi="HG丸ｺﾞｼｯｸM-PRO" w:cs="ＭＳ Ｐゴシック"/>
          <w:kern w:val="0"/>
          <w:sz w:val="24"/>
          <w:szCs w:val="24"/>
        </w:rPr>
      </w:pPr>
    </w:p>
    <w:p w:rsidR="004748B1" w:rsidRDefault="004748B1"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Default="00C359CB" w:rsidP="004748B1">
      <w:pPr>
        <w:spacing w:line="276" w:lineRule="auto"/>
        <w:rPr>
          <w:rFonts w:ascii="HG丸ｺﾞｼｯｸM-PRO" w:eastAsia="HG丸ｺﾞｼｯｸM-PRO" w:hAnsi="HG丸ｺﾞｼｯｸM-PRO" w:cs="ＭＳ Ｐゴシック"/>
          <w:kern w:val="0"/>
          <w:sz w:val="24"/>
          <w:szCs w:val="24"/>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p w:rsidR="00C359CB" w:rsidRPr="00C359CB" w:rsidRDefault="00C359CB" w:rsidP="00C359CB">
      <w:pPr>
        <w:ind w:right="-2"/>
        <w:rPr>
          <w:rFonts w:ascii="HG丸ｺﾞｼｯｸM-PRO" w:eastAsia="HG丸ｺﾞｼｯｸM-PRO" w:hAnsi="ＭＳ ゴシック" w:cs="Times New Roman"/>
          <w:sz w:val="22"/>
        </w:rPr>
      </w:pPr>
    </w:p>
    <w:tbl>
      <w:tblPr>
        <w:tblpPr w:leftFromText="142" w:rightFromText="142" w:vertAnchor="text" w:horzAnchor="margin" w:tblpXSpec="center" w:tblpY="223"/>
        <w:tblW w:w="7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7808"/>
      </w:tblGrid>
      <w:tr w:rsidR="002B4624" w:rsidRPr="00C359CB" w:rsidTr="00EC4D0C">
        <w:trPr>
          <w:trHeight w:val="4666"/>
          <w:jc w:val="center"/>
        </w:trPr>
        <w:tc>
          <w:tcPr>
            <w:tcW w:w="7808" w:type="dxa"/>
            <w:tcBorders>
              <w:top w:val="single" w:sz="4" w:space="0" w:color="000000"/>
              <w:bottom w:val="single" w:sz="4" w:space="0" w:color="000000"/>
            </w:tcBorders>
          </w:tcPr>
          <w:p w:rsidR="002B4624" w:rsidRPr="00C359CB" w:rsidRDefault="002B4624" w:rsidP="00EC4D0C">
            <w:pPr>
              <w:spacing w:line="480" w:lineRule="auto"/>
              <w:ind w:leftChars="-35" w:left="901" w:right="-2" w:hangingChars="406" w:hanging="974"/>
              <w:jc w:val="center"/>
              <w:rPr>
                <w:rFonts w:ascii="HG丸ｺﾞｼｯｸM-PRO" w:eastAsia="HG丸ｺﾞｼｯｸM-PRO" w:hAnsi="BatangChe" w:cs="Times New Roman"/>
                <w:sz w:val="24"/>
                <w:szCs w:val="24"/>
              </w:rPr>
            </w:pPr>
            <w:r>
              <w:rPr>
                <w:rFonts w:ascii="HG丸ｺﾞｼｯｸM-PRO" w:eastAsia="HG丸ｺﾞｼｯｸM-PRO" w:hAnsi="BatangChe" w:cs="Times New Roman" w:hint="eastAsia"/>
                <w:sz w:val="24"/>
                <w:szCs w:val="24"/>
              </w:rPr>
              <w:t>第</w:t>
            </w:r>
            <w:r w:rsidR="00455DFD">
              <w:rPr>
                <w:rFonts w:ascii="HG丸ｺﾞｼｯｸM-PRO" w:eastAsia="HG丸ｺﾞｼｯｸM-PRO" w:hAnsi="BatangChe" w:cs="Times New Roman"/>
                <w:sz w:val="24"/>
                <w:szCs w:val="24"/>
              </w:rPr>
              <w:t>５期</w:t>
            </w:r>
            <w:r>
              <w:rPr>
                <w:rFonts w:ascii="HG丸ｺﾞｼｯｸM-PRO" w:eastAsia="HG丸ｺﾞｼｯｸM-PRO" w:hAnsi="BatangChe" w:cs="Times New Roman" w:hint="eastAsia"/>
                <w:sz w:val="24"/>
                <w:szCs w:val="24"/>
              </w:rPr>
              <w:t>船橋市障害福祉計画及び第</w:t>
            </w:r>
            <w:r w:rsidR="00455DFD">
              <w:rPr>
                <w:rFonts w:ascii="HG丸ｺﾞｼｯｸM-PRO" w:eastAsia="HG丸ｺﾞｼｯｸM-PRO" w:hAnsi="BatangChe" w:cs="Times New Roman"/>
                <w:sz w:val="24"/>
                <w:szCs w:val="24"/>
              </w:rPr>
              <w:t>１期</w:t>
            </w:r>
            <w:r>
              <w:rPr>
                <w:rFonts w:ascii="HG丸ｺﾞｼｯｸM-PRO" w:eastAsia="HG丸ｺﾞｼｯｸM-PRO" w:hAnsi="BatangChe" w:cs="Times New Roman" w:hint="eastAsia"/>
                <w:sz w:val="24"/>
                <w:szCs w:val="24"/>
              </w:rPr>
              <w:t>船橋市障害児福祉計画</w:t>
            </w:r>
          </w:p>
          <w:p w:rsidR="00D37480" w:rsidRDefault="00455DFD" w:rsidP="00EC4D0C">
            <w:pPr>
              <w:ind w:right="-2" w:firstLine="240"/>
              <w:jc w:val="center"/>
              <w:rPr>
                <w:rFonts w:ascii="HG丸ｺﾞｼｯｸM-PRO" w:eastAsia="HG丸ｺﾞｼｯｸM-PRO" w:hAnsi="BatangChe" w:cs="Times New Roman"/>
                <w:sz w:val="24"/>
                <w:szCs w:val="24"/>
              </w:rPr>
            </w:pPr>
            <w:r w:rsidRPr="00455DFD">
              <w:rPr>
                <w:rFonts w:ascii="HG丸ｺﾞｼｯｸM-PRO" w:eastAsia="HG丸ｺﾞｼｯｸM-PRO" w:hAnsi="BatangChe" w:cs="Times New Roman" w:hint="eastAsia"/>
                <w:sz w:val="24"/>
                <w:szCs w:val="24"/>
              </w:rPr>
              <w:t>（</w:t>
            </w:r>
            <w:r w:rsidR="00D37480" w:rsidRPr="00EC4D0C">
              <w:rPr>
                <w:rFonts w:ascii="HG丸ｺﾞｼｯｸM-PRO" w:eastAsia="HG丸ｺﾞｼｯｸM-PRO" w:hAnsi="BatangChe" w:cs="Times New Roman" w:hint="eastAsia"/>
                <w:sz w:val="24"/>
                <w:szCs w:val="24"/>
              </w:rPr>
              <w:t>素案）</w:t>
            </w:r>
          </w:p>
          <w:p w:rsidR="00D37480" w:rsidRPr="00EC4D0C" w:rsidRDefault="00D37480" w:rsidP="00EC4D0C">
            <w:pPr>
              <w:ind w:right="-2" w:firstLine="240"/>
              <w:jc w:val="center"/>
              <w:rPr>
                <w:rFonts w:ascii="HG丸ｺﾞｼｯｸM-PRO" w:eastAsia="HG丸ｺﾞｼｯｸM-PRO" w:hAnsi="BatangChe" w:cs="Times New Roman"/>
                <w:sz w:val="24"/>
                <w:szCs w:val="24"/>
              </w:rPr>
            </w:pPr>
          </w:p>
          <w:p w:rsidR="002B4624" w:rsidRPr="00C359CB" w:rsidRDefault="002B4624" w:rsidP="00EC4D0C">
            <w:pPr>
              <w:spacing w:line="340" w:lineRule="exact"/>
              <w:ind w:firstLineChars="300" w:firstLine="660"/>
              <w:rPr>
                <w:rFonts w:ascii="HG丸ｺﾞｼｯｸM-PRO" w:eastAsia="HG丸ｺﾞｼｯｸM-PRO" w:hAnsi="BatangChe" w:cs="Times New Roman"/>
                <w:sz w:val="22"/>
                <w:szCs w:val="26"/>
              </w:rPr>
            </w:pPr>
            <w:r w:rsidRPr="00C359CB">
              <w:rPr>
                <w:rFonts w:ascii="HG丸ｺﾞｼｯｸM-PRO" w:eastAsia="HG丸ｺﾞｼｯｸM-PRO" w:hAnsi="BatangChe" w:cs="Times New Roman" w:hint="eastAsia"/>
                <w:kern w:val="0"/>
                <w:sz w:val="22"/>
                <w:szCs w:val="26"/>
              </w:rPr>
              <w:t>発行日</w:t>
            </w:r>
            <w:r w:rsidRPr="00C359CB">
              <w:rPr>
                <w:rFonts w:ascii="HG丸ｺﾞｼｯｸM-PRO" w:eastAsia="HG丸ｺﾞｼｯｸM-PRO" w:hAnsi="BatangChe" w:cs="Times New Roman" w:hint="eastAsia"/>
                <w:sz w:val="22"/>
                <w:szCs w:val="26"/>
              </w:rPr>
              <w:t>：平成２９年（２０１７年）１２月</w:t>
            </w:r>
          </w:p>
          <w:p w:rsidR="002B4624" w:rsidRPr="00C359CB" w:rsidRDefault="002B4624" w:rsidP="00EC4D0C">
            <w:pPr>
              <w:spacing w:line="340" w:lineRule="exact"/>
              <w:ind w:leftChars="-6" w:left="-13" w:firstLineChars="300" w:firstLine="660"/>
              <w:rPr>
                <w:rFonts w:ascii="HG丸ｺﾞｼｯｸM-PRO" w:eastAsia="HG丸ｺﾞｼｯｸM-PRO" w:hAnsi="BatangChe" w:cs="Times New Roman"/>
                <w:sz w:val="22"/>
                <w:szCs w:val="26"/>
              </w:rPr>
            </w:pPr>
            <w:r w:rsidRPr="00C359CB">
              <w:rPr>
                <w:rFonts w:ascii="HG丸ｺﾞｼｯｸM-PRO" w:eastAsia="HG丸ｺﾞｼｯｸM-PRO" w:hAnsi="BatangChe" w:cs="Times New Roman" w:hint="eastAsia"/>
                <w:kern w:val="0"/>
                <w:sz w:val="22"/>
                <w:szCs w:val="26"/>
              </w:rPr>
              <w:t>発　行</w:t>
            </w:r>
            <w:r w:rsidRPr="00C359CB">
              <w:rPr>
                <w:rFonts w:ascii="HG丸ｺﾞｼｯｸM-PRO" w:eastAsia="HG丸ｺﾞｼｯｸM-PRO" w:hAnsi="BatangChe" w:cs="Times New Roman" w:hint="eastAsia"/>
                <w:sz w:val="22"/>
                <w:szCs w:val="26"/>
              </w:rPr>
              <w:t>：船橋市</w:t>
            </w:r>
          </w:p>
          <w:p w:rsidR="002B4624" w:rsidRDefault="002B4624" w:rsidP="00EC4D0C">
            <w:pPr>
              <w:spacing w:line="340" w:lineRule="exact"/>
              <w:ind w:leftChars="-6" w:left="-13" w:firstLineChars="300" w:firstLine="660"/>
              <w:rPr>
                <w:rFonts w:ascii="HG丸ｺﾞｼｯｸM-PRO" w:eastAsia="HG丸ｺﾞｼｯｸM-PRO" w:hAnsi="BatangChe" w:cs="Times New Roman"/>
                <w:sz w:val="22"/>
                <w:szCs w:val="26"/>
              </w:rPr>
            </w:pPr>
            <w:r w:rsidRPr="00C359CB">
              <w:rPr>
                <w:rFonts w:ascii="HG丸ｺﾞｼｯｸM-PRO" w:eastAsia="HG丸ｺﾞｼｯｸM-PRO" w:hAnsi="BatangChe" w:cs="Times New Roman" w:hint="eastAsia"/>
                <w:kern w:val="0"/>
                <w:sz w:val="22"/>
                <w:szCs w:val="26"/>
              </w:rPr>
              <w:t>編　集</w:t>
            </w:r>
            <w:r w:rsidRPr="00C359CB">
              <w:rPr>
                <w:rFonts w:ascii="HG丸ｺﾞｼｯｸM-PRO" w:eastAsia="HG丸ｺﾞｼｯｸM-PRO" w:hAnsi="BatangChe" w:cs="Times New Roman" w:hint="eastAsia"/>
                <w:sz w:val="22"/>
                <w:szCs w:val="26"/>
              </w:rPr>
              <w:t>：健康福祉局</w:t>
            </w:r>
            <w:r>
              <w:rPr>
                <w:rFonts w:ascii="HG丸ｺﾞｼｯｸM-PRO" w:eastAsia="HG丸ｺﾞｼｯｸM-PRO" w:hAnsi="BatangChe" w:cs="Times New Roman" w:hint="eastAsia"/>
                <w:sz w:val="22"/>
                <w:szCs w:val="26"/>
              </w:rPr>
              <w:t xml:space="preserve">　福祉サービス部　障害福祉課</w:t>
            </w:r>
          </w:p>
          <w:p w:rsidR="002B4624" w:rsidRPr="00C359CB" w:rsidRDefault="002B4624" w:rsidP="00EC4D0C">
            <w:pPr>
              <w:spacing w:line="340" w:lineRule="exact"/>
              <w:ind w:leftChars="-6" w:left="-13" w:firstLineChars="300" w:firstLine="660"/>
              <w:rPr>
                <w:rFonts w:ascii="HG丸ｺﾞｼｯｸM-PRO" w:eastAsia="HG丸ｺﾞｼｯｸM-PRO" w:hAnsi="BatangChe" w:cs="Times New Roman"/>
                <w:sz w:val="22"/>
                <w:szCs w:val="26"/>
              </w:rPr>
            </w:pPr>
            <w:r>
              <w:rPr>
                <w:rFonts w:ascii="HG丸ｺﾞｼｯｸM-PRO" w:eastAsia="HG丸ｺﾞｼｯｸM-PRO" w:hAnsi="BatangChe" w:cs="Times New Roman" w:hint="eastAsia"/>
                <w:sz w:val="22"/>
                <w:szCs w:val="26"/>
              </w:rPr>
              <w:t xml:space="preserve">　　　　　　　　　　子育て支援部　　療育支援課</w:t>
            </w:r>
          </w:p>
          <w:p w:rsidR="002B4624" w:rsidRPr="00C359CB" w:rsidRDefault="002B4624" w:rsidP="00EC4D0C">
            <w:pPr>
              <w:spacing w:line="340" w:lineRule="exact"/>
              <w:ind w:leftChars="-6" w:left="-13" w:firstLineChars="300" w:firstLine="660"/>
              <w:rPr>
                <w:rFonts w:ascii="HG丸ｺﾞｼｯｸM-PRO" w:eastAsia="HG丸ｺﾞｼｯｸM-PRO" w:hAnsi="BatangChe" w:cs="Times New Roman"/>
                <w:sz w:val="22"/>
                <w:szCs w:val="26"/>
              </w:rPr>
            </w:pPr>
            <w:r w:rsidRPr="00C359CB">
              <w:rPr>
                <w:rFonts w:ascii="HG丸ｺﾞｼｯｸM-PRO" w:eastAsia="HG丸ｺﾞｼｯｸM-PRO" w:hAnsi="BatangChe" w:cs="Times New Roman" w:hint="eastAsia"/>
                <w:sz w:val="22"/>
                <w:szCs w:val="26"/>
              </w:rPr>
              <w:t>〒２７３－８５０１</w:t>
            </w:r>
          </w:p>
          <w:p w:rsidR="002B4624" w:rsidRDefault="002B4624" w:rsidP="00EC4D0C">
            <w:pPr>
              <w:spacing w:line="340" w:lineRule="exact"/>
              <w:ind w:leftChars="-6" w:left="-13" w:firstLineChars="300" w:firstLine="660"/>
              <w:rPr>
                <w:rFonts w:ascii="HG丸ｺﾞｼｯｸM-PRO" w:eastAsia="HG丸ｺﾞｼｯｸM-PRO" w:hAnsi="BatangChe" w:cs="Times New Roman"/>
                <w:sz w:val="22"/>
                <w:szCs w:val="26"/>
              </w:rPr>
            </w:pPr>
            <w:r w:rsidRPr="00C359CB">
              <w:rPr>
                <w:rFonts w:ascii="HG丸ｺﾞｼｯｸM-PRO" w:eastAsia="HG丸ｺﾞｼｯｸM-PRO" w:hAnsi="BatangChe" w:cs="Times New Roman" w:hint="eastAsia"/>
                <w:sz w:val="22"/>
                <w:szCs w:val="26"/>
              </w:rPr>
              <w:t>船橋市湊町２丁目１０番２５号</w:t>
            </w:r>
          </w:p>
          <w:p w:rsidR="002B4624" w:rsidRPr="00C359CB" w:rsidRDefault="002B4624" w:rsidP="00EC4D0C">
            <w:pPr>
              <w:spacing w:line="340" w:lineRule="exact"/>
              <w:ind w:leftChars="-6" w:left="-13" w:firstLineChars="300" w:firstLine="660"/>
              <w:rPr>
                <w:rFonts w:ascii="HG丸ｺﾞｼｯｸM-PRO" w:eastAsia="HG丸ｺﾞｼｯｸM-PRO" w:hAnsi="BatangChe" w:cs="Times New Roman"/>
                <w:sz w:val="22"/>
                <w:szCs w:val="26"/>
              </w:rPr>
            </w:pPr>
            <w:r>
              <w:rPr>
                <w:rFonts w:ascii="HG丸ｺﾞｼｯｸM-PRO" w:eastAsia="HG丸ｺﾞｼｯｸM-PRO" w:hAnsi="BatangChe" w:cs="Times New Roman" w:hint="eastAsia"/>
                <w:sz w:val="22"/>
                <w:szCs w:val="26"/>
              </w:rPr>
              <w:t>障害福祉課</w:t>
            </w:r>
          </w:p>
          <w:p w:rsidR="002B4624" w:rsidRPr="00BF4ADE" w:rsidRDefault="002B4624" w:rsidP="00EC4D0C">
            <w:pPr>
              <w:spacing w:line="340" w:lineRule="exact"/>
              <w:ind w:firstLineChars="300" w:firstLine="660"/>
              <w:rPr>
                <w:rFonts w:ascii="HG丸ｺﾞｼｯｸM-PRO" w:eastAsia="HG丸ｺﾞｼｯｸM-PRO" w:hAnsi="BatangChe" w:cs="Times New Roman"/>
                <w:sz w:val="22"/>
              </w:rPr>
            </w:pPr>
            <w:r w:rsidRPr="00BF4ADE">
              <w:rPr>
                <w:rFonts w:ascii="HG丸ｺﾞｼｯｸM-PRO" w:eastAsia="HG丸ｺﾞｼｯｸM-PRO" w:hAnsi="BatangChe" w:cs="Times New Roman" w:hint="eastAsia"/>
                <w:sz w:val="22"/>
              </w:rPr>
              <w:t xml:space="preserve">ＴＥＬ </w:t>
            </w:r>
            <w:r w:rsidR="00511215">
              <w:rPr>
                <w:rFonts w:ascii="HG丸ｺﾞｼｯｸM-PRO" w:eastAsia="HG丸ｺﾞｼｯｸM-PRO" w:hAnsi="BatangChe" w:cs="Times New Roman" w:hint="eastAsia"/>
                <w:sz w:val="22"/>
              </w:rPr>
              <w:t xml:space="preserve">047-436-2307　</w:t>
            </w:r>
            <w:r w:rsidRPr="00BF4ADE">
              <w:rPr>
                <w:rFonts w:ascii="HG丸ｺﾞｼｯｸM-PRO" w:eastAsia="HG丸ｺﾞｼｯｸM-PRO" w:hAnsi="BatangChe" w:cs="Times New Roman" w:hint="eastAsia"/>
                <w:sz w:val="22"/>
              </w:rPr>
              <w:t xml:space="preserve">ＦＡＸ </w:t>
            </w:r>
            <w:r w:rsidR="00511215">
              <w:rPr>
                <w:rFonts w:ascii="HG丸ｺﾞｼｯｸM-PRO" w:eastAsia="HG丸ｺﾞｼｯｸM-PRO" w:hAnsi="BatangChe" w:cs="Times New Roman" w:hint="eastAsia"/>
                <w:sz w:val="22"/>
              </w:rPr>
              <w:t>047-433-5566</w:t>
            </w:r>
          </w:p>
          <w:p w:rsidR="002B4624" w:rsidRPr="00BF4ADE" w:rsidRDefault="002B4624" w:rsidP="00EC4D0C">
            <w:pPr>
              <w:spacing w:line="340" w:lineRule="exact"/>
              <w:ind w:firstLineChars="300" w:firstLine="660"/>
              <w:rPr>
                <w:rFonts w:ascii="HG丸ｺﾞｼｯｸM-PRO" w:eastAsia="HG丸ｺﾞｼｯｸM-PRO" w:hAnsi="BatangChe" w:cs="Times New Roman"/>
                <w:sz w:val="22"/>
              </w:rPr>
            </w:pPr>
            <w:r w:rsidRPr="00BF4ADE">
              <w:rPr>
                <w:rFonts w:ascii="HG丸ｺﾞｼｯｸM-PRO" w:eastAsia="HG丸ｺﾞｼｯｸM-PRO" w:hAnsi="BatangChe" w:cs="Times New Roman"/>
                <w:sz w:val="22"/>
              </w:rPr>
              <w:t xml:space="preserve">e-mail  shogaifukushi@city.funabashi.lg.jp </w:t>
            </w:r>
          </w:p>
          <w:p w:rsidR="002B4624" w:rsidRDefault="002B4624" w:rsidP="00EC4D0C">
            <w:pPr>
              <w:spacing w:line="340" w:lineRule="exact"/>
              <w:ind w:firstLineChars="300" w:firstLine="660"/>
              <w:rPr>
                <w:rFonts w:ascii="HG丸ｺﾞｼｯｸM-PRO" w:eastAsia="HG丸ｺﾞｼｯｸM-PRO" w:hAnsi="BatangChe" w:cs="Times New Roman"/>
                <w:sz w:val="22"/>
                <w:szCs w:val="26"/>
              </w:rPr>
            </w:pPr>
            <w:r>
              <w:rPr>
                <w:rFonts w:ascii="HG丸ｺﾞｼｯｸM-PRO" w:eastAsia="HG丸ｺﾞｼｯｸM-PRO" w:hAnsi="BatangChe" w:cs="Times New Roman" w:hint="eastAsia"/>
                <w:sz w:val="22"/>
                <w:szCs w:val="26"/>
              </w:rPr>
              <w:t>療育支援課</w:t>
            </w:r>
          </w:p>
          <w:p w:rsidR="00511215" w:rsidRDefault="002B4624" w:rsidP="00EC4D0C">
            <w:pPr>
              <w:spacing w:line="340" w:lineRule="exact"/>
              <w:ind w:firstLineChars="300" w:firstLine="660"/>
              <w:rPr>
                <w:rFonts w:ascii="HG丸ｺﾞｼｯｸM-PRO" w:eastAsia="HG丸ｺﾞｼｯｸM-PRO" w:hAnsi="BatangChe" w:cs="Times New Roman"/>
                <w:sz w:val="22"/>
                <w:szCs w:val="26"/>
              </w:rPr>
            </w:pPr>
            <w:r w:rsidRPr="002B4624">
              <w:rPr>
                <w:rFonts w:ascii="HG丸ｺﾞｼｯｸM-PRO" w:eastAsia="HG丸ｺﾞｼｯｸM-PRO" w:hAnsi="BatangChe" w:cs="Times New Roman" w:hint="eastAsia"/>
                <w:sz w:val="22"/>
                <w:szCs w:val="26"/>
              </w:rPr>
              <w:t xml:space="preserve">ＴＥＬ </w:t>
            </w:r>
            <w:r w:rsidR="00511215">
              <w:rPr>
                <w:rFonts w:ascii="HG丸ｺﾞｼｯｸM-PRO" w:eastAsia="HG丸ｺﾞｼｯｸM-PRO" w:hAnsi="BatangChe" w:cs="Times New Roman" w:hint="eastAsia"/>
                <w:sz w:val="22"/>
                <w:szCs w:val="26"/>
              </w:rPr>
              <w:t>047-436-</w:t>
            </w:r>
            <w:r w:rsidR="0026097D">
              <w:rPr>
                <w:rFonts w:ascii="HG丸ｺﾞｼｯｸM-PRO" w:eastAsia="HG丸ｺﾞｼｯｸM-PRO" w:hAnsi="BatangChe" w:cs="Times New Roman" w:hint="eastAsia"/>
                <w:sz w:val="22"/>
                <w:szCs w:val="26"/>
              </w:rPr>
              <w:t>2342</w:t>
            </w:r>
            <w:r w:rsidR="00511215">
              <w:rPr>
                <w:rFonts w:ascii="HG丸ｺﾞｼｯｸM-PRO" w:eastAsia="HG丸ｺﾞｼｯｸM-PRO" w:hAnsi="BatangChe" w:cs="Times New Roman" w:hint="eastAsia"/>
                <w:sz w:val="22"/>
                <w:szCs w:val="26"/>
              </w:rPr>
              <w:t xml:space="preserve">　</w:t>
            </w:r>
            <w:r w:rsidRPr="002B4624">
              <w:rPr>
                <w:rFonts w:ascii="HG丸ｺﾞｼｯｸM-PRO" w:eastAsia="HG丸ｺﾞｼｯｸM-PRO" w:hAnsi="BatangChe" w:cs="Times New Roman" w:hint="eastAsia"/>
                <w:sz w:val="22"/>
                <w:szCs w:val="26"/>
              </w:rPr>
              <w:t xml:space="preserve">ＦＡＸ </w:t>
            </w:r>
            <w:r w:rsidR="00511215">
              <w:rPr>
                <w:rFonts w:ascii="HG丸ｺﾞｼｯｸM-PRO" w:eastAsia="HG丸ｺﾞｼｯｸM-PRO" w:hAnsi="BatangChe" w:cs="Times New Roman" w:hint="eastAsia"/>
                <w:sz w:val="22"/>
                <w:szCs w:val="26"/>
              </w:rPr>
              <w:t>047-436-2549</w:t>
            </w:r>
          </w:p>
          <w:p w:rsidR="002B4624" w:rsidRDefault="002B4624" w:rsidP="00EC4D0C">
            <w:pPr>
              <w:spacing w:line="340" w:lineRule="exact"/>
              <w:ind w:firstLineChars="300" w:firstLine="660"/>
              <w:rPr>
                <w:rFonts w:ascii="HG丸ｺﾞｼｯｸM-PRO" w:eastAsia="HG丸ｺﾞｼｯｸM-PRO" w:hAnsi="BatangChe" w:cs="Times New Roman"/>
                <w:sz w:val="22"/>
                <w:szCs w:val="26"/>
              </w:rPr>
            </w:pPr>
            <w:r w:rsidRPr="002B4624">
              <w:rPr>
                <w:rFonts w:ascii="HG丸ｺﾞｼｯｸM-PRO" w:eastAsia="HG丸ｺﾞｼｯｸM-PRO" w:hAnsi="BatangChe" w:cs="Times New Roman"/>
                <w:sz w:val="22"/>
                <w:szCs w:val="26"/>
              </w:rPr>
              <w:t xml:space="preserve">e-mail  </w:t>
            </w:r>
            <w:r w:rsidR="009520E5">
              <w:rPr>
                <w:rFonts w:ascii="HG丸ｺﾞｼｯｸM-PRO" w:eastAsia="HG丸ｺﾞｼｯｸM-PRO" w:hAnsi="BatangChe" w:cs="Times New Roman" w:hint="eastAsia"/>
                <w:sz w:val="22"/>
                <w:szCs w:val="26"/>
              </w:rPr>
              <w:t>ryoiku</w:t>
            </w:r>
            <w:r w:rsidRPr="002B4624">
              <w:rPr>
                <w:rFonts w:ascii="HG丸ｺﾞｼｯｸM-PRO" w:eastAsia="HG丸ｺﾞｼｯｸM-PRO" w:hAnsi="BatangChe" w:cs="Times New Roman"/>
                <w:sz w:val="22"/>
                <w:szCs w:val="26"/>
              </w:rPr>
              <w:t>@city.funabashi.lg.jp</w:t>
            </w:r>
            <w:r>
              <w:rPr>
                <w:rFonts w:ascii="HG丸ｺﾞｼｯｸM-PRO" w:eastAsia="HG丸ｺﾞｼｯｸM-PRO" w:hAnsi="BatangChe" w:cs="Times New Roman"/>
                <w:sz w:val="22"/>
                <w:szCs w:val="26"/>
              </w:rPr>
              <w:t xml:space="preserve"> </w:t>
            </w:r>
          </w:p>
          <w:p w:rsidR="00D37480" w:rsidRPr="002B4624" w:rsidRDefault="00D37480" w:rsidP="00EC4D0C">
            <w:pPr>
              <w:spacing w:line="100" w:lineRule="exact"/>
              <w:ind w:firstLineChars="300" w:firstLine="660"/>
              <w:rPr>
                <w:rFonts w:ascii="HG丸ｺﾞｼｯｸM-PRO" w:eastAsia="HG丸ｺﾞｼｯｸM-PRO" w:hAnsi="BatangChe" w:cs="Times New Roman"/>
                <w:sz w:val="22"/>
                <w:szCs w:val="26"/>
              </w:rPr>
            </w:pPr>
          </w:p>
        </w:tc>
      </w:tr>
    </w:tbl>
    <w:p w:rsidR="00C359CB" w:rsidRPr="00EC4D0C" w:rsidRDefault="00C359CB" w:rsidP="00EC4D0C">
      <w:pPr>
        <w:ind w:right="-2"/>
        <w:rPr>
          <w:rFonts w:ascii="HG丸ｺﾞｼｯｸM-PRO" w:eastAsia="HG丸ｺﾞｼｯｸM-PRO" w:hAnsi="BatangChe" w:cs="Times New Roman"/>
          <w:sz w:val="22"/>
          <w:szCs w:val="24"/>
        </w:rPr>
      </w:pPr>
      <w:r>
        <w:rPr>
          <w:rFonts w:ascii="HG丸ｺﾞｼｯｸM-PRO" w:eastAsia="HG丸ｺﾞｼｯｸM-PRO" w:hAnsi="BatangChe" w:cs="Times New Roman" w:hint="eastAsia"/>
          <w:noProof/>
          <w:sz w:val="22"/>
          <w:szCs w:val="26"/>
        </w:rPr>
        <mc:AlternateContent>
          <mc:Choice Requires="wps">
            <w:drawing>
              <wp:anchor distT="0" distB="0" distL="114300" distR="114300" simplePos="0" relativeHeight="251693056" behindDoc="0" locked="0" layoutInCell="1" allowOverlap="1" wp14:anchorId="6E58B152" wp14:editId="5B9788AE">
                <wp:simplePos x="0" y="0"/>
                <wp:positionH relativeFrom="column">
                  <wp:posOffset>2490470</wp:posOffset>
                </wp:positionH>
                <wp:positionV relativeFrom="paragraph">
                  <wp:posOffset>8911590</wp:posOffset>
                </wp:positionV>
                <wp:extent cx="809625" cy="400050"/>
                <wp:effectExtent l="0" t="3175"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196.1pt;margin-top:701.7pt;width:63.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" filled="f" stroked="f"/>
            </w:pict>
          </mc:Fallback>
        </mc:AlternateContent>
      </w:r>
    </w:p>
    <w:sectPr w:rsidR="00C359CB" w:rsidRPr="00EC4D0C" w:rsidSect="00AA61C9">
      <w:headerReference w:type="default" r:id="rId10"/>
      <w:footerReference w:type="default" r:id="rId11"/>
      <w:pgSz w:w="11906" w:h="16838"/>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6D0" w:rsidRDefault="009E26D0" w:rsidP="009E26D0">
      <w:r>
        <w:separator/>
      </w:r>
    </w:p>
  </w:endnote>
  <w:endnote w:type="continuationSeparator" w:id="0">
    <w:p w:rsidR="009E26D0" w:rsidRDefault="009E26D0" w:rsidP="009E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272865628"/>
      <w:docPartObj>
        <w:docPartGallery w:val="Page Numbers (Bottom of Page)"/>
        <w:docPartUnique/>
      </w:docPartObj>
    </w:sdtPr>
    <w:sdtEndPr>
      <w:rPr>
        <w:lang w:val="en-US"/>
      </w:rPr>
    </w:sdtEndPr>
    <w:sdtContent>
      <w:p w:rsidR="00C3115D" w:rsidRDefault="00C3115D" w:rsidP="00AA61C9">
        <w:pPr>
          <w:pStyle w:val="a5"/>
          <w:jc w:val="cente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9C5A91" w:rsidRPr="009C5A91">
          <w:rPr>
            <w:rFonts w:asciiTheme="majorHAnsi" w:eastAsiaTheme="majorEastAsia" w:hAnsiTheme="majorHAnsi" w:cstheme="majorBidi"/>
            <w:noProof/>
            <w:sz w:val="28"/>
            <w:szCs w:val="28"/>
            <w:lang w:val="ja-JP"/>
          </w:rPr>
          <w:t>66</w:t>
        </w:r>
        <w:r>
          <w:rPr>
            <w:rFonts w:asciiTheme="majorHAnsi" w:eastAsiaTheme="majorEastAsia" w:hAnsiTheme="majorHAnsi" w:cstheme="majorBidi"/>
            <w:sz w:val="28"/>
            <w:szCs w:val="28"/>
          </w:rPr>
          <w:fldChar w:fldCharType="end"/>
        </w:r>
      </w:p>
    </w:sdtContent>
  </w:sdt>
  <w:p w:rsidR="00C3115D" w:rsidRDefault="00C311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23" w:rsidRDefault="00502D23" w:rsidP="00AA61C9">
    <w:pPr>
      <w:pStyle w:val="a5"/>
      <w:jc w:val="center"/>
    </w:pPr>
  </w:p>
  <w:p w:rsidR="00502D23" w:rsidRDefault="00502D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6D0" w:rsidRDefault="009E26D0" w:rsidP="009E26D0">
      <w:r>
        <w:separator/>
      </w:r>
    </w:p>
  </w:footnote>
  <w:footnote w:type="continuationSeparator" w:id="0">
    <w:p w:rsidR="009E26D0" w:rsidRDefault="009E26D0" w:rsidP="009E26D0">
      <w:r>
        <w:continuationSeparator/>
      </w:r>
    </w:p>
  </w:footnote>
  <w:footnote w:id="1">
    <w:p w:rsidR="009E74BA" w:rsidRPr="00385C6A" w:rsidRDefault="009E74BA">
      <w:pPr>
        <w:pStyle w:val="aa"/>
        <w:rPr>
          <w:rFonts w:ascii="HG丸ｺﾞｼｯｸM-PRO" w:eastAsia="HG丸ｺﾞｼｯｸM-PRO" w:hAnsi="HG丸ｺﾞｼｯｸM-PRO"/>
        </w:rPr>
      </w:pPr>
      <w:r w:rsidRPr="00385C6A">
        <w:rPr>
          <w:rStyle w:val="ac"/>
          <w:rFonts w:ascii="HG丸ｺﾞｼｯｸM-PRO" w:eastAsia="HG丸ｺﾞｼｯｸM-PRO" w:hAnsi="HG丸ｺﾞｼｯｸM-PRO"/>
        </w:rPr>
        <w:footnoteRef/>
      </w:r>
      <w:r w:rsidRPr="00385C6A">
        <w:rPr>
          <w:rFonts w:ascii="HG丸ｺﾞｼｯｸM-PRO" w:eastAsia="HG丸ｺﾞｼｯｸM-PRO" w:hAnsi="HG丸ｺﾞｼｯｸM-PRO"/>
        </w:rPr>
        <w:t xml:space="preserve"> </w:t>
      </w:r>
      <w:r w:rsidRPr="00385C6A">
        <w:rPr>
          <w:rFonts w:ascii="HG丸ｺﾞｼｯｸM-PRO" w:eastAsia="HG丸ｺﾞｼｯｸM-PRO" w:hAnsi="HG丸ｺﾞｼｯｸM-PRO" w:hint="eastAsia"/>
        </w:rPr>
        <w:t>正式名称</w:t>
      </w:r>
      <w:r w:rsidR="00B40447">
        <w:rPr>
          <w:rFonts w:ascii="HG丸ｺﾞｼｯｸM-PRO" w:eastAsia="HG丸ｺﾞｼｯｸM-PRO" w:hAnsi="HG丸ｺﾞｼｯｸM-PRO" w:hint="eastAsia"/>
        </w:rPr>
        <w:t>は</w:t>
      </w:r>
      <w:r w:rsidRPr="00385C6A">
        <w:rPr>
          <w:rFonts w:ascii="HG丸ｺﾞｼｯｸM-PRO" w:eastAsia="HG丸ｺﾞｼｯｸM-PRO" w:hAnsi="HG丸ｺﾞｼｯｸM-PRO" w:hint="eastAsia"/>
        </w:rPr>
        <w:t>「障害者の日常生活及び社会生活を総合的に支援するための法律」</w:t>
      </w:r>
      <w:r w:rsidR="008F1641">
        <w:rPr>
          <w:rFonts w:ascii="HG丸ｺﾞｼｯｸM-PRO" w:eastAsia="HG丸ｺﾞｼｯｸM-PRO" w:hAnsi="HG丸ｺﾞｼｯｸM-PRO" w:hint="eastAsia"/>
        </w:rPr>
        <w:t>となります</w:t>
      </w:r>
      <w:r w:rsidR="00B40447">
        <w:rPr>
          <w:rFonts w:ascii="HG丸ｺﾞｼｯｸM-PRO" w:eastAsia="HG丸ｺﾞｼｯｸM-PRO" w:hAnsi="HG丸ｺﾞｼｯｸM-PRO" w:hint="eastAsia"/>
        </w:rPr>
        <w:t>。</w:t>
      </w:r>
    </w:p>
  </w:footnote>
  <w:footnote w:id="2">
    <w:p w:rsidR="00E707B3" w:rsidRPr="00385C6A" w:rsidRDefault="00E707B3" w:rsidP="00074D16">
      <w:pPr>
        <w:pStyle w:val="aa"/>
        <w:ind w:left="210" w:hangingChars="100" w:hanging="210"/>
        <w:rPr>
          <w:rFonts w:ascii="HG丸ｺﾞｼｯｸM-PRO" w:eastAsia="HG丸ｺﾞｼｯｸM-PRO" w:hAnsi="HG丸ｺﾞｼｯｸM-PRO"/>
        </w:rPr>
      </w:pPr>
      <w:r w:rsidRPr="00385C6A">
        <w:rPr>
          <w:rStyle w:val="ac"/>
          <w:rFonts w:ascii="HG丸ｺﾞｼｯｸM-PRO" w:eastAsia="HG丸ｺﾞｼｯｸM-PRO" w:hAnsi="HG丸ｺﾞｼｯｸM-PRO"/>
        </w:rPr>
        <w:footnoteRef/>
      </w:r>
      <w:r w:rsidRPr="00385C6A">
        <w:rPr>
          <w:rFonts w:ascii="HG丸ｺﾞｼｯｸM-PRO" w:eastAsia="HG丸ｺﾞｼｯｸM-PRO" w:hAnsi="HG丸ｺﾞｼｯｸM-PRO"/>
        </w:rPr>
        <w:t xml:space="preserve"> </w:t>
      </w:r>
      <w:r w:rsidRPr="00385C6A">
        <w:rPr>
          <w:rFonts w:ascii="HG丸ｺﾞｼｯｸM-PRO" w:eastAsia="HG丸ｺﾞｼｯｸM-PRO" w:hAnsi="HG丸ｺﾞｼｯｸM-PRO" w:hint="eastAsia"/>
        </w:rPr>
        <w:t>正式名称</w:t>
      </w:r>
      <w:r>
        <w:rPr>
          <w:rFonts w:ascii="HG丸ｺﾞｼｯｸM-PRO" w:eastAsia="HG丸ｺﾞｼｯｸM-PRO" w:hAnsi="HG丸ｺﾞｼｯｸM-PRO" w:hint="eastAsia"/>
        </w:rPr>
        <w:t>は</w:t>
      </w:r>
      <w:r w:rsidRPr="00385C6A">
        <w:rPr>
          <w:rFonts w:ascii="HG丸ｺﾞｼｯｸM-PRO" w:eastAsia="HG丸ｺﾞｼｯｸM-PRO" w:hAnsi="HG丸ｺﾞｼｯｸM-PRO" w:hint="eastAsia"/>
        </w:rPr>
        <w:t>「障害者の日常生活及び社会生活を総合的に支援するための法律及び児童福祉法の一部を改正する法律」</w:t>
      </w:r>
      <w:r>
        <w:rPr>
          <w:rFonts w:ascii="HG丸ｺﾞｼｯｸM-PRO" w:eastAsia="HG丸ｺﾞｼｯｸM-PRO" w:hAnsi="HG丸ｺﾞｼｯｸM-PRO" w:hint="eastAsia"/>
        </w:rPr>
        <w:t>となります。</w:t>
      </w:r>
    </w:p>
  </w:footnote>
  <w:footnote w:id="3">
    <w:p w:rsidR="00125FA1" w:rsidRPr="00125FA1" w:rsidRDefault="00125FA1">
      <w:pPr>
        <w:pStyle w:val="aa"/>
        <w:rPr>
          <w:rFonts w:ascii="HG丸ｺﾞｼｯｸM-PRO" w:eastAsia="HG丸ｺﾞｼｯｸM-PRO" w:hAnsi="HG丸ｺﾞｼｯｸM-PRO"/>
        </w:rPr>
      </w:pPr>
      <w:r w:rsidRPr="00125FA1">
        <w:rPr>
          <w:rStyle w:val="ac"/>
          <w:rFonts w:ascii="HG丸ｺﾞｼｯｸM-PRO" w:eastAsia="HG丸ｺﾞｼｯｸM-PRO" w:hAnsi="HG丸ｺﾞｼｯｸM-PRO"/>
        </w:rPr>
        <w:footnoteRef/>
      </w:r>
      <w:r>
        <w:rPr>
          <w:rFonts w:ascii="HG丸ｺﾞｼｯｸM-PRO" w:eastAsia="HG丸ｺﾞｼｯｸM-PRO" w:hAnsi="HG丸ｺﾞｼｯｸM-PRO" w:hint="eastAsia"/>
        </w:rPr>
        <w:t xml:space="preserve"> </w:t>
      </w:r>
      <w:r w:rsidRPr="00385C6A">
        <w:rPr>
          <w:rFonts w:ascii="HG丸ｺﾞｼｯｸM-PRO" w:eastAsia="HG丸ｺﾞｼｯｸM-PRO" w:hAnsi="HG丸ｺﾞｼｯｸM-PRO" w:hint="eastAsia"/>
        </w:rPr>
        <w:t>平成30年4月1日施行後</w:t>
      </w:r>
      <w:r w:rsidR="008F1641">
        <w:rPr>
          <w:rFonts w:ascii="HG丸ｺﾞｼｯｸM-PRO" w:eastAsia="HG丸ｺﾞｼｯｸM-PRO" w:hAnsi="HG丸ｺﾞｼｯｸM-PRO" w:hint="eastAsia"/>
        </w:rPr>
        <w:t>の法</w:t>
      </w:r>
      <w:r w:rsidR="00B40447">
        <w:rPr>
          <w:rFonts w:ascii="HG丸ｺﾞｼｯｸM-PRO" w:eastAsia="HG丸ｺﾞｼｯｸM-PRO" w:hAnsi="HG丸ｺﾞｼｯｸM-PRO" w:hint="eastAsia"/>
        </w:rPr>
        <w:t>抜粋</w:t>
      </w:r>
      <w:r w:rsidR="00596A1D">
        <w:rPr>
          <w:rFonts w:ascii="HG丸ｺﾞｼｯｸM-PRO" w:eastAsia="HG丸ｺﾞｼｯｸM-PRO" w:hAnsi="HG丸ｺﾞｼｯｸM-PRO" w:hint="eastAsia"/>
        </w:rPr>
        <w:t>となります。</w:t>
      </w:r>
    </w:p>
  </w:footnote>
  <w:footnote w:id="4">
    <w:p w:rsidR="009F0BC2" w:rsidRPr="00C50A8C" w:rsidRDefault="009F0BC2" w:rsidP="009F0BC2">
      <w:pPr>
        <w:pStyle w:val="aa"/>
        <w:rPr>
          <w:rFonts w:ascii="HG丸ｺﾞｼｯｸM-PRO" w:eastAsia="HG丸ｺﾞｼｯｸM-PRO" w:hAnsi="HG丸ｺﾞｼｯｸM-PRO"/>
        </w:rPr>
      </w:pPr>
      <w:r w:rsidRPr="00C50A8C">
        <w:rPr>
          <w:rStyle w:val="ac"/>
          <w:rFonts w:ascii="HG丸ｺﾞｼｯｸM-PRO" w:eastAsia="HG丸ｺﾞｼｯｸM-PRO" w:hAnsi="HG丸ｺﾞｼｯｸM-PRO"/>
        </w:rPr>
        <w:footnoteRef/>
      </w:r>
      <w:r w:rsidRPr="00C50A8C">
        <w:rPr>
          <w:rFonts w:ascii="HG丸ｺﾞｼｯｸM-PRO" w:eastAsia="HG丸ｺﾞｼｯｸM-PRO" w:hAnsi="HG丸ｺﾞｼｯｸM-PRO" w:hint="eastAsia"/>
          <w:szCs w:val="21"/>
        </w:rPr>
        <w:t xml:space="preserve"> 施設入所者は施設入所支援の利用者</w:t>
      </w:r>
      <w:r>
        <w:rPr>
          <w:rFonts w:ascii="HG丸ｺﾞｼｯｸM-PRO" w:eastAsia="HG丸ｺﾞｼｯｸM-PRO" w:hAnsi="HG丸ｺﾞｼｯｸM-PRO" w:hint="eastAsia"/>
          <w:szCs w:val="21"/>
        </w:rPr>
        <w:t>です。</w:t>
      </w:r>
    </w:p>
  </w:footnote>
  <w:footnote w:id="5">
    <w:p w:rsidR="009F0BC2" w:rsidRPr="00B07A9A" w:rsidRDefault="009F0BC2" w:rsidP="009F0BC2">
      <w:pPr>
        <w:pStyle w:val="aa"/>
        <w:rPr>
          <w:rFonts w:ascii="HG丸ｺﾞｼｯｸM-PRO" w:eastAsia="HG丸ｺﾞｼｯｸM-PRO" w:hAnsi="HG丸ｺﾞｼｯｸM-PRO"/>
        </w:rPr>
      </w:pPr>
      <w:r w:rsidRPr="00B07A9A">
        <w:rPr>
          <w:rStyle w:val="ac"/>
          <w:rFonts w:ascii="HG丸ｺﾞｼｯｸM-PRO" w:eastAsia="HG丸ｺﾞｼｯｸM-PRO" w:hAnsi="HG丸ｺﾞｼｯｸM-PRO"/>
        </w:rPr>
        <w:footnoteRef/>
      </w:r>
      <w:r w:rsidRPr="00B07A9A">
        <w:rPr>
          <w:rFonts w:ascii="HG丸ｺﾞｼｯｸM-PRO" w:eastAsia="HG丸ｺﾞｼｯｸM-PRO" w:hAnsi="HG丸ｺﾞｼｯｸM-PRO"/>
        </w:rPr>
        <w:t xml:space="preserve"> </w:t>
      </w:r>
      <w:r>
        <w:rPr>
          <w:rFonts w:ascii="HG丸ｺﾞｼｯｸM-PRO" w:eastAsia="HG丸ｺﾞｼｯｸM-PRO" w:hAnsi="HG丸ｺﾞｼｯｸM-PRO" w:hint="eastAsia"/>
        </w:rPr>
        <w:t>国</w:t>
      </w:r>
      <w:r w:rsidRPr="00B07A9A">
        <w:rPr>
          <w:rFonts w:ascii="HG丸ｺﾞｼｯｸM-PRO" w:eastAsia="HG丸ｺﾞｼｯｸM-PRO" w:hAnsi="HG丸ｺﾞｼｯｸM-PRO" w:hint="eastAsia"/>
        </w:rPr>
        <w:t>の指針では</w:t>
      </w:r>
      <w:r>
        <w:rPr>
          <w:rFonts w:ascii="HG丸ｺﾞｼｯｸM-PRO" w:eastAsia="HG丸ｺﾞｼｯｸM-PRO" w:hAnsi="HG丸ｺﾞｼｯｸM-PRO" w:hint="eastAsia"/>
        </w:rPr>
        <w:t>、</w:t>
      </w:r>
      <w:r w:rsidRPr="00B07A9A">
        <w:rPr>
          <w:rFonts w:ascii="HG丸ｺﾞｼｯｸM-PRO" w:eastAsia="HG丸ｺﾞｼｯｸM-PRO" w:hAnsi="HG丸ｺﾞｼｯｸM-PRO" w:hint="eastAsia"/>
        </w:rPr>
        <w:t>平成２８年度末に施設入所している者が、平成３２年度末に９％以上地域生活に移行することを目標の基本として</w:t>
      </w:r>
      <w:r>
        <w:rPr>
          <w:rFonts w:ascii="HG丸ｺﾞｼｯｸM-PRO" w:eastAsia="HG丸ｺﾞｼｯｸM-PRO" w:hAnsi="HG丸ｺﾞｼｯｸM-PRO" w:hint="eastAsia"/>
        </w:rPr>
        <w:t>います</w:t>
      </w:r>
      <w:r w:rsidRPr="00B07A9A">
        <w:rPr>
          <w:rFonts w:ascii="HG丸ｺﾞｼｯｸM-PRO" w:eastAsia="HG丸ｺﾞｼｯｸM-PRO" w:hAnsi="HG丸ｺﾞｼｯｸM-PRO" w:hint="eastAsia"/>
        </w:rPr>
        <w:t>。</w:t>
      </w:r>
    </w:p>
  </w:footnote>
  <w:footnote w:id="6">
    <w:p w:rsidR="009F0BC2" w:rsidRPr="00AC2BB0" w:rsidRDefault="009F0BC2" w:rsidP="009F0BC2">
      <w:pPr>
        <w:pStyle w:val="aa"/>
      </w:pPr>
      <w:r>
        <w:rPr>
          <w:rStyle w:val="ac"/>
        </w:rPr>
        <w:footnoteRef/>
      </w:r>
      <w:r>
        <w:rPr>
          <w:rFonts w:ascii="HG丸ｺﾞｼｯｸM-PRO" w:eastAsia="HG丸ｺﾞｼｯｸM-PRO" w:hAnsi="HG丸ｺﾞｼｯｸM-PRO" w:hint="eastAsia"/>
        </w:rPr>
        <w:t xml:space="preserve"> 国</w:t>
      </w:r>
      <w:r w:rsidRPr="006D159D">
        <w:rPr>
          <w:rFonts w:ascii="HG丸ｺﾞｼｯｸM-PRO" w:eastAsia="HG丸ｺﾞｼｯｸM-PRO" w:hAnsi="HG丸ｺﾞｼｯｸM-PRO" w:hint="eastAsia"/>
        </w:rPr>
        <w:t>の指針では</w:t>
      </w:r>
      <w:r>
        <w:rPr>
          <w:rFonts w:ascii="HG丸ｺﾞｼｯｸM-PRO" w:eastAsia="HG丸ｺﾞｼｯｸM-PRO" w:hAnsi="HG丸ｺﾞｼｯｸM-PRO" w:hint="eastAsia"/>
        </w:rPr>
        <w:t>、</w:t>
      </w:r>
      <w:r w:rsidRPr="006D159D">
        <w:rPr>
          <w:rFonts w:ascii="HG丸ｺﾞｼｯｸM-PRO" w:eastAsia="HG丸ｺﾞｼｯｸM-PRO" w:hAnsi="HG丸ｺﾞｼｯｸM-PRO" w:hint="eastAsia"/>
        </w:rPr>
        <w:t>平成２８年度末</w:t>
      </w:r>
      <w:r>
        <w:rPr>
          <w:rFonts w:ascii="HG丸ｺﾞｼｯｸM-PRO" w:eastAsia="HG丸ｺﾞｼｯｸM-PRO" w:hAnsi="HG丸ｺﾞｼｯｸM-PRO" w:hint="eastAsia"/>
        </w:rPr>
        <w:t>の施設入所者数を平成３２年度末までに２％以上削減することを基本としています。</w:t>
      </w:r>
    </w:p>
  </w:footnote>
  <w:footnote w:id="7">
    <w:p w:rsidR="00F6571F" w:rsidRPr="00790DF2" w:rsidRDefault="00F6571F" w:rsidP="00F6571F">
      <w:pPr>
        <w:pStyle w:val="aa"/>
        <w:rPr>
          <w:rFonts w:ascii="HG丸ｺﾞｼｯｸM-PRO" w:eastAsia="HG丸ｺﾞｼｯｸM-PRO" w:hAnsi="HG丸ｺﾞｼｯｸM-PRO"/>
        </w:rPr>
      </w:pPr>
      <w:r w:rsidRPr="00790DF2">
        <w:rPr>
          <w:rStyle w:val="ac"/>
          <w:rFonts w:ascii="HG丸ｺﾞｼｯｸM-PRO" w:eastAsia="HG丸ｺﾞｼｯｸM-PRO" w:hAnsi="HG丸ｺﾞｼｯｸM-PRO"/>
        </w:rPr>
        <w:footnoteRef/>
      </w:r>
      <w:r w:rsidR="005C56B1">
        <w:rPr>
          <w:rFonts w:ascii="HG丸ｺﾞｼｯｸM-PRO" w:eastAsia="HG丸ｺﾞｼｯｸM-PRO" w:hAnsi="HG丸ｺﾞｼｯｸM-PRO" w:hint="eastAsia"/>
        </w:rPr>
        <w:t xml:space="preserve"> </w:t>
      </w:r>
      <w:r w:rsidRPr="00790DF2">
        <w:rPr>
          <w:rFonts w:ascii="HG丸ｺﾞｼｯｸM-PRO" w:eastAsia="HG丸ｺﾞｼｯｸM-PRO" w:hAnsi="HG丸ｺﾞｼｯｸM-PRO" w:hint="eastAsia"/>
        </w:rPr>
        <w:t>生活介護、自立訓練</w:t>
      </w:r>
      <w:r w:rsidR="00455DFD" w:rsidRPr="00790DF2">
        <w:rPr>
          <w:rFonts w:ascii="HG丸ｺﾞｼｯｸM-PRO" w:eastAsia="HG丸ｺﾞｼｯｸM-PRO" w:hAnsi="HG丸ｺﾞｼｯｸM-PRO" w:hint="eastAsia"/>
        </w:rPr>
        <w:t>（</w:t>
      </w:r>
      <w:r w:rsidRPr="00790DF2">
        <w:rPr>
          <w:rFonts w:ascii="HG丸ｺﾞｼｯｸM-PRO" w:eastAsia="HG丸ｺﾞｼｯｸM-PRO" w:hAnsi="HG丸ｺﾞｼｯｸM-PRO" w:hint="eastAsia"/>
        </w:rPr>
        <w:t>機能訓練、生活訓練（宿泊型自立訓練含む））、就労移行支援、就労継続支援（A型、B型）を行う事業所</w:t>
      </w:r>
      <w:r>
        <w:rPr>
          <w:rFonts w:ascii="HG丸ｺﾞｼｯｸM-PRO" w:eastAsia="HG丸ｺﾞｼｯｸM-PRO" w:hAnsi="HG丸ｺﾞｼｯｸM-PRO" w:hint="eastAsia"/>
        </w:rPr>
        <w:t>です。</w:t>
      </w:r>
    </w:p>
  </w:footnote>
  <w:footnote w:id="8">
    <w:p w:rsidR="00F6571F" w:rsidRPr="00A76632" w:rsidRDefault="005C56B1" w:rsidP="00F6571F">
      <w:pPr>
        <w:pStyle w:val="aa"/>
        <w:rPr>
          <w:rFonts w:ascii="HG丸ｺﾞｼｯｸM-PRO" w:eastAsia="HG丸ｺﾞｼｯｸM-PRO" w:hAnsi="HG丸ｺﾞｼｯｸM-PRO"/>
          <w:szCs w:val="21"/>
        </w:rPr>
      </w:pPr>
      <w:r>
        <w:rPr>
          <w:rStyle w:val="ac"/>
          <w:rFonts w:ascii="HG丸ｺﾞｼｯｸM-PRO" w:eastAsia="HG丸ｺﾞｼｯｸM-PRO" w:hAnsi="HG丸ｺﾞｼｯｸM-PRO" w:hint="eastAsia"/>
          <w:szCs w:val="21"/>
        </w:rPr>
        <w:t>8</w:t>
      </w:r>
      <w:r w:rsidRPr="00790DF2">
        <w:rPr>
          <w:rFonts w:ascii="HG丸ｺﾞｼｯｸM-PRO" w:eastAsia="HG丸ｺﾞｼｯｸM-PRO" w:hAnsi="HG丸ｺﾞｼｯｸM-PRO"/>
          <w:szCs w:val="21"/>
        </w:rPr>
        <w:t xml:space="preserve"> </w:t>
      </w:r>
      <w:r w:rsidR="00F6571F" w:rsidRPr="00790DF2">
        <w:rPr>
          <w:rFonts w:ascii="HG丸ｺﾞｼｯｸM-PRO" w:eastAsia="HG丸ｺﾞｼｯｸM-PRO" w:hAnsi="HG丸ｺﾞｼｯｸM-PRO" w:hint="eastAsia"/>
          <w:szCs w:val="21"/>
        </w:rPr>
        <w:t>国の指針では、平成３２年度に一般就労する人を、平成２８年度の一般就労実</w:t>
      </w:r>
      <w:r w:rsidR="00F6571F" w:rsidRPr="00A76632">
        <w:rPr>
          <w:rFonts w:ascii="HG丸ｺﾞｼｯｸM-PRO" w:eastAsia="HG丸ｺﾞｼｯｸM-PRO" w:hAnsi="HG丸ｺﾞｼｯｸM-PRO" w:hint="eastAsia"/>
          <w:szCs w:val="21"/>
        </w:rPr>
        <w:t>績の1.5倍以上とする</w:t>
      </w:r>
      <w:r w:rsidR="00F6571F">
        <w:rPr>
          <w:rFonts w:ascii="HG丸ｺﾞｼｯｸM-PRO" w:eastAsia="HG丸ｺﾞｼｯｸM-PRO" w:hAnsi="HG丸ｺﾞｼｯｸM-PRO" w:hint="eastAsia"/>
          <w:szCs w:val="21"/>
        </w:rPr>
        <w:t>ことを目標の基本としています</w:t>
      </w:r>
      <w:r w:rsidR="00F6571F" w:rsidRPr="00A76632">
        <w:rPr>
          <w:rFonts w:ascii="HG丸ｺﾞｼｯｸM-PRO" w:eastAsia="HG丸ｺﾞｼｯｸM-PRO" w:hAnsi="HG丸ｺﾞｼｯｸM-PRO" w:hint="eastAsia"/>
          <w:szCs w:val="21"/>
        </w:rPr>
        <w:t>。</w:t>
      </w:r>
    </w:p>
  </w:footnote>
  <w:footnote w:id="9">
    <w:p w:rsidR="00F6571F" w:rsidRPr="00A76632" w:rsidRDefault="00F6571F" w:rsidP="00F6571F">
      <w:pPr>
        <w:pStyle w:val="aa"/>
        <w:rPr>
          <w:rFonts w:ascii="HG丸ｺﾞｼｯｸM-PRO" w:eastAsia="HG丸ｺﾞｼｯｸM-PRO" w:hAnsi="HG丸ｺﾞｼｯｸM-PRO"/>
          <w:szCs w:val="21"/>
        </w:rPr>
      </w:pPr>
      <w:r>
        <w:rPr>
          <w:rStyle w:val="ac"/>
        </w:rPr>
        <w:footnoteRef/>
      </w:r>
      <w:r>
        <w:rPr>
          <w:rFonts w:ascii="HG丸ｺﾞｼｯｸM-PRO" w:eastAsia="HG丸ｺﾞｼｯｸM-PRO" w:hAnsi="HG丸ｺﾞｼｯｸM-PRO" w:hint="eastAsia"/>
          <w:szCs w:val="21"/>
        </w:rPr>
        <w:t xml:space="preserve"> 国</w:t>
      </w:r>
      <w:r w:rsidRPr="00A76632">
        <w:rPr>
          <w:rFonts w:ascii="HG丸ｺﾞｼｯｸM-PRO" w:eastAsia="HG丸ｺﾞｼｯｸM-PRO" w:hAnsi="HG丸ｺﾞｼｯｸM-PRO" w:hint="eastAsia"/>
          <w:szCs w:val="21"/>
        </w:rPr>
        <w:t>の指針では、</w:t>
      </w:r>
      <w:r>
        <w:rPr>
          <w:rFonts w:ascii="HG丸ｺﾞｼｯｸM-PRO" w:eastAsia="HG丸ｺﾞｼｯｸM-PRO" w:hAnsi="HG丸ｺﾞｼｯｸM-PRO" w:hint="eastAsia"/>
          <w:szCs w:val="21"/>
        </w:rPr>
        <w:t>平成２８年度末の就労移行支援事業の利用者を、平成３２年度末までに２割以上増加することを目標の基本としています。</w:t>
      </w:r>
    </w:p>
    <w:p w:rsidR="00F6571F" w:rsidRPr="00E67BA9" w:rsidRDefault="00F6571F" w:rsidP="00F6571F">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09" w:rsidRDefault="00D64A09">
    <w:pPr>
      <w:pStyle w:val="a3"/>
      <w:pBdr>
        <w:bottom w:val="thickThinSmallGap" w:sz="24" w:space="1" w:color="622423" w:themeColor="accent2" w:themeShade="7F"/>
      </w:pBdr>
      <w:jc w:val="center"/>
      <w:rPr>
        <w:rFonts w:asciiTheme="majorHAnsi" w:eastAsiaTheme="majorEastAsia" w:hAnsiTheme="majorHAnsi" w:cstheme="majorBidi"/>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A6B" w:rsidRPr="002B4E6A" w:rsidRDefault="00A63A6B" w:rsidP="002B4E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04"/>
    <w:multiLevelType w:val="hybridMultilevel"/>
    <w:tmpl w:val="220CAB1C"/>
    <w:lvl w:ilvl="0" w:tplc="769E228E">
      <w:start w:val="1"/>
      <w:numFmt w:val="bullet"/>
      <w:lvlText w:val="※"/>
      <w:lvlJc w:val="left"/>
      <w:pPr>
        <w:ind w:left="58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nsid w:val="09054124"/>
    <w:multiLevelType w:val="hybridMultilevel"/>
    <w:tmpl w:val="9EC0AAB8"/>
    <w:lvl w:ilvl="0" w:tplc="43D22B90">
      <w:numFmt w:val="bullet"/>
      <w:lvlText w:val="-"/>
      <w:lvlJc w:val="left"/>
      <w:pPr>
        <w:ind w:left="11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nsid w:val="0969240E"/>
    <w:multiLevelType w:val="hybridMultilevel"/>
    <w:tmpl w:val="5CE8C072"/>
    <w:lvl w:ilvl="0" w:tplc="3ACC2D32">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3">
    <w:nsid w:val="0A591851"/>
    <w:multiLevelType w:val="hybridMultilevel"/>
    <w:tmpl w:val="BD840014"/>
    <w:lvl w:ilvl="0" w:tplc="98B86F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BAB4650"/>
    <w:multiLevelType w:val="hybridMultilevel"/>
    <w:tmpl w:val="0240C8DA"/>
    <w:lvl w:ilvl="0" w:tplc="8D68372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D119D8"/>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20DD7825"/>
    <w:multiLevelType w:val="hybridMultilevel"/>
    <w:tmpl w:val="0932223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3744F13"/>
    <w:multiLevelType w:val="hybridMultilevel"/>
    <w:tmpl w:val="6E2E689E"/>
    <w:lvl w:ilvl="0" w:tplc="5A7814D4">
      <w:start w:val="1"/>
      <w:numFmt w:val="decimalEnclosedCircle"/>
      <w:lvlText w:val="%1"/>
      <w:lvlJc w:val="left"/>
      <w:pPr>
        <w:ind w:left="603" w:hanging="360"/>
      </w:pPr>
      <w:rPr>
        <w:rFonts w:ascii="ＭＳ 明朝" w:eastAsia="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8">
    <w:nsid w:val="275C3233"/>
    <w:multiLevelType w:val="hybridMultilevel"/>
    <w:tmpl w:val="26307782"/>
    <w:lvl w:ilvl="0" w:tplc="C748B312">
      <w:start w:val="1"/>
      <w:numFmt w:val="decimalEnclosedParen"/>
      <w:lvlText w:val="%1"/>
      <w:lvlJc w:val="left"/>
      <w:pPr>
        <w:ind w:left="599" w:hanging="360"/>
      </w:pPr>
      <w:rPr>
        <w:rFonts w:ascii="ＭＳ 明朝"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29D16FED"/>
    <w:multiLevelType w:val="hybridMultilevel"/>
    <w:tmpl w:val="1D2C6112"/>
    <w:lvl w:ilvl="0" w:tplc="4AF88A8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nsid w:val="2A1E0AC8"/>
    <w:multiLevelType w:val="hybridMultilevel"/>
    <w:tmpl w:val="AB58DF28"/>
    <w:lvl w:ilvl="0" w:tplc="1A6C24EA">
      <w:start w:val="1"/>
      <w:numFmt w:val="decimalEnclosedParen"/>
      <w:lvlText w:val="%1"/>
      <w:lvlJc w:val="left"/>
      <w:pPr>
        <w:ind w:left="573" w:hanging="360"/>
      </w:pPr>
      <w:rPr>
        <w:rFonts w:ascii="ＭＳ 明朝" w:eastAsia="ＭＳ 明朝" w:hAnsi="ＭＳ 明朝" w:cs="HG丸ｺﾞｼｯｸM-PRO"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nsid w:val="2D612576"/>
    <w:multiLevelType w:val="hybridMultilevel"/>
    <w:tmpl w:val="7EE8EA88"/>
    <w:lvl w:ilvl="0" w:tplc="C7FC9B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F9B06B1"/>
    <w:multiLevelType w:val="hybridMultilevel"/>
    <w:tmpl w:val="7ED40842"/>
    <w:lvl w:ilvl="0" w:tplc="2BEA1C5C">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41A15AC"/>
    <w:multiLevelType w:val="hybridMultilevel"/>
    <w:tmpl w:val="B866BA0A"/>
    <w:lvl w:ilvl="0" w:tplc="71CC046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4D0585E"/>
    <w:multiLevelType w:val="hybridMultilevel"/>
    <w:tmpl w:val="EE7C99A6"/>
    <w:lvl w:ilvl="0" w:tplc="57024E08">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BB304CF"/>
    <w:multiLevelType w:val="hybridMultilevel"/>
    <w:tmpl w:val="43D6EB1A"/>
    <w:lvl w:ilvl="0" w:tplc="C75A78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1191B9A"/>
    <w:multiLevelType w:val="hybridMultilevel"/>
    <w:tmpl w:val="67F23DA6"/>
    <w:lvl w:ilvl="0" w:tplc="9DAA158E">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26B4A01"/>
    <w:multiLevelType w:val="hybridMultilevel"/>
    <w:tmpl w:val="395C065E"/>
    <w:lvl w:ilvl="0" w:tplc="BC78F76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8">
    <w:nsid w:val="45405AB0"/>
    <w:multiLevelType w:val="hybridMultilevel"/>
    <w:tmpl w:val="C55603DC"/>
    <w:lvl w:ilvl="0" w:tplc="5778ECC4">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19">
    <w:nsid w:val="4F606409"/>
    <w:multiLevelType w:val="multilevel"/>
    <w:tmpl w:val="DB6C64D8"/>
    <w:lvl w:ilvl="0">
      <w:start w:val="1"/>
      <w:numFmt w:val="decimalEnclosedCircle"/>
      <w:lvlText w:val="%1"/>
      <w:lvlJc w:val="left"/>
      <w:pPr>
        <w:tabs>
          <w:tab w:val="num" w:pos="853"/>
        </w:tabs>
        <w:ind w:left="853" w:hanging="570"/>
      </w:pPr>
      <w:rPr>
        <w:rFonts w:hint="default"/>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0">
    <w:nsid w:val="55D64D94"/>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5B2F6470"/>
    <w:multiLevelType w:val="hybridMultilevel"/>
    <w:tmpl w:val="3C0AC1A6"/>
    <w:lvl w:ilvl="0" w:tplc="8A52E6A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nsid w:val="5B4A5E3C"/>
    <w:multiLevelType w:val="multilevel"/>
    <w:tmpl w:val="DEFE35A8"/>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5DDE5966"/>
    <w:multiLevelType w:val="hybridMultilevel"/>
    <w:tmpl w:val="DB6C64D8"/>
    <w:lvl w:ilvl="0" w:tplc="65D89B36">
      <w:start w:val="1"/>
      <w:numFmt w:val="decimalEnclosedCircle"/>
      <w:lvlText w:val="%1"/>
      <w:lvlJc w:val="left"/>
      <w:pPr>
        <w:tabs>
          <w:tab w:val="num" w:pos="853"/>
        </w:tabs>
        <w:ind w:left="853" w:hanging="57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4">
    <w:nsid w:val="5DF4295B"/>
    <w:multiLevelType w:val="hybridMultilevel"/>
    <w:tmpl w:val="B3BA9200"/>
    <w:lvl w:ilvl="0" w:tplc="D6527E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F0B7884"/>
    <w:multiLevelType w:val="multilevel"/>
    <w:tmpl w:val="A824113A"/>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5C50749"/>
    <w:multiLevelType w:val="hybridMultilevel"/>
    <w:tmpl w:val="A824113A"/>
    <w:lvl w:ilvl="0" w:tplc="DC400FB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5F531BD"/>
    <w:multiLevelType w:val="hybridMultilevel"/>
    <w:tmpl w:val="DEFE35A8"/>
    <w:lvl w:ilvl="0" w:tplc="DC94CC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8583D49"/>
    <w:multiLevelType w:val="hybridMultilevel"/>
    <w:tmpl w:val="A9EA29A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07D33BD"/>
    <w:multiLevelType w:val="hybridMultilevel"/>
    <w:tmpl w:val="378C40A0"/>
    <w:lvl w:ilvl="0" w:tplc="88C6AB3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8"/>
  </w:num>
  <w:num w:numId="3">
    <w:abstractNumId w:val="2"/>
  </w:num>
  <w:num w:numId="4">
    <w:abstractNumId w:val="26"/>
  </w:num>
  <w:num w:numId="5">
    <w:abstractNumId w:val="24"/>
  </w:num>
  <w:num w:numId="6">
    <w:abstractNumId w:val="25"/>
  </w:num>
  <w:num w:numId="7">
    <w:abstractNumId w:val="14"/>
  </w:num>
  <w:num w:numId="8">
    <w:abstractNumId w:val="29"/>
  </w:num>
  <w:num w:numId="9">
    <w:abstractNumId w:val="3"/>
  </w:num>
  <w:num w:numId="10">
    <w:abstractNumId w:val="15"/>
  </w:num>
  <w:num w:numId="11">
    <w:abstractNumId w:val="27"/>
  </w:num>
  <w:num w:numId="12">
    <w:abstractNumId w:val="22"/>
  </w:num>
  <w:num w:numId="13">
    <w:abstractNumId w:val="23"/>
  </w:num>
  <w:num w:numId="14">
    <w:abstractNumId w:val="19"/>
  </w:num>
  <w:num w:numId="15">
    <w:abstractNumId w:val="12"/>
  </w:num>
  <w:num w:numId="16">
    <w:abstractNumId w:val="5"/>
  </w:num>
  <w:num w:numId="17">
    <w:abstractNumId w:val="6"/>
  </w:num>
  <w:num w:numId="18">
    <w:abstractNumId w:val="20"/>
  </w:num>
  <w:num w:numId="19">
    <w:abstractNumId w:val="28"/>
  </w:num>
  <w:num w:numId="20">
    <w:abstractNumId w:val="0"/>
  </w:num>
  <w:num w:numId="21">
    <w:abstractNumId w:val="8"/>
  </w:num>
  <w:num w:numId="22">
    <w:abstractNumId w:val="10"/>
  </w:num>
  <w:num w:numId="23">
    <w:abstractNumId w:val="9"/>
  </w:num>
  <w:num w:numId="24">
    <w:abstractNumId w:val="17"/>
  </w:num>
  <w:num w:numId="25">
    <w:abstractNumId w:val="21"/>
  </w:num>
  <w:num w:numId="26">
    <w:abstractNumId w:val="7"/>
  </w:num>
  <w:num w:numId="27">
    <w:abstractNumId w:val="16"/>
  </w:num>
  <w:num w:numId="28">
    <w:abstractNumId w:val="4"/>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BF"/>
    <w:rsid w:val="000070B0"/>
    <w:rsid w:val="00030F47"/>
    <w:rsid w:val="00034937"/>
    <w:rsid w:val="00040616"/>
    <w:rsid w:val="00055C03"/>
    <w:rsid w:val="000563C4"/>
    <w:rsid w:val="00061CEE"/>
    <w:rsid w:val="00074D16"/>
    <w:rsid w:val="00084994"/>
    <w:rsid w:val="000A5D09"/>
    <w:rsid w:val="000C5512"/>
    <w:rsid w:val="000D2027"/>
    <w:rsid w:val="000E411B"/>
    <w:rsid w:val="000E514C"/>
    <w:rsid w:val="000E73CA"/>
    <w:rsid w:val="000F59E4"/>
    <w:rsid w:val="000F687E"/>
    <w:rsid w:val="000F718C"/>
    <w:rsid w:val="0011695F"/>
    <w:rsid w:val="00125FA1"/>
    <w:rsid w:val="00140739"/>
    <w:rsid w:val="001411BD"/>
    <w:rsid w:val="00154A13"/>
    <w:rsid w:val="00156042"/>
    <w:rsid w:val="001847C3"/>
    <w:rsid w:val="001862B4"/>
    <w:rsid w:val="00196B41"/>
    <w:rsid w:val="001A065C"/>
    <w:rsid w:val="001A0A5D"/>
    <w:rsid w:val="001A5FEF"/>
    <w:rsid w:val="001C0276"/>
    <w:rsid w:val="001C694A"/>
    <w:rsid w:val="001D7C15"/>
    <w:rsid w:val="001E7D14"/>
    <w:rsid w:val="001F5C10"/>
    <w:rsid w:val="00200830"/>
    <w:rsid w:val="002040FC"/>
    <w:rsid w:val="0022660D"/>
    <w:rsid w:val="0026097D"/>
    <w:rsid w:val="00265F04"/>
    <w:rsid w:val="002704EF"/>
    <w:rsid w:val="002B4624"/>
    <w:rsid w:val="002B4E6A"/>
    <w:rsid w:val="002B6F64"/>
    <w:rsid w:val="002E71AF"/>
    <w:rsid w:val="002E790F"/>
    <w:rsid w:val="0031031A"/>
    <w:rsid w:val="00317C73"/>
    <w:rsid w:val="00324FCE"/>
    <w:rsid w:val="00330F7C"/>
    <w:rsid w:val="00332935"/>
    <w:rsid w:val="003349A5"/>
    <w:rsid w:val="003427B9"/>
    <w:rsid w:val="00354878"/>
    <w:rsid w:val="003669F2"/>
    <w:rsid w:val="0037388F"/>
    <w:rsid w:val="003811A3"/>
    <w:rsid w:val="00385790"/>
    <w:rsid w:val="00385C6A"/>
    <w:rsid w:val="003938D6"/>
    <w:rsid w:val="003B38E1"/>
    <w:rsid w:val="003B70E4"/>
    <w:rsid w:val="003B7D58"/>
    <w:rsid w:val="003C0D96"/>
    <w:rsid w:val="003D53D3"/>
    <w:rsid w:val="003E2102"/>
    <w:rsid w:val="004035C3"/>
    <w:rsid w:val="00407488"/>
    <w:rsid w:val="00455DFD"/>
    <w:rsid w:val="00460D76"/>
    <w:rsid w:val="00472739"/>
    <w:rsid w:val="004748B1"/>
    <w:rsid w:val="00475EA1"/>
    <w:rsid w:val="00476BCE"/>
    <w:rsid w:val="0049283D"/>
    <w:rsid w:val="004979EA"/>
    <w:rsid w:val="004A17A3"/>
    <w:rsid w:val="004B3321"/>
    <w:rsid w:val="004C16EB"/>
    <w:rsid w:val="004C2466"/>
    <w:rsid w:val="004D4546"/>
    <w:rsid w:val="004E5DBA"/>
    <w:rsid w:val="004F4130"/>
    <w:rsid w:val="004F56DD"/>
    <w:rsid w:val="00502D23"/>
    <w:rsid w:val="00503675"/>
    <w:rsid w:val="00504A33"/>
    <w:rsid w:val="00511215"/>
    <w:rsid w:val="00524B44"/>
    <w:rsid w:val="0052672B"/>
    <w:rsid w:val="00531F01"/>
    <w:rsid w:val="00586983"/>
    <w:rsid w:val="00596A1D"/>
    <w:rsid w:val="005A0753"/>
    <w:rsid w:val="005A59E0"/>
    <w:rsid w:val="005C0A69"/>
    <w:rsid w:val="005C5679"/>
    <w:rsid w:val="005C56B1"/>
    <w:rsid w:val="005E2A59"/>
    <w:rsid w:val="005F79EB"/>
    <w:rsid w:val="00614228"/>
    <w:rsid w:val="0061532F"/>
    <w:rsid w:val="006208A7"/>
    <w:rsid w:val="00626C00"/>
    <w:rsid w:val="006274E1"/>
    <w:rsid w:val="006411BF"/>
    <w:rsid w:val="00657FC4"/>
    <w:rsid w:val="006612AC"/>
    <w:rsid w:val="00681027"/>
    <w:rsid w:val="006B2458"/>
    <w:rsid w:val="006B2F9B"/>
    <w:rsid w:val="006C02E5"/>
    <w:rsid w:val="006D27EE"/>
    <w:rsid w:val="006E5DE3"/>
    <w:rsid w:val="0070433E"/>
    <w:rsid w:val="007134F0"/>
    <w:rsid w:val="007135B8"/>
    <w:rsid w:val="00717381"/>
    <w:rsid w:val="00750831"/>
    <w:rsid w:val="00766467"/>
    <w:rsid w:val="007872F9"/>
    <w:rsid w:val="00794173"/>
    <w:rsid w:val="007A5E17"/>
    <w:rsid w:val="007C6D5D"/>
    <w:rsid w:val="007D5FE0"/>
    <w:rsid w:val="007D7E65"/>
    <w:rsid w:val="007E310A"/>
    <w:rsid w:val="007F35FD"/>
    <w:rsid w:val="007F7A49"/>
    <w:rsid w:val="00800BD0"/>
    <w:rsid w:val="00801D8A"/>
    <w:rsid w:val="00804C78"/>
    <w:rsid w:val="00811E6E"/>
    <w:rsid w:val="008369B8"/>
    <w:rsid w:val="008417CC"/>
    <w:rsid w:val="00845841"/>
    <w:rsid w:val="0085067A"/>
    <w:rsid w:val="008606BE"/>
    <w:rsid w:val="008620F2"/>
    <w:rsid w:val="00872951"/>
    <w:rsid w:val="008766CA"/>
    <w:rsid w:val="00895961"/>
    <w:rsid w:val="008972A7"/>
    <w:rsid w:val="008C24A2"/>
    <w:rsid w:val="008D3222"/>
    <w:rsid w:val="008E4BF4"/>
    <w:rsid w:val="008F1641"/>
    <w:rsid w:val="008F708E"/>
    <w:rsid w:val="009036F0"/>
    <w:rsid w:val="0090688C"/>
    <w:rsid w:val="0091032B"/>
    <w:rsid w:val="009325C4"/>
    <w:rsid w:val="00943D1E"/>
    <w:rsid w:val="00950300"/>
    <w:rsid w:val="009520E5"/>
    <w:rsid w:val="0095446B"/>
    <w:rsid w:val="00963694"/>
    <w:rsid w:val="00973907"/>
    <w:rsid w:val="009A6D80"/>
    <w:rsid w:val="009B2A5A"/>
    <w:rsid w:val="009C5A91"/>
    <w:rsid w:val="009E26D0"/>
    <w:rsid w:val="009E74BA"/>
    <w:rsid w:val="009F0BC2"/>
    <w:rsid w:val="009F1D7A"/>
    <w:rsid w:val="009F5910"/>
    <w:rsid w:val="00A27E24"/>
    <w:rsid w:val="00A332B6"/>
    <w:rsid w:val="00A37A18"/>
    <w:rsid w:val="00A55E6A"/>
    <w:rsid w:val="00A6250B"/>
    <w:rsid w:val="00A63629"/>
    <w:rsid w:val="00A63A6B"/>
    <w:rsid w:val="00A8192E"/>
    <w:rsid w:val="00AA5A65"/>
    <w:rsid w:val="00AA61C9"/>
    <w:rsid w:val="00AB70B4"/>
    <w:rsid w:val="00AC0C20"/>
    <w:rsid w:val="00AC4166"/>
    <w:rsid w:val="00AC6CAD"/>
    <w:rsid w:val="00AE3F53"/>
    <w:rsid w:val="00B16865"/>
    <w:rsid w:val="00B366CD"/>
    <w:rsid w:val="00B3771B"/>
    <w:rsid w:val="00B40447"/>
    <w:rsid w:val="00B45099"/>
    <w:rsid w:val="00B61111"/>
    <w:rsid w:val="00B62CF7"/>
    <w:rsid w:val="00B71ED9"/>
    <w:rsid w:val="00B72CCD"/>
    <w:rsid w:val="00B7484D"/>
    <w:rsid w:val="00B83136"/>
    <w:rsid w:val="00B8378A"/>
    <w:rsid w:val="00B84F18"/>
    <w:rsid w:val="00B934BB"/>
    <w:rsid w:val="00BC6DF5"/>
    <w:rsid w:val="00BF4ADE"/>
    <w:rsid w:val="00BF7263"/>
    <w:rsid w:val="00C00508"/>
    <w:rsid w:val="00C020E7"/>
    <w:rsid w:val="00C061C1"/>
    <w:rsid w:val="00C110D3"/>
    <w:rsid w:val="00C12881"/>
    <w:rsid w:val="00C148F5"/>
    <w:rsid w:val="00C1671A"/>
    <w:rsid w:val="00C21DB2"/>
    <w:rsid w:val="00C23A00"/>
    <w:rsid w:val="00C3115D"/>
    <w:rsid w:val="00C347B2"/>
    <w:rsid w:val="00C359CB"/>
    <w:rsid w:val="00C45642"/>
    <w:rsid w:val="00C45F0D"/>
    <w:rsid w:val="00C553AC"/>
    <w:rsid w:val="00C76709"/>
    <w:rsid w:val="00C84D5D"/>
    <w:rsid w:val="00CA30D0"/>
    <w:rsid w:val="00CB1EC4"/>
    <w:rsid w:val="00CC4893"/>
    <w:rsid w:val="00CC7FB6"/>
    <w:rsid w:val="00CF66E8"/>
    <w:rsid w:val="00D01DDB"/>
    <w:rsid w:val="00D04B24"/>
    <w:rsid w:val="00D21F95"/>
    <w:rsid w:val="00D237F8"/>
    <w:rsid w:val="00D37480"/>
    <w:rsid w:val="00D47732"/>
    <w:rsid w:val="00D620DE"/>
    <w:rsid w:val="00D64A09"/>
    <w:rsid w:val="00D71EFA"/>
    <w:rsid w:val="00D762C9"/>
    <w:rsid w:val="00DA2485"/>
    <w:rsid w:val="00DB32DD"/>
    <w:rsid w:val="00DB4DA3"/>
    <w:rsid w:val="00DD3778"/>
    <w:rsid w:val="00E11EFE"/>
    <w:rsid w:val="00E17DF1"/>
    <w:rsid w:val="00E214A5"/>
    <w:rsid w:val="00E228F8"/>
    <w:rsid w:val="00E42E37"/>
    <w:rsid w:val="00E54C0C"/>
    <w:rsid w:val="00E55FD7"/>
    <w:rsid w:val="00E707B3"/>
    <w:rsid w:val="00E94F7D"/>
    <w:rsid w:val="00EA5F8D"/>
    <w:rsid w:val="00EC21C8"/>
    <w:rsid w:val="00EC4D0C"/>
    <w:rsid w:val="00EC7A8E"/>
    <w:rsid w:val="00ED1879"/>
    <w:rsid w:val="00EE2E4A"/>
    <w:rsid w:val="00EF2159"/>
    <w:rsid w:val="00F0684A"/>
    <w:rsid w:val="00F1096D"/>
    <w:rsid w:val="00F20EB9"/>
    <w:rsid w:val="00F568EB"/>
    <w:rsid w:val="00F61AB3"/>
    <w:rsid w:val="00F62988"/>
    <w:rsid w:val="00F6571F"/>
    <w:rsid w:val="00F7244D"/>
    <w:rsid w:val="00F801E8"/>
    <w:rsid w:val="00FC2B5F"/>
    <w:rsid w:val="00FC4CA9"/>
    <w:rsid w:val="00FC605C"/>
    <w:rsid w:val="00FC76CA"/>
    <w:rsid w:val="00FD0131"/>
    <w:rsid w:val="00FE651D"/>
    <w:rsid w:val="00FE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CD"/>
    <w:pPr>
      <w:widowControl w:val="0"/>
      <w:jc w:val="both"/>
    </w:pPr>
  </w:style>
  <w:style w:type="paragraph" w:styleId="2">
    <w:name w:val="heading 2"/>
    <w:basedOn w:val="a"/>
    <w:link w:val="20"/>
    <w:qFormat/>
    <w:rsid w:val="004748B1"/>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6D0"/>
    <w:pPr>
      <w:tabs>
        <w:tab w:val="center" w:pos="4252"/>
        <w:tab w:val="right" w:pos="8504"/>
      </w:tabs>
      <w:snapToGrid w:val="0"/>
    </w:pPr>
  </w:style>
  <w:style w:type="character" w:customStyle="1" w:styleId="a4">
    <w:name w:val="ヘッダー (文字)"/>
    <w:basedOn w:val="a0"/>
    <w:link w:val="a3"/>
    <w:uiPriority w:val="99"/>
    <w:rsid w:val="009E26D0"/>
  </w:style>
  <w:style w:type="paragraph" w:styleId="a5">
    <w:name w:val="footer"/>
    <w:basedOn w:val="a"/>
    <w:link w:val="a6"/>
    <w:uiPriority w:val="99"/>
    <w:unhideWhenUsed/>
    <w:rsid w:val="009E26D0"/>
    <w:pPr>
      <w:tabs>
        <w:tab w:val="center" w:pos="4252"/>
        <w:tab w:val="right" w:pos="8504"/>
      </w:tabs>
      <w:snapToGrid w:val="0"/>
    </w:pPr>
  </w:style>
  <w:style w:type="character" w:customStyle="1" w:styleId="a6">
    <w:name w:val="フッター (文字)"/>
    <w:basedOn w:val="a0"/>
    <w:link w:val="a5"/>
    <w:uiPriority w:val="99"/>
    <w:rsid w:val="009E26D0"/>
  </w:style>
  <w:style w:type="table" w:styleId="a7">
    <w:name w:val="Table Grid"/>
    <w:basedOn w:val="a1"/>
    <w:rsid w:val="009E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E26D0"/>
    <w:rPr>
      <w:rFonts w:asciiTheme="majorHAnsi" w:eastAsiaTheme="majorEastAsia" w:hAnsiTheme="majorHAnsi" w:cstheme="majorBidi"/>
      <w:sz w:val="18"/>
      <w:szCs w:val="18"/>
    </w:rPr>
  </w:style>
  <w:style w:type="character" w:customStyle="1" w:styleId="a9">
    <w:name w:val="吹き出し (文字)"/>
    <w:basedOn w:val="a0"/>
    <w:link w:val="a8"/>
    <w:rsid w:val="009E26D0"/>
    <w:rPr>
      <w:rFonts w:asciiTheme="majorHAnsi" w:eastAsiaTheme="majorEastAsia" w:hAnsiTheme="majorHAnsi" w:cstheme="majorBidi"/>
      <w:sz w:val="18"/>
      <w:szCs w:val="18"/>
    </w:rPr>
  </w:style>
  <w:style w:type="paragraph" w:styleId="aa">
    <w:name w:val="footnote text"/>
    <w:basedOn w:val="a"/>
    <w:link w:val="ab"/>
    <w:unhideWhenUsed/>
    <w:rsid w:val="001F5C10"/>
    <w:pPr>
      <w:snapToGrid w:val="0"/>
      <w:jc w:val="left"/>
    </w:pPr>
  </w:style>
  <w:style w:type="character" w:customStyle="1" w:styleId="ab">
    <w:name w:val="脚注文字列 (文字)"/>
    <w:basedOn w:val="a0"/>
    <w:link w:val="aa"/>
    <w:rsid w:val="001F5C10"/>
  </w:style>
  <w:style w:type="character" w:styleId="ac">
    <w:name w:val="footnote reference"/>
    <w:basedOn w:val="a0"/>
    <w:unhideWhenUsed/>
    <w:rsid w:val="001F5C10"/>
    <w:rPr>
      <w:vertAlign w:val="superscript"/>
    </w:rPr>
  </w:style>
  <w:style w:type="character" w:customStyle="1" w:styleId="20">
    <w:name w:val="見出し 2 (文字)"/>
    <w:basedOn w:val="a0"/>
    <w:link w:val="2"/>
    <w:rsid w:val="004748B1"/>
    <w:rPr>
      <w:rFonts w:ascii="ＭＳ Ｐゴシック" w:eastAsia="ＭＳ Ｐゴシック" w:hAnsi="ＭＳ Ｐゴシック" w:cs="ＭＳ Ｐゴシック"/>
      <w:b/>
      <w:bCs/>
      <w:color w:val="333333"/>
      <w:kern w:val="0"/>
      <w:sz w:val="36"/>
      <w:szCs w:val="36"/>
    </w:rPr>
  </w:style>
  <w:style w:type="character" w:styleId="ad">
    <w:name w:val="Strong"/>
    <w:qFormat/>
    <w:rsid w:val="004748B1"/>
    <w:rPr>
      <w:b/>
      <w:bCs/>
    </w:rPr>
  </w:style>
  <w:style w:type="character" w:styleId="ae">
    <w:name w:val="page number"/>
    <w:basedOn w:val="a0"/>
    <w:rsid w:val="004748B1"/>
  </w:style>
  <w:style w:type="paragraph" w:styleId="af">
    <w:name w:val="Date"/>
    <w:basedOn w:val="a"/>
    <w:next w:val="a"/>
    <w:link w:val="af0"/>
    <w:rsid w:val="004748B1"/>
    <w:rPr>
      <w:rFonts w:ascii="Century" w:eastAsia="ＭＳ 明朝" w:hAnsi="Century" w:cs="Times New Roman"/>
      <w:szCs w:val="24"/>
    </w:rPr>
  </w:style>
  <w:style w:type="character" w:customStyle="1" w:styleId="af0">
    <w:name w:val="日付 (文字)"/>
    <w:basedOn w:val="a0"/>
    <w:link w:val="af"/>
    <w:rsid w:val="004748B1"/>
    <w:rPr>
      <w:rFonts w:ascii="Century" w:eastAsia="ＭＳ 明朝" w:hAnsi="Century" w:cs="Times New Roman"/>
      <w:szCs w:val="24"/>
    </w:rPr>
  </w:style>
  <w:style w:type="character" w:styleId="af1">
    <w:name w:val="line number"/>
    <w:basedOn w:val="a0"/>
    <w:rsid w:val="004748B1"/>
  </w:style>
  <w:style w:type="paragraph" w:styleId="Web">
    <w:name w:val="Normal (Web)"/>
    <w:basedOn w:val="a"/>
    <w:uiPriority w:val="99"/>
    <w:rsid w:val="004748B1"/>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styleId="af2">
    <w:name w:val="List Paragraph"/>
    <w:basedOn w:val="a"/>
    <w:uiPriority w:val="34"/>
    <w:qFormat/>
    <w:rsid w:val="004748B1"/>
    <w:pPr>
      <w:ind w:leftChars="400" w:left="840"/>
    </w:pPr>
    <w:rPr>
      <w:rFonts w:ascii="Century" w:eastAsia="ＭＳ 明朝" w:hAnsi="Century" w:cs="Times New Roman"/>
      <w:szCs w:val="24"/>
    </w:rPr>
  </w:style>
  <w:style w:type="paragraph" w:styleId="af3">
    <w:name w:val="Revision"/>
    <w:hidden/>
    <w:uiPriority w:val="99"/>
    <w:semiHidden/>
    <w:rsid w:val="004748B1"/>
    <w:rPr>
      <w:rFonts w:ascii="Century" w:eastAsia="ＭＳ 明朝" w:hAnsi="Century" w:cs="Times New Roman"/>
      <w:szCs w:val="24"/>
    </w:rPr>
  </w:style>
  <w:style w:type="paragraph" w:styleId="af4">
    <w:name w:val="No Spacing"/>
    <w:link w:val="af5"/>
    <w:uiPriority w:val="1"/>
    <w:qFormat/>
    <w:rsid w:val="004748B1"/>
    <w:rPr>
      <w:rFonts w:ascii="Century" w:eastAsia="ＭＳ 明朝" w:hAnsi="Century" w:cs="Times New Roman"/>
      <w:kern w:val="0"/>
      <w:sz w:val="22"/>
    </w:rPr>
  </w:style>
  <w:style w:type="character" w:customStyle="1" w:styleId="af5">
    <w:name w:val="行間詰め (文字)"/>
    <w:link w:val="af4"/>
    <w:uiPriority w:val="1"/>
    <w:rsid w:val="004748B1"/>
    <w:rPr>
      <w:rFonts w:ascii="Century" w:eastAsia="ＭＳ 明朝" w:hAnsi="Century" w:cs="Times New Roman"/>
      <w:kern w:val="0"/>
      <w:sz w:val="22"/>
    </w:rPr>
  </w:style>
  <w:style w:type="character" w:styleId="af6">
    <w:name w:val="annotation reference"/>
    <w:basedOn w:val="a0"/>
    <w:uiPriority w:val="99"/>
    <w:rsid w:val="004748B1"/>
    <w:rPr>
      <w:sz w:val="18"/>
      <w:szCs w:val="18"/>
    </w:rPr>
  </w:style>
  <w:style w:type="paragraph" w:styleId="af7">
    <w:name w:val="annotation text"/>
    <w:basedOn w:val="a"/>
    <w:link w:val="af8"/>
    <w:uiPriority w:val="99"/>
    <w:rsid w:val="004748B1"/>
    <w:pPr>
      <w:jc w:val="left"/>
    </w:pPr>
    <w:rPr>
      <w:rFonts w:ascii="Century" w:eastAsia="ＭＳ 明朝" w:hAnsi="Century" w:cs="Times New Roman"/>
      <w:szCs w:val="24"/>
    </w:rPr>
  </w:style>
  <w:style w:type="character" w:customStyle="1" w:styleId="af8">
    <w:name w:val="コメント文字列 (文字)"/>
    <w:basedOn w:val="a0"/>
    <w:link w:val="af7"/>
    <w:uiPriority w:val="99"/>
    <w:rsid w:val="004748B1"/>
    <w:rPr>
      <w:rFonts w:ascii="Century" w:eastAsia="ＭＳ 明朝" w:hAnsi="Century" w:cs="Times New Roman"/>
      <w:szCs w:val="24"/>
    </w:rPr>
  </w:style>
  <w:style w:type="paragraph" w:styleId="af9">
    <w:name w:val="annotation subject"/>
    <w:basedOn w:val="af7"/>
    <w:next w:val="af7"/>
    <w:link w:val="afa"/>
    <w:rsid w:val="004748B1"/>
    <w:rPr>
      <w:b/>
      <w:bCs/>
    </w:rPr>
  </w:style>
  <w:style w:type="character" w:customStyle="1" w:styleId="afa">
    <w:name w:val="コメント内容 (文字)"/>
    <w:basedOn w:val="af8"/>
    <w:link w:val="af9"/>
    <w:rsid w:val="004748B1"/>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CD"/>
    <w:pPr>
      <w:widowControl w:val="0"/>
      <w:jc w:val="both"/>
    </w:pPr>
  </w:style>
  <w:style w:type="paragraph" w:styleId="2">
    <w:name w:val="heading 2"/>
    <w:basedOn w:val="a"/>
    <w:link w:val="20"/>
    <w:qFormat/>
    <w:rsid w:val="004748B1"/>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6D0"/>
    <w:pPr>
      <w:tabs>
        <w:tab w:val="center" w:pos="4252"/>
        <w:tab w:val="right" w:pos="8504"/>
      </w:tabs>
      <w:snapToGrid w:val="0"/>
    </w:pPr>
  </w:style>
  <w:style w:type="character" w:customStyle="1" w:styleId="a4">
    <w:name w:val="ヘッダー (文字)"/>
    <w:basedOn w:val="a0"/>
    <w:link w:val="a3"/>
    <w:uiPriority w:val="99"/>
    <w:rsid w:val="009E26D0"/>
  </w:style>
  <w:style w:type="paragraph" w:styleId="a5">
    <w:name w:val="footer"/>
    <w:basedOn w:val="a"/>
    <w:link w:val="a6"/>
    <w:uiPriority w:val="99"/>
    <w:unhideWhenUsed/>
    <w:rsid w:val="009E26D0"/>
    <w:pPr>
      <w:tabs>
        <w:tab w:val="center" w:pos="4252"/>
        <w:tab w:val="right" w:pos="8504"/>
      </w:tabs>
      <w:snapToGrid w:val="0"/>
    </w:pPr>
  </w:style>
  <w:style w:type="character" w:customStyle="1" w:styleId="a6">
    <w:name w:val="フッター (文字)"/>
    <w:basedOn w:val="a0"/>
    <w:link w:val="a5"/>
    <w:uiPriority w:val="99"/>
    <w:rsid w:val="009E26D0"/>
  </w:style>
  <w:style w:type="table" w:styleId="a7">
    <w:name w:val="Table Grid"/>
    <w:basedOn w:val="a1"/>
    <w:rsid w:val="009E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E26D0"/>
    <w:rPr>
      <w:rFonts w:asciiTheme="majorHAnsi" w:eastAsiaTheme="majorEastAsia" w:hAnsiTheme="majorHAnsi" w:cstheme="majorBidi"/>
      <w:sz w:val="18"/>
      <w:szCs w:val="18"/>
    </w:rPr>
  </w:style>
  <w:style w:type="character" w:customStyle="1" w:styleId="a9">
    <w:name w:val="吹き出し (文字)"/>
    <w:basedOn w:val="a0"/>
    <w:link w:val="a8"/>
    <w:rsid w:val="009E26D0"/>
    <w:rPr>
      <w:rFonts w:asciiTheme="majorHAnsi" w:eastAsiaTheme="majorEastAsia" w:hAnsiTheme="majorHAnsi" w:cstheme="majorBidi"/>
      <w:sz w:val="18"/>
      <w:szCs w:val="18"/>
    </w:rPr>
  </w:style>
  <w:style w:type="paragraph" w:styleId="aa">
    <w:name w:val="footnote text"/>
    <w:basedOn w:val="a"/>
    <w:link w:val="ab"/>
    <w:unhideWhenUsed/>
    <w:rsid w:val="001F5C10"/>
    <w:pPr>
      <w:snapToGrid w:val="0"/>
      <w:jc w:val="left"/>
    </w:pPr>
  </w:style>
  <w:style w:type="character" w:customStyle="1" w:styleId="ab">
    <w:name w:val="脚注文字列 (文字)"/>
    <w:basedOn w:val="a0"/>
    <w:link w:val="aa"/>
    <w:rsid w:val="001F5C10"/>
  </w:style>
  <w:style w:type="character" w:styleId="ac">
    <w:name w:val="footnote reference"/>
    <w:basedOn w:val="a0"/>
    <w:unhideWhenUsed/>
    <w:rsid w:val="001F5C10"/>
    <w:rPr>
      <w:vertAlign w:val="superscript"/>
    </w:rPr>
  </w:style>
  <w:style w:type="character" w:customStyle="1" w:styleId="20">
    <w:name w:val="見出し 2 (文字)"/>
    <w:basedOn w:val="a0"/>
    <w:link w:val="2"/>
    <w:rsid w:val="004748B1"/>
    <w:rPr>
      <w:rFonts w:ascii="ＭＳ Ｐゴシック" w:eastAsia="ＭＳ Ｐゴシック" w:hAnsi="ＭＳ Ｐゴシック" w:cs="ＭＳ Ｐゴシック"/>
      <w:b/>
      <w:bCs/>
      <w:color w:val="333333"/>
      <w:kern w:val="0"/>
      <w:sz w:val="36"/>
      <w:szCs w:val="36"/>
    </w:rPr>
  </w:style>
  <w:style w:type="character" w:styleId="ad">
    <w:name w:val="Strong"/>
    <w:qFormat/>
    <w:rsid w:val="004748B1"/>
    <w:rPr>
      <w:b/>
      <w:bCs/>
    </w:rPr>
  </w:style>
  <w:style w:type="character" w:styleId="ae">
    <w:name w:val="page number"/>
    <w:basedOn w:val="a0"/>
    <w:rsid w:val="004748B1"/>
  </w:style>
  <w:style w:type="paragraph" w:styleId="af">
    <w:name w:val="Date"/>
    <w:basedOn w:val="a"/>
    <w:next w:val="a"/>
    <w:link w:val="af0"/>
    <w:rsid w:val="004748B1"/>
    <w:rPr>
      <w:rFonts w:ascii="Century" w:eastAsia="ＭＳ 明朝" w:hAnsi="Century" w:cs="Times New Roman"/>
      <w:szCs w:val="24"/>
    </w:rPr>
  </w:style>
  <w:style w:type="character" w:customStyle="1" w:styleId="af0">
    <w:name w:val="日付 (文字)"/>
    <w:basedOn w:val="a0"/>
    <w:link w:val="af"/>
    <w:rsid w:val="004748B1"/>
    <w:rPr>
      <w:rFonts w:ascii="Century" w:eastAsia="ＭＳ 明朝" w:hAnsi="Century" w:cs="Times New Roman"/>
      <w:szCs w:val="24"/>
    </w:rPr>
  </w:style>
  <w:style w:type="character" w:styleId="af1">
    <w:name w:val="line number"/>
    <w:basedOn w:val="a0"/>
    <w:rsid w:val="004748B1"/>
  </w:style>
  <w:style w:type="paragraph" w:styleId="Web">
    <w:name w:val="Normal (Web)"/>
    <w:basedOn w:val="a"/>
    <w:uiPriority w:val="99"/>
    <w:rsid w:val="004748B1"/>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styleId="af2">
    <w:name w:val="List Paragraph"/>
    <w:basedOn w:val="a"/>
    <w:uiPriority w:val="34"/>
    <w:qFormat/>
    <w:rsid w:val="004748B1"/>
    <w:pPr>
      <w:ind w:leftChars="400" w:left="840"/>
    </w:pPr>
    <w:rPr>
      <w:rFonts w:ascii="Century" w:eastAsia="ＭＳ 明朝" w:hAnsi="Century" w:cs="Times New Roman"/>
      <w:szCs w:val="24"/>
    </w:rPr>
  </w:style>
  <w:style w:type="paragraph" w:styleId="af3">
    <w:name w:val="Revision"/>
    <w:hidden/>
    <w:uiPriority w:val="99"/>
    <w:semiHidden/>
    <w:rsid w:val="004748B1"/>
    <w:rPr>
      <w:rFonts w:ascii="Century" w:eastAsia="ＭＳ 明朝" w:hAnsi="Century" w:cs="Times New Roman"/>
      <w:szCs w:val="24"/>
    </w:rPr>
  </w:style>
  <w:style w:type="paragraph" w:styleId="af4">
    <w:name w:val="No Spacing"/>
    <w:link w:val="af5"/>
    <w:uiPriority w:val="1"/>
    <w:qFormat/>
    <w:rsid w:val="004748B1"/>
    <w:rPr>
      <w:rFonts w:ascii="Century" w:eastAsia="ＭＳ 明朝" w:hAnsi="Century" w:cs="Times New Roman"/>
      <w:kern w:val="0"/>
      <w:sz w:val="22"/>
    </w:rPr>
  </w:style>
  <w:style w:type="character" w:customStyle="1" w:styleId="af5">
    <w:name w:val="行間詰め (文字)"/>
    <w:link w:val="af4"/>
    <w:uiPriority w:val="1"/>
    <w:rsid w:val="004748B1"/>
    <w:rPr>
      <w:rFonts w:ascii="Century" w:eastAsia="ＭＳ 明朝" w:hAnsi="Century" w:cs="Times New Roman"/>
      <w:kern w:val="0"/>
      <w:sz w:val="22"/>
    </w:rPr>
  </w:style>
  <w:style w:type="character" w:styleId="af6">
    <w:name w:val="annotation reference"/>
    <w:basedOn w:val="a0"/>
    <w:uiPriority w:val="99"/>
    <w:rsid w:val="004748B1"/>
    <w:rPr>
      <w:sz w:val="18"/>
      <w:szCs w:val="18"/>
    </w:rPr>
  </w:style>
  <w:style w:type="paragraph" w:styleId="af7">
    <w:name w:val="annotation text"/>
    <w:basedOn w:val="a"/>
    <w:link w:val="af8"/>
    <w:uiPriority w:val="99"/>
    <w:rsid w:val="004748B1"/>
    <w:pPr>
      <w:jc w:val="left"/>
    </w:pPr>
    <w:rPr>
      <w:rFonts w:ascii="Century" w:eastAsia="ＭＳ 明朝" w:hAnsi="Century" w:cs="Times New Roman"/>
      <w:szCs w:val="24"/>
    </w:rPr>
  </w:style>
  <w:style w:type="character" w:customStyle="1" w:styleId="af8">
    <w:name w:val="コメント文字列 (文字)"/>
    <w:basedOn w:val="a0"/>
    <w:link w:val="af7"/>
    <w:uiPriority w:val="99"/>
    <w:rsid w:val="004748B1"/>
    <w:rPr>
      <w:rFonts w:ascii="Century" w:eastAsia="ＭＳ 明朝" w:hAnsi="Century" w:cs="Times New Roman"/>
      <w:szCs w:val="24"/>
    </w:rPr>
  </w:style>
  <w:style w:type="paragraph" w:styleId="af9">
    <w:name w:val="annotation subject"/>
    <w:basedOn w:val="af7"/>
    <w:next w:val="af7"/>
    <w:link w:val="afa"/>
    <w:rsid w:val="004748B1"/>
    <w:rPr>
      <w:b/>
      <w:bCs/>
    </w:rPr>
  </w:style>
  <w:style w:type="character" w:customStyle="1" w:styleId="afa">
    <w:name w:val="コメント内容 (文字)"/>
    <w:basedOn w:val="af8"/>
    <w:link w:val="af9"/>
    <w:rsid w:val="004748B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6121</Words>
  <Characters>34892</Characters>
  <Application>Microsoft Office Word</Application>
  <DocSecurity>8</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船橋市役所</cp:lastModifiedBy>
  <cp:revision>2</cp:revision>
  <cp:lastPrinted>2017-11-30T05:04:00Z</cp:lastPrinted>
  <dcterms:created xsi:type="dcterms:W3CDTF">2017-12-12T05:22:00Z</dcterms:created>
  <dcterms:modified xsi:type="dcterms:W3CDTF">2017-12-12T05:22:00Z</dcterms:modified>
</cp:coreProperties>
</file>