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5D" w:rsidRDefault="00D7335D" w:rsidP="00D7335D">
      <w:pPr>
        <w:rPr>
          <w:sz w:val="24"/>
          <w:szCs w:val="24"/>
        </w:rPr>
      </w:pPr>
      <w:r>
        <w:rPr>
          <w:rFonts w:hint="eastAsia"/>
          <w:sz w:val="24"/>
          <w:szCs w:val="24"/>
        </w:rPr>
        <w:t>第</w:t>
      </w:r>
      <w:r>
        <w:rPr>
          <w:rFonts w:hint="eastAsia"/>
          <w:sz w:val="24"/>
          <w:szCs w:val="24"/>
        </w:rPr>
        <w:t>41</w:t>
      </w:r>
      <w:r>
        <w:rPr>
          <w:rFonts w:hint="eastAsia"/>
          <w:sz w:val="24"/>
          <w:szCs w:val="24"/>
        </w:rPr>
        <w:t>号様式</w:t>
      </w:r>
    </w:p>
    <w:tbl>
      <w:tblPr>
        <w:tblStyle w:val="a5"/>
        <w:tblW w:w="0" w:type="auto"/>
        <w:tblLook w:val="04A0" w:firstRow="1" w:lastRow="0" w:firstColumn="1" w:lastColumn="0" w:noHBand="0" w:noVBand="1"/>
      </w:tblPr>
      <w:tblGrid>
        <w:gridCol w:w="5420"/>
        <w:gridCol w:w="2196"/>
        <w:gridCol w:w="2120"/>
      </w:tblGrid>
      <w:tr w:rsidR="00D7335D" w:rsidTr="00713D5C">
        <w:tc>
          <w:tcPr>
            <w:tcW w:w="9944" w:type="dxa"/>
            <w:gridSpan w:val="3"/>
          </w:tcPr>
          <w:p w:rsidR="00D7335D" w:rsidRDefault="00D7335D" w:rsidP="00713D5C">
            <w:pPr>
              <w:jc w:val="center"/>
              <w:rPr>
                <w:sz w:val="24"/>
                <w:szCs w:val="24"/>
              </w:rPr>
            </w:pPr>
            <w:r>
              <w:rPr>
                <w:rFonts w:hint="eastAsia"/>
                <w:sz w:val="24"/>
                <w:szCs w:val="24"/>
              </w:rPr>
              <w:t>特例一般廃棄物処理施設設置届出書</w:t>
            </w:r>
          </w:p>
          <w:p w:rsidR="00D7335D" w:rsidRPr="00F72C50" w:rsidRDefault="00D7335D" w:rsidP="00713D5C">
            <w:pPr>
              <w:jc w:val="right"/>
              <w:rPr>
                <w:sz w:val="24"/>
                <w:szCs w:val="24"/>
              </w:rPr>
            </w:pPr>
            <w:r w:rsidRPr="00F72C50">
              <w:rPr>
                <w:rFonts w:hint="eastAsia"/>
                <w:sz w:val="24"/>
                <w:szCs w:val="24"/>
              </w:rPr>
              <w:t>年　　月　　日</w:t>
            </w:r>
          </w:p>
          <w:p w:rsidR="00D7335D" w:rsidRPr="00F72C50" w:rsidRDefault="00D7335D" w:rsidP="00713D5C">
            <w:pPr>
              <w:ind w:firstLineChars="100" w:firstLine="240"/>
              <w:rPr>
                <w:sz w:val="24"/>
                <w:szCs w:val="24"/>
              </w:rPr>
            </w:pPr>
            <w:r w:rsidRPr="00F72C50">
              <w:rPr>
                <w:rFonts w:hint="eastAsia"/>
                <w:sz w:val="24"/>
                <w:szCs w:val="24"/>
              </w:rPr>
              <w:t>船橋市長　あて</w:t>
            </w:r>
          </w:p>
          <w:p w:rsidR="00D7335D" w:rsidRPr="00F72C50" w:rsidRDefault="00D7335D" w:rsidP="00D7335D">
            <w:pPr>
              <w:ind w:leftChars="2227" w:left="4677" w:firstLineChars="100" w:firstLine="240"/>
              <w:rPr>
                <w:sz w:val="24"/>
                <w:szCs w:val="24"/>
              </w:rPr>
            </w:pPr>
            <w:r>
              <w:rPr>
                <w:rFonts w:hint="eastAsia"/>
                <w:sz w:val="24"/>
                <w:szCs w:val="24"/>
              </w:rPr>
              <w:t>届出</w:t>
            </w:r>
            <w:r w:rsidRPr="00F72C50">
              <w:rPr>
                <w:rFonts w:hint="eastAsia"/>
                <w:sz w:val="24"/>
                <w:szCs w:val="24"/>
              </w:rPr>
              <w:t>者　住所</w:t>
            </w:r>
          </w:p>
          <w:p w:rsidR="00D7335D" w:rsidRPr="00F72C50" w:rsidRDefault="00D7335D" w:rsidP="00D7335D">
            <w:pPr>
              <w:ind w:leftChars="2227" w:left="4677" w:firstLineChars="500" w:firstLine="1200"/>
              <w:rPr>
                <w:sz w:val="24"/>
                <w:szCs w:val="24"/>
              </w:rPr>
            </w:pPr>
            <w:r w:rsidRPr="00F72C50">
              <w:rPr>
                <w:rFonts w:hint="eastAsia"/>
                <w:sz w:val="24"/>
                <w:szCs w:val="24"/>
              </w:rPr>
              <w:t>氏名</w:t>
            </w:r>
          </w:p>
          <w:p w:rsidR="00D7335D" w:rsidRPr="00F72C50" w:rsidRDefault="00D7335D" w:rsidP="00D7335D">
            <w:pPr>
              <w:ind w:leftChars="2227" w:left="4677" w:firstLineChars="472" w:firstLine="1133"/>
              <w:rPr>
                <w:sz w:val="24"/>
                <w:szCs w:val="24"/>
              </w:rPr>
            </w:pPr>
            <w:r w:rsidRPr="00F72C50">
              <w:rPr>
                <w:noProof/>
                <w:sz w:val="24"/>
                <w:szCs w:val="24"/>
              </w:rPr>
              <mc:AlternateContent>
                <mc:Choice Requires="wps">
                  <w:drawing>
                    <wp:inline distT="0" distB="0" distL="0" distR="0" wp14:anchorId="051B2B36" wp14:editId="7E55619F">
                      <wp:extent cx="2419350" cy="447675"/>
                      <wp:effectExtent l="0" t="0" r="19050" b="28575"/>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bracketPair">
                                <a:avLst>
                                  <a:gd name="adj" fmla="val 13440"/>
                                </a:avLst>
                              </a:prstGeom>
                              <a:solidFill>
                                <a:srgbClr val="FFFFFF"/>
                              </a:solidFill>
                              <a:ln w="9525">
                                <a:solidFill>
                                  <a:srgbClr val="000000"/>
                                </a:solidFill>
                                <a:miter lim="800000"/>
                                <a:headEnd/>
                                <a:tailEnd/>
                              </a:ln>
                            </wps:spPr>
                            <wps:txbx>
                              <w:txbxContent>
                                <w:p w:rsidR="00D7335D" w:rsidRDefault="00D7335D" w:rsidP="00D7335D">
                                  <w:pPr>
                                    <w:snapToGrid w:val="0"/>
                                  </w:pPr>
                                  <w:r>
                                    <w:rPr>
                                      <w:rFonts w:hint="eastAsia"/>
                                    </w:rPr>
                                    <w:t>法人にあっては、主たる事務所の</w:t>
                                  </w:r>
                                </w:p>
                                <w:p w:rsidR="00D7335D" w:rsidRDefault="00D7335D" w:rsidP="00D7335D">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051B2B36" id="テキスト ボックス 29" o:spid="_x0000_s1051" type="#_x0000_t185" style="width:190.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" adj="2903" filled="t">
                      <v:stroke joinstyle="miter"/>
                      <v:textbox>
                        <w:txbxContent>
                          <w:p w:rsidR="00D7335D" w:rsidRDefault="00D7335D" w:rsidP="00D7335D">
                            <w:pPr>
                              <w:snapToGrid w:val="0"/>
                            </w:pPr>
                            <w:r>
                              <w:rPr>
                                <w:rFonts w:hint="eastAsia"/>
                              </w:rPr>
                              <w:t>法人にあっては、主たる事務所の</w:t>
                            </w:r>
                          </w:p>
                          <w:p w:rsidR="00D7335D" w:rsidRDefault="00D7335D" w:rsidP="00D7335D">
                            <w:pPr>
                              <w:snapToGrid w:val="0"/>
                            </w:pPr>
                            <w:r>
                              <w:rPr>
                                <w:rFonts w:hint="eastAsia"/>
                              </w:rPr>
                              <w:t>所在地、名称及び代表者の氏名</w:t>
                            </w:r>
                          </w:p>
                        </w:txbxContent>
                      </v:textbox>
                      <w10:anchorlock/>
                    </v:shape>
                  </w:pict>
                </mc:Fallback>
              </mc:AlternateContent>
            </w:r>
          </w:p>
          <w:p w:rsidR="00D7335D" w:rsidRPr="00F72C50" w:rsidRDefault="00D7335D" w:rsidP="00D7335D">
            <w:pPr>
              <w:ind w:leftChars="2227" w:left="4677" w:firstLineChars="500" w:firstLine="1200"/>
              <w:rPr>
                <w:sz w:val="24"/>
                <w:szCs w:val="24"/>
              </w:rPr>
            </w:pPr>
            <w:r w:rsidRPr="00F72C50">
              <w:rPr>
                <w:rFonts w:hint="eastAsia"/>
                <w:sz w:val="24"/>
                <w:szCs w:val="24"/>
              </w:rPr>
              <w:t>電話番号</w:t>
            </w:r>
          </w:p>
          <w:p w:rsidR="00D7335D" w:rsidRDefault="00D7335D" w:rsidP="00713D5C">
            <w:pPr>
              <w:rPr>
                <w:sz w:val="24"/>
                <w:szCs w:val="24"/>
              </w:rPr>
            </w:pPr>
          </w:p>
          <w:p w:rsidR="00D7335D" w:rsidRDefault="00D7335D" w:rsidP="00D7335D">
            <w:pPr>
              <w:ind w:firstLineChars="100" w:firstLine="240"/>
              <w:rPr>
                <w:sz w:val="24"/>
                <w:szCs w:val="24"/>
              </w:rPr>
            </w:pPr>
            <w:r>
              <w:rPr>
                <w:rFonts w:hint="eastAsia"/>
                <w:sz w:val="24"/>
                <w:szCs w:val="24"/>
              </w:rPr>
              <w:t>廃棄物の処理及び清掃に関する法律</w:t>
            </w:r>
            <w:r>
              <w:rPr>
                <w:rFonts w:hint="eastAsia"/>
                <w:sz w:val="24"/>
                <w:szCs w:val="24"/>
              </w:rPr>
              <w:t>15</w:t>
            </w:r>
            <w:r>
              <w:rPr>
                <w:rFonts w:hint="eastAsia"/>
                <w:sz w:val="24"/>
                <w:szCs w:val="24"/>
              </w:rPr>
              <w:t>条の</w:t>
            </w:r>
            <w:r>
              <w:rPr>
                <w:rFonts w:hint="eastAsia"/>
                <w:sz w:val="24"/>
                <w:szCs w:val="24"/>
              </w:rPr>
              <w:t>2</w:t>
            </w:r>
            <w:r>
              <w:rPr>
                <w:rFonts w:hint="eastAsia"/>
                <w:sz w:val="24"/>
                <w:szCs w:val="24"/>
              </w:rPr>
              <w:t>の</w:t>
            </w:r>
            <w:r>
              <w:rPr>
                <w:rFonts w:hint="eastAsia"/>
                <w:sz w:val="24"/>
                <w:szCs w:val="24"/>
              </w:rPr>
              <w:t>5</w:t>
            </w:r>
            <w:r>
              <w:rPr>
                <w:rFonts w:hint="eastAsia"/>
                <w:sz w:val="24"/>
                <w:szCs w:val="24"/>
              </w:rPr>
              <w:t>の規定により、関係書類及び図面を添えて、一般廃棄物を処理する施設の設置について届け出ます。</w:t>
            </w:r>
          </w:p>
        </w:tc>
      </w:tr>
      <w:tr w:rsidR="00D7335D" w:rsidTr="00D7335D">
        <w:tc>
          <w:tcPr>
            <w:tcW w:w="5495" w:type="dxa"/>
            <w:vAlign w:val="center"/>
          </w:tcPr>
          <w:p w:rsidR="00D7335D" w:rsidRPr="00E918D0" w:rsidRDefault="00D7335D" w:rsidP="00D7335D">
            <w:pPr>
              <w:jc w:val="distribute"/>
              <w:rPr>
                <w:szCs w:val="21"/>
              </w:rPr>
            </w:pPr>
            <w:r>
              <w:rPr>
                <w:rFonts w:hint="eastAsia"/>
                <w:szCs w:val="21"/>
              </w:rPr>
              <w:t>産業</w:t>
            </w:r>
            <w:r w:rsidRPr="00E918D0">
              <w:rPr>
                <w:rFonts w:hint="eastAsia"/>
                <w:szCs w:val="21"/>
              </w:rPr>
              <w:t>廃棄物処理施設の設置の場所</w:t>
            </w:r>
          </w:p>
        </w:tc>
        <w:tc>
          <w:tcPr>
            <w:tcW w:w="4449" w:type="dxa"/>
            <w:gridSpan w:val="2"/>
          </w:tcPr>
          <w:p w:rsidR="00D7335D" w:rsidRPr="00E918D0" w:rsidRDefault="00D7335D" w:rsidP="00713D5C">
            <w:pPr>
              <w:rPr>
                <w:szCs w:val="21"/>
              </w:rPr>
            </w:pPr>
          </w:p>
        </w:tc>
      </w:tr>
      <w:tr w:rsidR="00D7335D" w:rsidTr="00D7335D">
        <w:tc>
          <w:tcPr>
            <w:tcW w:w="5495" w:type="dxa"/>
            <w:vAlign w:val="center"/>
          </w:tcPr>
          <w:p w:rsidR="00D7335D" w:rsidRPr="00E918D0" w:rsidRDefault="00D7335D" w:rsidP="00D7335D">
            <w:pPr>
              <w:jc w:val="distribute"/>
              <w:rPr>
                <w:szCs w:val="21"/>
              </w:rPr>
            </w:pPr>
            <w:r>
              <w:rPr>
                <w:rFonts w:hint="eastAsia"/>
                <w:szCs w:val="21"/>
              </w:rPr>
              <w:t>産業</w:t>
            </w:r>
            <w:r w:rsidRPr="00E918D0">
              <w:rPr>
                <w:rFonts w:hint="eastAsia"/>
                <w:szCs w:val="21"/>
              </w:rPr>
              <w:t>廃棄物処理施設の種類</w:t>
            </w:r>
          </w:p>
        </w:tc>
        <w:tc>
          <w:tcPr>
            <w:tcW w:w="4449" w:type="dxa"/>
            <w:gridSpan w:val="2"/>
          </w:tcPr>
          <w:p w:rsidR="00D7335D" w:rsidRPr="00E918D0" w:rsidRDefault="00D7335D" w:rsidP="00713D5C">
            <w:pPr>
              <w:rPr>
                <w:szCs w:val="21"/>
              </w:rPr>
            </w:pPr>
          </w:p>
        </w:tc>
      </w:tr>
      <w:tr w:rsidR="00D7335D" w:rsidTr="00D7335D">
        <w:tc>
          <w:tcPr>
            <w:tcW w:w="5495" w:type="dxa"/>
            <w:vAlign w:val="center"/>
          </w:tcPr>
          <w:p w:rsidR="00D7335D" w:rsidRPr="00E918D0" w:rsidRDefault="00D7335D" w:rsidP="00D7335D">
            <w:pPr>
              <w:jc w:val="distribute"/>
              <w:rPr>
                <w:szCs w:val="21"/>
              </w:rPr>
            </w:pPr>
            <w:r>
              <w:rPr>
                <w:rFonts w:hint="eastAsia"/>
                <w:szCs w:val="21"/>
              </w:rPr>
              <w:t>産業</w:t>
            </w:r>
            <w:r w:rsidRPr="00E918D0">
              <w:rPr>
                <w:rFonts w:hint="eastAsia"/>
                <w:szCs w:val="21"/>
              </w:rPr>
              <w:t>廃棄物処理施設において処理する</w:t>
            </w:r>
            <w:r>
              <w:rPr>
                <w:rFonts w:hint="eastAsia"/>
                <w:szCs w:val="21"/>
              </w:rPr>
              <w:t>産業</w:t>
            </w:r>
            <w:r w:rsidRPr="00E918D0">
              <w:rPr>
                <w:rFonts w:hint="eastAsia"/>
                <w:szCs w:val="21"/>
              </w:rPr>
              <w:t>廃棄物の種類</w:t>
            </w:r>
          </w:p>
        </w:tc>
        <w:tc>
          <w:tcPr>
            <w:tcW w:w="4449" w:type="dxa"/>
            <w:gridSpan w:val="2"/>
          </w:tcPr>
          <w:p w:rsidR="00D7335D" w:rsidRPr="00E918D0" w:rsidRDefault="00D7335D" w:rsidP="00713D5C">
            <w:pPr>
              <w:rPr>
                <w:szCs w:val="21"/>
              </w:rPr>
            </w:pPr>
          </w:p>
        </w:tc>
      </w:tr>
      <w:tr w:rsidR="00D7335D" w:rsidTr="00D7335D">
        <w:tc>
          <w:tcPr>
            <w:tcW w:w="5495" w:type="dxa"/>
            <w:vAlign w:val="center"/>
          </w:tcPr>
          <w:p w:rsidR="00D7335D" w:rsidRPr="00E918D0" w:rsidRDefault="00D7335D" w:rsidP="00D7335D">
            <w:pPr>
              <w:jc w:val="distribute"/>
              <w:rPr>
                <w:szCs w:val="21"/>
              </w:rPr>
            </w:pPr>
            <w:r>
              <w:rPr>
                <w:rFonts w:hint="eastAsia"/>
                <w:szCs w:val="21"/>
              </w:rPr>
              <w:t>産業廃棄物処理施設に係る許可の</w:t>
            </w:r>
            <w:r w:rsidRPr="00E918D0">
              <w:rPr>
                <w:rFonts w:hint="eastAsia"/>
                <w:szCs w:val="21"/>
              </w:rPr>
              <w:t>年月日</w:t>
            </w:r>
            <w:r>
              <w:rPr>
                <w:rFonts w:hint="eastAsia"/>
                <w:szCs w:val="21"/>
              </w:rPr>
              <w:t>及び許可番号</w:t>
            </w:r>
          </w:p>
        </w:tc>
        <w:tc>
          <w:tcPr>
            <w:tcW w:w="4449" w:type="dxa"/>
            <w:gridSpan w:val="2"/>
          </w:tcPr>
          <w:p w:rsidR="00D7335D" w:rsidRPr="00E918D0" w:rsidRDefault="00D7335D" w:rsidP="00713D5C">
            <w:pPr>
              <w:rPr>
                <w:szCs w:val="21"/>
              </w:rPr>
            </w:pPr>
          </w:p>
        </w:tc>
      </w:tr>
      <w:tr w:rsidR="00D7335D" w:rsidTr="00D7335D">
        <w:tc>
          <w:tcPr>
            <w:tcW w:w="5495" w:type="dxa"/>
            <w:vAlign w:val="center"/>
          </w:tcPr>
          <w:p w:rsidR="00D7335D" w:rsidRPr="00E918D0" w:rsidRDefault="00D7335D" w:rsidP="00D7335D">
            <w:pPr>
              <w:rPr>
                <w:szCs w:val="21"/>
              </w:rPr>
            </w:pPr>
            <w:r>
              <w:rPr>
                <w:rFonts w:hint="eastAsia"/>
                <w:szCs w:val="21"/>
              </w:rPr>
              <w:t>産業</w:t>
            </w:r>
            <w:r w:rsidRPr="00E918D0">
              <w:rPr>
                <w:rFonts w:hint="eastAsia"/>
                <w:szCs w:val="21"/>
              </w:rPr>
              <w:t>廃棄物処理施設の処理能力</w:t>
            </w:r>
            <w:r>
              <w:rPr>
                <w:rFonts w:hint="eastAsia"/>
                <w:szCs w:val="21"/>
              </w:rPr>
              <w:t>(</w:t>
            </w:r>
            <w:r>
              <w:rPr>
                <w:rFonts w:hint="eastAsia"/>
                <w:szCs w:val="21"/>
              </w:rPr>
              <w:t>最終処分場である場合にあっては、廃棄物の埋立処分の用に供される場所</w:t>
            </w:r>
            <w:r>
              <w:rPr>
                <w:rFonts w:hint="eastAsia"/>
                <w:szCs w:val="21"/>
              </w:rPr>
              <w:t>(</w:t>
            </w:r>
            <w:r>
              <w:rPr>
                <w:rFonts w:hint="eastAsia"/>
                <w:szCs w:val="21"/>
              </w:rPr>
              <w:t>既に廃棄物が埋め立てられている場所を除く。</w:t>
            </w:r>
            <w:r>
              <w:rPr>
                <w:rFonts w:hint="eastAsia"/>
                <w:szCs w:val="21"/>
              </w:rPr>
              <w:t>)</w:t>
            </w:r>
            <w:r>
              <w:rPr>
                <w:rFonts w:hint="eastAsia"/>
                <w:szCs w:val="21"/>
              </w:rPr>
              <w:t>の面積及び残余容量</w:t>
            </w:r>
            <w:r>
              <w:rPr>
                <w:rFonts w:hint="eastAsia"/>
                <w:szCs w:val="21"/>
              </w:rPr>
              <w:t>)</w:t>
            </w:r>
          </w:p>
        </w:tc>
        <w:tc>
          <w:tcPr>
            <w:tcW w:w="4449" w:type="dxa"/>
            <w:gridSpan w:val="2"/>
          </w:tcPr>
          <w:p w:rsidR="00D7335D" w:rsidRPr="00E918D0" w:rsidRDefault="00D7335D" w:rsidP="00D7335D">
            <w:pPr>
              <w:snapToGrid w:val="0"/>
              <w:rPr>
                <w:szCs w:val="21"/>
              </w:rPr>
            </w:pPr>
          </w:p>
        </w:tc>
      </w:tr>
      <w:tr w:rsidR="00D7335D" w:rsidTr="00D7335D">
        <w:tc>
          <w:tcPr>
            <w:tcW w:w="5495" w:type="dxa"/>
            <w:vAlign w:val="center"/>
          </w:tcPr>
          <w:p w:rsidR="00D7335D" w:rsidRDefault="00D7335D" w:rsidP="00D7335D">
            <w:pPr>
              <w:rPr>
                <w:szCs w:val="21"/>
              </w:rPr>
            </w:pPr>
            <w:r>
              <w:rPr>
                <w:rFonts w:hint="eastAsia"/>
                <w:szCs w:val="21"/>
              </w:rPr>
              <w:t>法第</w:t>
            </w:r>
            <w:r>
              <w:rPr>
                <w:rFonts w:hint="eastAsia"/>
                <w:szCs w:val="21"/>
              </w:rPr>
              <w:t>15</w:t>
            </w:r>
            <w:r>
              <w:rPr>
                <w:rFonts w:hint="eastAsia"/>
                <w:szCs w:val="21"/>
              </w:rPr>
              <w:t>条の</w:t>
            </w:r>
            <w:r>
              <w:rPr>
                <w:rFonts w:hint="eastAsia"/>
                <w:szCs w:val="21"/>
              </w:rPr>
              <w:t>2</w:t>
            </w:r>
            <w:r>
              <w:rPr>
                <w:rFonts w:hint="eastAsia"/>
                <w:szCs w:val="21"/>
              </w:rPr>
              <w:t>第</w:t>
            </w:r>
            <w:r>
              <w:rPr>
                <w:rFonts w:hint="eastAsia"/>
                <w:szCs w:val="21"/>
              </w:rPr>
              <w:t>4</w:t>
            </w:r>
            <w:r>
              <w:rPr>
                <w:rFonts w:hint="eastAsia"/>
                <w:szCs w:val="21"/>
              </w:rPr>
              <w:t>項の規定により産業廃棄物処理施設に係る法第</w:t>
            </w:r>
            <w:r>
              <w:rPr>
                <w:rFonts w:hint="eastAsia"/>
                <w:szCs w:val="21"/>
              </w:rPr>
              <w:t>15</w:t>
            </w:r>
            <w:r>
              <w:rPr>
                <w:rFonts w:hint="eastAsia"/>
                <w:szCs w:val="21"/>
              </w:rPr>
              <w:t>条第</w:t>
            </w:r>
            <w:r>
              <w:rPr>
                <w:rFonts w:hint="eastAsia"/>
                <w:szCs w:val="21"/>
              </w:rPr>
              <w:t>1</w:t>
            </w:r>
            <w:r>
              <w:rPr>
                <w:rFonts w:hint="eastAsia"/>
                <w:szCs w:val="21"/>
              </w:rPr>
              <w:t>項の許可に付された条件</w:t>
            </w:r>
          </w:p>
        </w:tc>
        <w:tc>
          <w:tcPr>
            <w:tcW w:w="4449" w:type="dxa"/>
            <w:gridSpan w:val="2"/>
          </w:tcPr>
          <w:p w:rsidR="00D7335D" w:rsidRPr="00E918D0" w:rsidRDefault="00D7335D" w:rsidP="00713D5C">
            <w:pPr>
              <w:jc w:val="right"/>
              <w:rPr>
                <w:szCs w:val="21"/>
              </w:rPr>
            </w:pPr>
          </w:p>
        </w:tc>
      </w:tr>
      <w:tr w:rsidR="00D7335D" w:rsidTr="00D7335D">
        <w:trPr>
          <w:trHeight w:val="402"/>
        </w:trPr>
        <w:tc>
          <w:tcPr>
            <w:tcW w:w="5495" w:type="dxa"/>
            <w:vMerge w:val="restart"/>
            <w:vAlign w:val="center"/>
          </w:tcPr>
          <w:p w:rsidR="00D7335D" w:rsidRPr="00D7335D" w:rsidRDefault="00D7335D" w:rsidP="00D7335D">
            <w:pPr>
              <w:rPr>
                <w:szCs w:val="21"/>
              </w:rPr>
            </w:pPr>
            <w:r>
              <w:rPr>
                <w:rFonts w:hint="eastAsia"/>
                <w:szCs w:val="21"/>
              </w:rPr>
              <w:t>産業廃棄物処理施設において処理する一般廃棄物の種類ごとの処理量の見込み</w:t>
            </w:r>
          </w:p>
        </w:tc>
        <w:tc>
          <w:tcPr>
            <w:tcW w:w="2224" w:type="dxa"/>
            <w:vAlign w:val="center"/>
          </w:tcPr>
          <w:p w:rsidR="00D7335D" w:rsidRPr="00E918D0" w:rsidRDefault="00D7335D" w:rsidP="00D7335D">
            <w:pPr>
              <w:jc w:val="center"/>
              <w:rPr>
                <w:szCs w:val="21"/>
              </w:rPr>
            </w:pPr>
            <w:r>
              <w:rPr>
                <w:rFonts w:hint="eastAsia"/>
                <w:szCs w:val="21"/>
              </w:rPr>
              <w:t>種類</w:t>
            </w:r>
          </w:p>
        </w:tc>
        <w:tc>
          <w:tcPr>
            <w:tcW w:w="2225" w:type="dxa"/>
            <w:vAlign w:val="center"/>
          </w:tcPr>
          <w:p w:rsidR="00D7335D" w:rsidRPr="00E918D0" w:rsidRDefault="00D7335D" w:rsidP="00D7335D">
            <w:pPr>
              <w:jc w:val="center"/>
              <w:rPr>
                <w:szCs w:val="21"/>
              </w:rPr>
            </w:pPr>
            <w:r>
              <w:rPr>
                <w:rFonts w:hint="eastAsia"/>
                <w:szCs w:val="21"/>
              </w:rPr>
              <w:t>処理量</w:t>
            </w:r>
          </w:p>
        </w:tc>
      </w:tr>
      <w:tr w:rsidR="00D7335D" w:rsidTr="008A06FE">
        <w:trPr>
          <w:trHeight w:val="402"/>
        </w:trPr>
        <w:tc>
          <w:tcPr>
            <w:tcW w:w="5495" w:type="dxa"/>
            <w:vMerge/>
          </w:tcPr>
          <w:p w:rsidR="00D7335D" w:rsidRDefault="00D7335D" w:rsidP="00713D5C">
            <w:pPr>
              <w:rPr>
                <w:szCs w:val="21"/>
              </w:rPr>
            </w:pPr>
          </w:p>
        </w:tc>
        <w:tc>
          <w:tcPr>
            <w:tcW w:w="2224" w:type="dxa"/>
          </w:tcPr>
          <w:p w:rsidR="00D7335D" w:rsidRPr="00E918D0" w:rsidRDefault="00D7335D" w:rsidP="00713D5C">
            <w:pPr>
              <w:jc w:val="right"/>
              <w:rPr>
                <w:szCs w:val="21"/>
              </w:rPr>
            </w:pPr>
          </w:p>
        </w:tc>
        <w:tc>
          <w:tcPr>
            <w:tcW w:w="2225" w:type="dxa"/>
          </w:tcPr>
          <w:p w:rsidR="00D7335D" w:rsidRPr="00E918D0" w:rsidRDefault="00D7335D" w:rsidP="00D7335D">
            <w:pPr>
              <w:snapToGrid w:val="0"/>
              <w:jc w:val="right"/>
              <w:rPr>
                <w:szCs w:val="21"/>
              </w:rPr>
            </w:pPr>
          </w:p>
        </w:tc>
      </w:tr>
      <w:tr w:rsidR="00D7335D" w:rsidTr="00713D5C">
        <w:tc>
          <w:tcPr>
            <w:tcW w:w="5495" w:type="dxa"/>
          </w:tcPr>
          <w:p w:rsidR="00D7335D" w:rsidRDefault="00D7335D" w:rsidP="00D7335D">
            <w:pPr>
              <w:jc w:val="distribute"/>
              <w:rPr>
                <w:szCs w:val="21"/>
              </w:rPr>
            </w:pPr>
            <w:r>
              <w:rPr>
                <w:rFonts w:hint="eastAsia"/>
                <w:szCs w:val="21"/>
              </w:rPr>
              <w:t>処理開始予定年月日</w:t>
            </w:r>
          </w:p>
        </w:tc>
        <w:tc>
          <w:tcPr>
            <w:tcW w:w="4449" w:type="dxa"/>
            <w:gridSpan w:val="2"/>
          </w:tcPr>
          <w:p w:rsidR="00D7335D" w:rsidRPr="00E918D0" w:rsidRDefault="00D7335D" w:rsidP="00713D5C">
            <w:pPr>
              <w:jc w:val="right"/>
              <w:rPr>
                <w:szCs w:val="21"/>
              </w:rPr>
            </w:pPr>
          </w:p>
        </w:tc>
      </w:tr>
      <w:tr w:rsidR="00D7335D" w:rsidTr="00D7335D">
        <w:tc>
          <w:tcPr>
            <w:tcW w:w="9944" w:type="dxa"/>
            <w:gridSpan w:val="3"/>
            <w:vAlign w:val="center"/>
          </w:tcPr>
          <w:p w:rsidR="00D7335D" w:rsidRPr="00E918D0" w:rsidRDefault="00D7335D" w:rsidP="00D7335D">
            <w:pPr>
              <w:rPr>
                <w:szCs w:val="21"/>
              </w:rPr>
            </w:pPr>
            <w:r>
              <w:rPr>
                <w:rFonts w:hint="eastAsia"/>
                <w:szCs w:val="21"/>
              </w:rPr>
              <w:t>※事務処理欄</w:t>
            </w:r>
          </w:p>
        </w:tc>
      </w:tr>
      <w:tr w:rsidR="00D7335D" w:rsidTr="00825A92">
        <w:tc>
          <w:tcPr>
            <w:tcW w:w="9944" w:type="dxa"/>
            <w:gridSpan w:val="3"/>
          </w:tcPr>
          <w:p w:rsidR="00D7335D" w:rsidRDefault="00D7335D" w:rsidP="00D7335D">
            <w:pPr>
              <w:snapToGrid w:val="0"/>
              <w:rPr>
                <w:szCs w:val="21"/>
              </w:rPr>
            </w:pPr>
            <w:r>
              <w:rPr>
                <w:rFonts w:hint="eastAsia"/>
                <w:szCs w:val="21"/>
              </w:rPr>
              <w:t>備考</w:t>
            </w:r>
          </w:p>
          <w:p w:rsidR="00D7335D" w:rsidRDefault="00D7335D" w:rsidP="00D7335D">
            <w:pPr>
              <w:snapToGrid w:val="0"/>
              <w:ind w:firstLineChars="100" w:firstLine="210"/>
              <w:rPr>
                <w:szCs w:val="21"/>
              </w:rPr>
            </w:pPr>
            <w:r>
              <w:rPr>
                <w:rFonts w:hint="eastAsia"/>
                <w:szCs w:val="21"/>
              </w:rPr>
              <w:t>1</w:t>
            </w:r>
            <w:r>
              <w:rPr>
                <w:rFonts w:hint="eastAsia"/>
                <w:szCs w:val="21"/>
              </w:rPr>
              <w:t xml:space="preserve">　※欄は記入しないこと。</w:t>
            </w:r>
          </w:p>
          <w:p w:rsidR="00D7335D" w:rsidRDefault="00D7335D" w:rsidP="00D7335D">
            <w:pPr>
              <w:snapToGrid w:val="0"/>
              <w:ind w:firstLineChars="100" w:firstLine="210"/>
              <w:rPr>
                <w:szCs w:val="21"/>
              </w:rPr>
            </w:pPr>
            <w:r>
              <w:rPr>
                <w:rFonts w:hint="eastAsia"/>
                <w:szCs w:val="21"/>
              </w:rPr>
              <w:t>2</w:t>
            </w:r>
            <w:r>
              <w:rPr>
                <w:rFonts w:hint="eastAsia"/>
                <w:szCs w:val="21"/>
              </w:rPr>
              <w:t xml:space="preserve">　添付書類</w:t>
            </w:r>
          </w:p>
          <w:p w:rsidR="00D7335D" w:rsidRDefault="00D7335D" w:rsidP="00D7335D">
            <w:pPr>
              <w:snapToGrid w:val="0"/>
              <w:ind w:firstLineChars="100" w:firstLine="210"/>
              <w:rPr>
                <w:szCs w:val="21"/>
              </w:rPr>
            </w:pPr>
            <w:r>
              <w:rPr>
                <w:rFonts w:hint="eastAsia"/>
                <w:szCs w:val="21"/>
              </w:rPr>
              <w:t xml:space="preserve">　</w:t>
            </w:r>
            <w:r>
              <w:rPr>
                <w:rFonts w:hint="eastAsia"/>
                <w:szCs w:val="21"/>
              </w:rPr>
              <w:t xml:space="preserve"> (1)</w:t>
            </w:r>
            <w:r>
              <w:rPr>
                <w:rFonts w:hint="eastAsia"/>
                <w:szCs w:val="21"/>
              </w:rPr>
              <w:t xml:space="preserve">　産業廃棄物処理施設の許可証の写し</w:t>
            </w:r>
          </w:p>
          <w:p w:rsidR="00D7335D" w:rsidRDefault="00D7335D" w:rsidP="00D7335D">
            <w:pPr>
              <w:snapToGrid w:val="0"/>
              <w:ind w:leftChars="100" w:left="850" w:hangingChars="305" w:hanging="640"/>
              <w:rPr>
                <w:szCs w:val="21"/>
              </w:rPr>
            </w:pPr>
            <w:r>
              <w:rPr>
                <w:rFonts w:hint="eastAsia"/>
                <w:szCs w:val="21"/>
              </w:rPr>
              <w:t xml:space="preserve">　</w:t>
            </w:r>
            <w:r>
              <w:rPr>
                <w:rFonts w:hint="eastAsia"/>
                <w:szCs w:val="21"/>
              </w:rPr>
              <w:t xml:space="preserve"> (2)</w:t>
            </w:r>
            <w:r>
              <w:rPr>
                <w:rFonts w:hint="eastAsia"/>
                <w:szCs w:val="21"/>
              </w:rPr>
              <w:t xml:space="preserve">　他人の一般廃棄物の処理を行う場合にあっては、他人の一般廃棄物の処分を業として行うことができる者であることを証する書類</w:t>
            </w:r>
          </w:p>
          <w:p w:rsidR="00D7335D" w:rsidRDefault="00D7335D" w:rsidP="00D7335D">
            <w:pPr>
              <w:snapToGrid w:val="0"/>
              <w:ind w:firstLineChars="100" w:firstLine="210"/>
              <w:rPr>
                <w:szCs w:val="21"/>
              </w:rPr>
            </w:pPr>
            <w:r>
              <w:rPr>
                <w:rFonts w:hint="eastAsia"/>
                <w:szCs w:val="21"/>
              </w:rPr>
              <w:t xml:space="preserve"> </w:t>
            </w:r>
            <w:r>
              <w:rPr>
                <w:rFonts w:hint="eastAsia"/>
                <w:szCs w:val="21"/>
              </w:rPr>
              <w:t xml:space="preserve">　</w:t>
            </w:r>
            <w:r>
              <w:rPr>
                <w:rFonts w:hint="eastAsia"/>
                <w:szCs w:val="21"/>
              </w:rPr>
              <w:t>(3)</w:t>
            </w:r>
            <w:r>
              <w:rPr>
                <w:rFonts w:hint="eastAsia"/>
                <w:szCs w:val="21"/>
              </w:rPr>
              <w:t xml:space="preserve">　一般廃棄物の処理工程図</w:t>
            </w:r>
            <w:r>
              <w:rPr>
                <w:rFonts w:hint="eastAsia"/>
                <w:szCs w:val="21"/>
              </w:rPr>
              <w:t>(</w:t>
            </w:r>
            <w:r>
              <w:rPr>
                <w:rFonts w:hint="eastAsia"/>
                <w:szCs w:val="21"/>
              </w:rPr>
              <w:t>最終処分場に係るものを除く。</w:t>
            </w:r>
            <w:r>
              <w:rPr>
                <w:rFonts w:hint="eastAsia"/>
                <w:szCs w:val="21"/>
              </w:rPr>
              <w:t>)</w:t>
            </w:r>
            <w:r>
              <w:rPr>
                <w:rFonts w:hint="eastAsia"/>
                <w:szCs w:val="21"/>
              </w:rPr>
              <w:t>及び施設配置図</w:t>
            </w:r>
          </w:p>
          <w:p w:rsidR="00D7335D" w:rsidRDefault="00D7335D" w:rsidP="00D7335D">
            <w:pPr>
              <w:snapToGrid w:val="0"/>
              <w:ind w:leftChars="100" w:left="424" w:hangingChars="102" w:hanging="214"/>
              <w:rPr>
                <w:szCs w:val="21"/>
              </w:rPr>
            </w:pPr>
            <w:r>
              <w:rPr>
                <w:rFonts w:hint="eastAsia"/>
                <w:szCs w:val="21"/>
              </w:rPr>
              <w:t>3</w:t>
            </w:r>
            <w:r>
              <w:rPr>
                <w:rFonts w:hint="eastAsia"/>
                <w:szCs w:val="21"/>
              </w:rPr>
              <w:t xml:space="preserve">　記載事項のすべてを記載することができないときは、「別紙のとおり」と記載し、別紙を添付すること。</w:t>
            </w:r>
          </w:p>
          <w:p w:rsidR="00D7335D" w:rsidRPr="00E918D0" w:rsidRDefault="00D7335D" w:rsidP="00D7335D">
            <w:pPr>
              <w:snapToGrid w:val="0"/>
              <w:ind w:firstLineChars="100" w:firstLine="210"/>
              <w:rPr>
                <w:szCs w:val="21"/>
              </w:rPr>
            </w:pPr>
            <w:r>
              <w:rPr>
                <w:rFonts w:hint="eastAsia"/>
                <w:szCs w:val="21"/>
              </w:rPr>
              <w:t>4</w:t>
            </w:r>
            <w:r>
              <w:rPr>
                <w:rFonts w:hint="eastAsia"/>
                <w:szCs w:val="21"/>
              </w:rPr>
              <w:t xml:space="preserve">　この届出書は、一般廃棄物の処理を開始する</w:t>
            </w:r>
            <w:r>
              <w:rPr>
                <w:rFonts w:hint="eastAsia"/>
                <w:szCs w:val="21"/>
              </w:rPr>
              <w:t>30</w:t>
            </w:r>
            <w:r>
              <w:rPr>
                <w:rFonts w:hint="eastAsia"/>
                <w:szCs w:val="21"/>
              </w:rPr>
              <w:t>日前までに提出すること。</w:t>
            </w:r>
          </w:p>
        </w:tc>
      </w:tr>
    </w:tbl>
    <w:p w:rsidR="00D7335D" w:rsidRPr="00F770AC" w:rsidRDefault="00D7335D" w:rsidP="00C07896">
      <w:pPr>
        <w:widowControl/>
        <w:jc w:val="left"/>
        <w:rPr>
          <w:sz w:val="24"/>
          <w:szCs w:val="24"/>
        </w:rPr>
      </w:pPr>
      <w:bookmarkStart w:id="0" w:name="_GoBack"/>
      <w:bookmarkEnd w:id="0"/>
    </w:p>
    <w:sectPr w:rsidR="00D7335D" w:rsidRPr="00F770AC" w:rsidSect="00D733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B7" w:rsidRDefault="008A52B7" w:rsidP="008A52B7">
      <w:r>
        <w:separator/>
      </w:r>
    </w:p>
  </w:endnote>
  <w:endnote w:type="continuationSeparator" w:id="0">
    <w:p w:rsidR="008A52B7" w:rsidRDefault="008A52B7" w:rsidP="008A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B7" w:rsidRDefault="008A52B7" w:rsidP="008A52B7">
      <w:r>
        <w:separator/>
      </w:r>
    </w:p>
  </w:footnote>
  <w:footnote w:type="continuationSeparator" w:id="0">
    <w:p w:rsidR="008A52B7" w:rsidRDefault="008A52B7" w:rsidP="008A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CC3"/>
    <w:multiLevelType w:val="hybridMultilevel"/>
    <w:tmpl w:val="D5B2BD6A"/>
    <w:lvl w:ilvl="0" w:tplc="32D21B62">
      <w:start w:val="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D9"/>
    <w:rsid w:val="000211D9"/>
    <w:rsid w:val="000E45C0"/>
    <w:rsid w:val="00105C67"/>
    <w:rsid w:val="00127134"/>
    <w:rsid w:val="00371B4D"/>
    <w:rsid w:val="00395D93"/>
    <w:rsid w:val="003E65C9"/>
    <w:rsid w:val="0045663F"/>
    <w:rsid w:val="004C7068"/>
    <w:rsid w:val="00523DFD"/>
    <w:rsid w:val="005D5121"/>
    <w:rsid w:val="006369C3"/>
    <w:rsid w:val="00660BE0"/>
    <w:rsid w:val="00674B0A"/>
    <w:rsid w:val="006832F3"/>
    <w:rsid w:val="006E42EB"/>
    <w:rsid w:val="00745E46"/>
    <w:rsid w:val="0075745C"/>
    <w:rsid w:val="0076552E"/>
    <w:rsid w:val="00843D30"/>
    <w:rsid w:val="00893E10"/>
    <w:rsid w:val="008A52B7"/>
    <w:rsid w:val="008E27C1"/>
    <w:rsid w:val="00910313"/>
    <w:rsid w:val="00965B0F"/>
    <w:rsid w:val="009756D0"/>
    <w:rsid w:val="00A775CD"/>
    <w:rsid w:val="00B6165B"/>
    <w:rsid w:val="00BE389F"/>
    <w:rsid w:val="00C07896"/>
    <w:rsid w:val="00C47C8C"/>
    <w:rsid w:val="00CA15A2"/>
    <w:rsid w:val="00D64E54"/>
    <w:rsid w:val="00D7335D"/>
    <w:rsid w:val="00DA1C5E"/>
    <w:rsid w:val="00DC1A11"/>
    <w:rsid w:val="00DD64BA"/>
    <w:rsid w:val="00E150A9"/>
    <w:rsid w:val="00E20DF4"/>
    <w:rsid w:val="00E70E24"/>
    <w:rsid w:val="00E918D0"/>
    <w:rsid w:val="00EA197F"/>
    <w:rsid w:val="00EF2492"/>
    <w:rsid w:val="00EF5B6D"/>
    <w:rsid w:val="00F72C50"/>
    <w:rsid w:val="00F770AC"/>
    <w:rsid w:val="00FD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35FA802-8262-415B-943B-4EA8750A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C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C50"/>
    <w:rPr>
      <w:rFonts w:asciiTheme="majorHAnsi" w:eastAsiaTheme="majorEastAsia" w:hAnsiTheme="majorHAnsi" w:cstheme="majorBidi"/>
      <w:sz w:val="18"/>
      <w:szCs w:val="18"/>
    </w:rPr>
  </w:style>
  <w:style w:type="table" w:styleId="a5">
    <w:name w:val="Table Grid"/>
    <w:basedOn w:val="a1"/>
    <w:uiPriority w:val="59"/>
    <w:rsid w:val="00F7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A197F"/>
    <w:rPr>
      <w:color w:val="808080"/>
    </w:rPr>
  </w:style>
  <w:style w:type="paragraph" w:styleId="a7">
    <w:name w:val="List Paragraph"/>
    <w:basedOn w:val="a"/>
    <w:uiPriority w:val="34"/>
    <w:qFormat/>
    <w:rsid w:val="0076552E"/>
    <w:pPr>
      <w:ind w:leftChars="400" w:left="840"/>
    </w:pPr>
  </w:style>
  <w:style w:type="paragraph" w:styleId="a8">
    <w:name w:val="header"/>
    <w:basedOn w:val="a"/>
    <w:link w:val="a9"/>
    <w:uiPriority w:val="99"/>
    <w:unhideWhenUsed/>
    <w:rsid w:val="008A52B7"/>
    <w:pPr>
      <w:tabs>
        <w:tab w:val="center" w:pos="4252"/>
        <w:tab w:val="right" w:pos="8504"/>
      </w:tabs>
      <w:snapToGrid w:val="0"/>
    </w:pPr>
  </w:style>
  <w:style w:type="character" w:customStyle="1" w:styleId="a9">
    <w:name w:val="ヘッダー (文字)"/>
    <w:basedOn w:val="a0"/>
    <w:link w:val="a8"/>
    <w:uiPriority w:val="99"/>
    <w:rsid w:val="008A52B7"/>
  </w:style>
  <w:style w:type="paragraph" w:styleId="aa">
    <w:name w:val="footer"/>
    <w:basedOn w:val="a"/>
    <w:link w:val="ab"/>
    <w:uiPriority w:val="99"/>
    <w:unhideWhenUsed/>
    <w:rsid w:val="008A52B7"/>
    <w:pPr>
      <w:tabs>
        <w:tab w:val="center" w:pos="4252"/>
        <w:tab w:val="right" w:pos="8504"/>
      </w:tabs>
      <w:snapToGrid w:val="0"/>
    </w:pPr>
  </w:style>
  <w:style w:type="character" w:customStyle="1" w:styleId="ab">
    <w:name w:val="フッター (文字)"/>
    <w:basedOn w:val="a0"/>
    <w:link w:val="aa"/>
    <w:uiPriority w:val="99"/>
    <w:rsid w:val="008A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2F2F-5117-4DF5-9FBC-4678A4E1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Windows ユーザー</cp:lastModifiedBy>
  <cp:revision>3</cp:revision>
  <dcterms:created xsi:type="dcterms:W3CDTF">2020-08-18T07:47:00Z</dcterms:created>
  <dcterms:modified xsi:type="dcterms:W3CDTF">2020-08-18T07:49:00Z</dcterms:modified>
</cp:coreProperties>
</file>