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12013" w14:textId="77777777" w:rsidR="00A47D7E" w:rsidRPr="00DB32E1" w:rsidRDefault="00A47D7E" w:rsidP="00DB32E1">
      <w:pPr>
        <w:snapToGrid w:val="0"/>
        <w:jc w:val="center"/>
        <w:rPr>
          <w:rFonts w:ascii="Meiryo UI" w:eastAsia="Meiryo UI" w:hAnsi="Meiryo UI"/>
          <w:sz w:val="32"/>
          <w:szCs w:val="24"/>
        </w:rPr>
      </w:pPr>
      <w:r w:rsidRPr="00DB32E1">
        <w:rPr>
          <w:rFonts w:ascii="Meiryo UI" w:eastAsia="Meiryo UI" w:hAnsi="Meiryo UI" w:hint="eastAsia"/>
          <w:sz w:val="32"/>
          <w:szCs w:val="24"/>
        </w:rPr>
        <w:t>氏名等変更届出書</w:t>
      </w:r>
    </w:p>
    <w:p w14:paraId="273860C1" w14:textId="77777777" w:rsidR="00DB32E1" w:rsidRDefault="00DB32E1" w:rsidP="00DB32E1">
      <w:pPr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14:paraId="38E49C83" w14:textId="77777777" w:rsidR="00A47D7E" w:rsidRPr="00DB32E1" w:rsidRDefault="00A47D7E" w:rsidP="00DB32E1">
      <w:pPr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DB32E1">
        <w:rPr>
          <w:rFonts w:ascii="Meiryo UI" w:eastAsia="Meiryo UI" w:hAnsi="Meiryo UI" w:hint="eastAsia"/>
          <w:sz w:val="24"/>
          <w:szCs w:val="24"/>
        </w:rPr>
        <w:t>年　　月　　日</w:t>
      </w:r>
    </w:p>
    <w:p w14:paraId="3555239C" w14:textId="77777777" w:rsidR="00DB32E1" w:rsidRDefault="00DB32E1" w:rsidP="00DB32E1">
      <w:pPr>
        <w:snapToGrid w:val="0"/>
        <w:rPr>
          <w:rFonts w:ascii="Meiryo UI" w:eastAsia="Meiryo UI" w:hAnsi="Meiryo UI"/>
          <w:sz w:val="24"/>
          <w:szCs w:val="24"/>
        </w:rPr>
      </w:pPr>
    </w:p>
    <w:p w14:paraId="1E43DF3B" w14:textId="77777777" w:rsidR="00A47D7E" w:rsidRDefault="00A47D7E" w:rsidP="00DB32E1">
      <w:pPr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  <w:r w:rsidRPr="00DB32E1">
        <w:rPr>
          <w:rFonts w:ascii="Meiryo UI" w:eastAsia="Meiryo UI" w:hAnsi="Meiryo UI" w:hint="eastAsia"/>
          <w:kern w:val="0"/>
          <w:sz w:val="24"/>
          <w:szCs w:val="24"/>
        </w:rPr>
        <w:t>船橋市長</w:t>
      </w:r>
      <w:r w:rsidR="00EC2078" w:rsidRPr="00DB32E1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DB32E1">
        <w:rPr>
          <w:rFonts w:ascii="Meiryo UI" w:eastAsia="Meiryo UI" w:hAnsi="Meiryo UI" w:hint="eastAsia"/>
          <w:sz w:val="24"/>
          <w:szCs w:val="24"/>
        </w:rPr>
        <w:t>あて</w:t>
      </w:r>
    </w:p>
    <w:p w14:paraId="2CD79FD2" w14:textId="77777777" w:rsidR="00DB32E1" w:rsidRPr="00DB32E1" w:rsidRDefault="00DB32E1" w:rsidP="00DB32E1">
      <w:pPr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3594"/>
      </w:tblGrid>
      <w:tr w:rsidR="00DB32E1" w:rsidRPr="00DB32E1" w14:paraId="148AE99D" w14:textId="77777777" w:rsidTr="00B7107D">
        <w:tc>
          <w:tcPr>
            <w:tcW w:w="964" w:type="dxa"/>
            <w:vMerge w:val="restart"/>
            <w:vAlign w:val="center"/>
          </w:tcPr>
          <w:p w14:paraId="671AF668" w14:textId="77777777" w:rsidR="00DB32E1" w:rsidRPr="00DB32E1" w:rsidRDefault="00DB32E1" w:rsidP="00B7107D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DB32E1">
              <w:rPr>
                <w:rFonts w:ascii="Meiryo UI" w:eastAsia="Meiryo UI" w:hAnsi="Meiryo UI" w:hint="eastAsia"/>
                <w:sz w:val="24"/>
                <w:szCs w:val="24"/>
              </w:rPr>
              <w:t>届出者</w:t>
            </w:r>
          </w:p>
        </w:tc>
        <w:tc>
          <w:tcPr>
            <w:tcW w:w="3594" w:type="dxa"/>
          </w:tcPr>
          <w:p w14:paraId="106BD9B0" w14:textId="10F7EDC9" w:rsidR="00DB32E1" w:rsidRPr="00DB32E1" w:rsidRDefault="00DB32E1" w:rsidP="00DB32E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7107D" w:rsidRPr="00DB32E1" w14:paraId="7E9998E9" w14:textId="77777777" w:rsidTr="00B7107D">
        <w:tc>
          <w:tcPr>
            <w:tcW w:w="964" w:type="dxa"/>
            <w:vMerge/>
          </w:tcPr>
          <w:p w14:paraId="3030FA1D" w14:textId="77777777" w:rsidR="00B7107D" w:rsidRPr="00DB32E1" w:rsidRDefault="00B7107D" w:rsidP="00DB32E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594" w:type="dxa"/>
          </w:tcPr>
          <w:p w14:paraId="61F7E859" w14:textId="126A0473" w:rsidR="00B7107D" w:rsidRDefault="00B7107D" w:rsidP="00DB32E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B32E1" w:rsidRPr="00DB32E1" w14:paraId="729ABCF0" w14:textId="77777777" w:rsidTr="00B7107D">
        <w:tc>
          <w:tcPr>
            <w:tcW w:w="964" w:type="dxa"/>
            <w:vMerge/>
          </w:tcPr>
          <w:p w14:paraId="658C2924" w14:textId="77777777" w:rsidR="00DB32E1" w:rsidRPr="00DB32E1" w:rsidRDefault="00DB32E1" w:rsidP="00DB32E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594" w:type="dxa"/>
          </w:tcPr>
          <w:p w14:paraId="4D1325B7" w14:textId="46337F16" w:rsidR="00DB32E1" w:rsidRPr="00DB32E1" w:rsidRDefault="00DB32E1" w:rsidP="00DB32E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354F2CC3" w14:textId="77777777" w:rsidR="00473A6F" w:rsidRPr="00DB32E1" w:rsidRDefault="00DB32E1" w:rsidP="00DB32E1">
      <w:pPr>
        <w:snapToGrid w:val="0"/>
        <w:jc w:val="right"/>
        <w:rPr>
          <w:rFonts w:ascii="Meiryo UI" w:eastAsia="Meiryo UI" w:hAnsi="Meiryo UI"/>
          <w:sz w:val="16"/>
          <w:szCs w:val="24"/>
        </w:rPr>
      </w:pPr>
      <w:r w:rsidRPr="00DB32E1">
        <w:rPr>
          <w:rFonts w:ascii="Meiryo UI" w:eastAsia="Meiryo UI" w:hAnsi="Meiryo UI" w:hint="eastAsia"/>
          <w:sz w:val="16"/>
          <w:szCs w:val="24"/>
        </w:rPr>
        <w:t>（氏名又は名称及び住所並びに法人にあっては、その代表者の氏名）</w:t>
      </w:r>
    </w:p>
    <w:p w14:paraId="39750C22" w14:textId="77777777" w:rsidR="00DB32E1" w:rsidRPr="00DB32E1" w:rsidRDefault="00DB32E1" w:rsidP="00DB32E1">
      <w:pPr>
        <w:snapToGrid w:val="0"/>
        <w:rPr>
          <w:rFonts w:ascii="Meiryo UI" w:eastAsia="Meiryo UI" w:hAnsi="Meiryo UI"/>
          <w:sz w:val="24"/>
          <w:szCs w:val="24"/>
        </w:rPr>
      </w:pPr>
    </w:p>
    <w:p w14:paraId="5A5F3F47" w14:textId="77777777" w:rsidR="00A47D7E" w:rsidRPr="00DB32E1" w:rsidRDefault="00A47D7E" w:rsidP="00DB32E1">
      <w:pPr>
        <w:snapToGrid w:val="0"/>
        <w:rPr>
          <w:rFonts w:ascii="Meiryo UI" w:eastAsia="Meiryo UI" w:hAnsi="Meiryo UI"/>
          <w:sz w:val="24"/>
          <w:szCs w:val="24"/>
        </w:rPr>
      </w:pPr>
      <w:r w:rsidRPr="00DB32E1">
        <w:rPr>
          <w:rFonts w:ascii="Meiryo UI" w:eastAsia="Meiryo UI" w:hAnsi="Meiryo UI" w:hint="eastAsia"/>
          <w:sz w:val="24"/>
          <w:szCs w:val="24"/>
        </w:rPr>
        <w:t>氏名（名称、住所、所在地</w:t>
      </w:r>
      <w:bookmarkStart w:id="0" w:name="_GoBack"/>
      <w:bookmarkEnd w:id="0"/>
      <w:r w:rsidRPr="00DB32E1">
        <w:rPr>
          <w:rFonts w:ascii="Meiryo UI" w:eastAsia="Meiryo UI" w:hAnsi="Meiryo UI" w:hint="eastAsia"/>
          <w:sz w:val="24"/>
          <w:szCs w:val="24"/>
        </w:rPr>
        <w:t xml:space="preserve">）に変更があったので、　　　</w:t>
      </w:r>
      <w:r w:rsidR="00C050B4" w:rsidRPr="00DB32E1">
        <w:rPr>
          <w:rFonts w:ascii="Meiryo UI" w:eastAsia="Meiryo UI" w:hAnsi="Meiryo UI" w:hint="eastAsia"/>
          <w:sz w:val="24"/>
          <w:szCs w:val="24"/>
        </w:rPr>
        <w:t xml:space="preserve">　　　</w:t>
      </w:r>
    </w:p>
    <w:p w14:paraId="130B7936" w14:textId="77777777" w:rsidR="00DB32E1" w:rsidRPr="007F1490" w:rsidRDefault="00E84903" w:rsidP="00DB32E1">
      <w:pPr>
        <w:snapToGrid w:val="0"/>
        <w:ind w:firstLineChars="59" w:firstLine="142"/>
        <w:rPr>
          <w:rFonts w:ascii="Meiryo UI" w:eastAsia="Meiryo UI" w:hAnsi="Meiryo UI"/>
          <w:sz w:val="24"/>
          <w:szCs w:val="24"/>
        </w:rPr>
      </w:pPr>
      <w:r w:rsidRPr="007F1490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01F02F" wp14:editId="52681909">
                <wp:simplePos x="0" y="0"/>
                <wp:positionH relativeFrom="column">
                  <wp:posOffset>-55072</wp:posOffset>
                </wp:positionH>
                <wp:positionV relativeFrom="paragraph">
                  <wp:posOffset>63303</wp:posOffset>
                </wp:positionV>
                <wp:extent cx="3765550" cy="1508166"/>
                <wp:effectExtent l="0" t="0" r="25400" b="158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0" cy="1508166"/>
                        </a:xfrm>
                        <a:prstGeom prst="bracePair">
                          <a:avLst>
                            <a:gd name="adj" fmla="val 23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698D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4" o:spid="_x0000_s1026" type="#_x0000_t186" style="position:absolute;left:0;text-align:left;margin-left:-4.35pt;margin-top:5pt;width:296.5pt;height:1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" adj="515">
                <v:textbox inset="5.85pt,.7pt,5.85pt,.7pt"/>
              </v:shape>
            </w:pict>
          </mc:Fallback>
        </mc:AlternateContent>
      </w:r>
      <w:r w:rsidR="00A47D7E" w:rsidRPr="007F1490">
        <w:rPr>
          <w:rFonts w:ascii="Meiryo UI" w:eastAsia="Meiryo UI" w:hAnsi="Meiryo UI" w:hint="eastAsia"/>
          <w:sz w:val="24"/>
          <w:szCs w:val="24"/>
        </w:rPr>
        <w:t>大気汚染防止法第</w:t>
      </w:r>
      <w:r w:rsidR="00A47D7E" w:rsidRPr="007F1490">
        <w:rPr>
          <w:rFonts w:ascii="Meiryo UI" w:eastAsia="Meiryo UI" w:hAnsi="Meiryo UI"/>
          <w:sz w:val="24"/>
          <w:szCs w:val="24"/>
        </w:rPr>
        <w:t>11</w:t>
      </w:r>
      <w:r w:rsidR="00A47D7E" w:rsidRPr="007F1490">
        <w:rPr>
          <w:rFonts w:ascii="Meiryo UI" w:eastAsia="Meiryo UI" w:hAnsi="Meiryo UI" w:hint="eastAsia"/>
          <w:sz w:val="24"/>
          <w:szCs w:val="24"/>
        </w:rPr>
        <w:t>条</w:t>
      </w:r>
    </w:p>
    <w:p w14:paraId="3A35CE1B" w14:textId="77777777" w:rsidR="00A47D7E" w:rsidRPr="007F1490" w:rsidRDefault="00A47D7E" w:rsidP="00DB32E1">
      <w:pPr>
        <w:snapToGrid w:val="0"/>
        <w:ind w:leftChars="-67" w:left="-141" w:firstLineChars="59" w:firstLine="142"/>
        <w:rPr>
          <w:rFonts w:ascii="Meiryo UI" w:eastAsia="Meiryo UI" w:hAnsi="Meiryo UI"/>
          <w:sz w:val="24"/>
          <w:szCs w:val="24"/>
        </w:rPr>
      </w:pPr>
      <w:r w:rsidRPr="007F1490">
        <w:rPr>
          <w:rFonts w:ascii="Meiryo UI" w:eastAsia="Meiryo UI" w:hAnsi="Meiryo UI" w:hint="eastAsia"/>
          <w:sz w:val="24"/>
          <w:szCs w:val="24"/>
        </w:rPr>
        <w:t>（第</w:t>
      </w:r>
      <w:r w:rsidRPr="007F1490">
        <w:rPr>
          <w:rFonts w:ascii="Meiryo UI" w:eastAsia="Meiryo UI" w:hAnsi="Meiryo UI"/>
          <w:sz w:val="24"/>
          <w:szCs w:val="24"/>
        </w:rPr>
        <w:t>18</w:t>
      </w:r>
      <w:r w:rsidRPr="007F1490">
        <w:rPr>
          <w:rFonts w:ascii="Meiryo UI" w:eastAsia="Meiryo UI" w:hAnsi="Meiryo UI" w:hint="eastAsia"/>
          <w:sz w:val="24"/>
          <w:szCs w:val="24"/>
        </w:rPr>
        <w:t>条の</w:t>
      </w:r>
      <w:r w:rsidRPr="007F1490">
        <w:rPr>
          <w:rFonts w:ascii="Meiryo UI" w:eastAsia="Meiryo UI" w:hAnsi="Meiryo UI"/>
          <w:sz w:val="24"/>
          <w:szCs w:val="24"/>
        </w:rPr>
        <w:t>13</w:t>
      </w:r>
      <w:r w:rsidRPr="007F1490">
        <w:rPr>
          <w:rFonts w:ascii="Meiryo UI" w:eastAsia="Meiryo UI" w:hAnsi="Meiryo UI" w:hint="eastAsia"/>
          <w:sz w:val="24"/>
          <w:szCs w:val="24"/>
        </w:rPr>
        <w:t>第</w:t>
      </w:r>
      <w:r w:rsidRPr="007F1490">
        <w:rPr>
          <w:rFonts w:ascii="Meiryo UI" w:eastAsia="Meiryo UI" w:hAnsi="Meiryo UI"/>
          <w:sz w:val="24"/>
          <w:szCs w:val="24"/>
        </w:rPr>
        <w:t>2</w:t>
      </w:r>
      <w:r w:rsidRPr="007F1490">
        <w:rPr>
          <w:rFonts w:ascii="Meiryo UI" w:eastAsia="Meiryo UI" w:hAnsi="Meiryo UI" w:hint="eastAsia"/>
          <w:sz w:val="24"/>
          <w:szCs w:val="24"/>
        </w:rPr>
        <w:t>項において準用する場合を含む。）</w:t>
      </w:r>
    </w:p>
    <w:p w14:paraId="3D30B235" w14:textId="77777777" w:rsidR="00A47D7E" w:rsidRPr="007F1490" w:rsidRDefault="00A47D7E" w:rsidP="00DB32E1">
      <w:pPr>
        <w:snapToGrid w:val="0"/>
        <w:ind w:firstLineChars="59" w:firstLine="142"/>
        <w:rPr>
          <w:rFonts w:ascii="Meiryo UI" w:eastAsia="Meiryo UI" w:hAnsi="Meiryo UI"/>
          <w:sz w:val="24"/>
          <w:szCs w:val="24"/>
        </w:rPr>
      </w:pPr>
      <w:r w:rsidRPr="007F1490">
        <w:rPr>
          <w:rFonts w:ascii="Meiryo UI" w:eastAsia="Meiryo UI" w:hAnsi="Meiryo UI" w:hint="eastAsia"/>
          <w:sz w:val="24"/>
          <w:szCs w:val="24"/>
        </w:rPr>
        <w:t>騒音規制法第</w:t>
      </w:r>
      <w:r w:rsidRPr="007F1490">
        <w:rPr>
          <w:rFonts w:ascii="Meiryo UI" w:eastAsia="Meiryo UI" w:hAnsi="Meiryo UI"/>
          <w:sz w:val="24"/>
          <w:szCs w:val="24"/>
        </w:rPr>
        <w:t>10</w:t>
      </w:r>
      <w:r w:rsidRPr="007F1490">
        <w:rPr>
          <w:rFonts w:ascii="Meiryo UI" w:eastAsia="Meiryo UI" w:hAnsi="Meiryo UI" w:hint="eastAsia"/>
          <w:sz w:val="24"/>
          <w:szCs w:val="24"/>
        </w:rPr>
        <w:t>条</w:t>
      </w:r>
    </w:p>
    <w:p w14:paraId="10317146" w14:textId="77777777" w:rsidR="00A47D7E" w:rsidRPr="007F1490" w:rsidRDefault="00A47D7E" w:rsidP="00DB32E1">
      <w:pPr>
        <w:snapToGrid w:val="0"/>
        <w:ind w:firstLineChars="59" w:firstLine="142"/>
        <w:rPr>
          <w:rFonts w:ascii="Meiryo UI" w:eastAsia="Meiryo UI" w:hAnsi="Meiryo UI"/>
          <w:sz w:val="24"/>
          <w:szCs w:val="24"/>
        </w:rPr>
      </w:pPr>
      <w:r w:rsidRPr="007F1490">
        <w:rPr>
          <w:rFonts w:ascii="Meiryo UI" w:eastAsia="Meiryo UI" w:hAnsi="Meiryo UI" w:hint="eastAsia"/>
          <w:sz w:val="24"/>
          <w:szCs w:val="24"/>
        </w:rPr>
        <w:t>振動規制法第</w:t>
      </w:r>
      <w:r w:rsidRPr="007F1490">
        <w:rPr>
          <w:rFonts w:ascii="Meiryo UI" w:eastAsia="Meiryo UI" w:hAnsi="Meiryo UI"/>
          <w:sz w:val="24"/>
          <w:szCs w:val="24"/>
        </w:rPr>
        <w:t>10</w:t>
      </w:r>
      <w:r w:rsidRPr="007F1490">
        <w:rPr>
          <w:rFonts w:ascii="Meiryo UI" w:eastAsia="Meiryo UI" w:hAnsi="Meiryo UI" w:hint="eastAsia"/>
          <w:sz w:val="24"/>
          <w:szCs w:val="24"/>
        </w:rPr>
        <w:t>条</w:t>
      </w:r>
      <w:r w:rsidR="00594DBE" w:rsidRPr="007F1490">
        <w:rPr>
          <w:rFonts w:ascii="Meiryo UI" w:eastAsia="Meiryo UI" w:hAnsi="Meiryo UI" w:hint="eastAsia"/>
          <w:sz w:val="24"/>
          <w:szCs w:val="24"/>
        </w:rPr>
        <w:t xml:space="preserve">　　　　　　　　　　　　　　　　　　　　　　　 の規定により、次のとおり届け出ます。</w:t>
      </w:r>
    </w:p>
    <w:p w14:paraId="53D351FC" w14:textId="77777777" w:rsidR="00A47D7E" w:rsidRPr="007F1490" w:rsidRDefault="00A47D7E" w:rsidP="00DB32E1">
      <w:pPr>
        <w:snapToGrid w:val="0"/>
        <w:ind w:firstLineChars="59" w:firstLine="142"/>
        <w:rPr>
          <w:rFonts w:ascii="Meiryo UI" w:eastAsia="Meiryo UI" w:hAnsi="Meiryo UI"/>
          <w:sz w:val="24"/>
          <w:szCs w:val="24"/>
        </w:rPr>
      </w:pPr>
      <w:r w:rsidRPr="007F1490">
        <w:rPr>
          <w:rFonts w:ascii="Meiryo UI" w:eastAsia="Meiryo UI" w:hAnsi="Meiryo UI" w:hint="eastAsia"/>
          <w:sz w:val="24"/>
          <w:szCs w:val="24"/>
        </w:rPr>
        <w:t>水質汚濁防止法第</w:t>
      </w:r>
      <w:r w:rsidRPr="007F1490">
        <w:rPr>
          <w:rFonts w:ascii="Meiryo UI" w:eastAsia="Meiryo UI" w:hAnsi="Meiryo UI"/>
          <w:sz w:val="24"/>
          <w:szCs w:val="24"/>
        </w:rPr>
        <w:t>10</w:t>
      </w:r>
      <w:r w:rsidRPr="007F1490">
        <w:rPr>
          <w:rFonts w:ascii="Meiryo UI" w:eastAsia="Meiryo UI" w:hAnsi="Meiryo UI" w:hint="eastAsia"/>
          <w:sz w:val="24"/>
          <w:szCs w:val="24"/>
        </w:rPr>
        <w:t>条</w:t>
      </w:r>
      <w:r w:rsidRPr="007F1490">
        <w:rPr>
          <w:rFonts w:ascii="Meiryo UI" w:eastAsia="Meiryo UI" w:hAnsi="Meiryo UI"/>
          <w:sz w:val="24"/>
          <w:szCs w:val="24"/>
        </w:rPr>
        <w:t xml:space="preserve"> </w:t>
      </w:r>
      <w:r w:rsidRPr="007F1490">
        <w:rPr>
          <w:rFonts w:ascii="Meiryo UI" w:eastAsia="Meiryo UI" w:hAnsi="Meiryo UI" w:hint="eastAsia"/>
          <w:sz w:val="24"/>
          <w:szCs w:val="24"/>
        </w:rPr>
        <w:t xml:space="preserve">　　　　　　　　　　　　</w:t>
      </w:r>
      <w:r w:rsidR="00DB32E1" w:rsidRPr="007F1490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Pr="007F1490">
        <w:rPr>
          <w:rFonts w:ascii="Meiryo UI" w:eastAsia="Meiryo UI" w:hAnsi="Meiryo UI" w:hint="eastAsia"/>
          <w:sz w:val="24"/>
          <w:szCs w:val="24"/>
        </w:rPr>
        <w:t xml:space="preserve">　</w:t>
      </w:r>
      <w:r w:rsidR="00DB32E1" w:rsidRPr="007F1490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Pr="007F1490">
        <w:rPr>
          <w:rFonts w:ascii="Meiryo UI" w:eastAsia="Meiryo UI" w:hAnsi="Meiryo UI" w:hint="eastAsia"/>
          <w:sz w:val="24"/>
          <w:szCs w:val="24"/>
        </w:rPr>
        <w:t xml:space="preserve">　</w:t>
      </w:r>
    </w:p>
    <w:p w14:paraId="6CFD1C4B" w14:textId="77777777" w:rsidR="00A47D7E" w:rsidRPr="00DB32E1" w:rsidRDefault="00A47D7E" w:rsidP="00DB32E1">
      <w:pPr>
        <w:snapToGrid w:val="0"/>
        <w:ind w:firstLineChars="59" w:firstLine="142"/>
        <w:rPr>
          <w:rFonts w:ascii="Meiryo UI" w:eastAsia="Meiryo UI" w:hAnsi="Meiryo UI"/>
          <w:strike/>
          <w:sz w:val="24"/>
          <w:szCs w:val="24"/>
        </w:rPr>
      </w:pPr>
      <w:r w:rsidRPr="007F1490">
        <w:rPr>
          <w:rFonts w:ascii="Meiryo UI" w:eastAsia="Meiryo UI" w:hAnsi="Meiryo UI" w:hint="eastAsia"/>
          <w:sz w:val="24"/>
          <w:szCs w:val="24"/>
        </w:rPr>
        <w:t>ダイオキシン類対策特別措置法第</w:t>
      </w:r>
      <w:r w:rsidRPr="007F1490">
        <w:rPr>
          <w:rFonts w:ascii="Meiryo UI" w:eastAsia="Meiryo UI" w:hAnsi="Meiryo UI"/>
          <w:sz w:val="24"/>
          <w:szCs w:val="24"/>
        </w:rPr>
        <w:t>18</w:t>
      </w:r>
      <w:r w:rsidRPr="007F1490">
        <w:rPr>
          <w:rFonts w:ascii="Meiryo UI" w:eastAsia="Meiryo UI" w:hAnsi="Meiryo UI" w:hint="eastAsia"/>
          <w:sz w:val="24"/>
          <w:szCs w:val="24"/>
        </w:rPr>
        <w:t>条</w:t>
      </w:r>
    </w:p>
    <w:p w14:paraId="45334ABA" w14:textId="77777777" w:rsidR="00A47D7E" w:rsidRPr="00DB32E1" w:rsidRDefault="00A47D7E" w:rsidP="00DB32E1">
      <w:pPr>
        <w:snapToGrid w:val="0"/>
        <w:rPr>
          <w:rFonts w:ascii="Meiryo UI" w:eastAsia="Meiryo UI" w:hAnsi="Meiryo U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4"/>
        <w:gridCol w:w="976"/>
        <w:gridCol w:w="76"/>
        <w:gridCol w:w="3646"/>
        <w:gridCol w:w="1527"/>
        <w:gridCol w:w="1757"/>
      </w:tblGrid>
      <w:tr w:rsidR="00A47D7E" w:rsidRPr="00DB32E1" w14:paraId="37B5B1F2" w14:textId="77777777" w:rsidTr="00594DBE">
        <w:trPr>
          <w:trHeight w:val="1191"/>
        </w:trPr>
        <w:tc>
          <w:tcPr>
            <w:tcW w:w="1526" w:type="dxa"/>
            <w:vMerge w:val="restart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BC6A78C" w14:textId="77777777" w:rsidR="00A47D7E" w:rsidRPr="00DB32E1" w:rsidRDefault="00A47D7E" w:rsidP="00DB32E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DB32E1">
              <w:rPr>
                <w:rFonts w:ascii="Meiryo UI" w:eastAsia="Meiryo UI" w:hAnsi="Meiryo UI" w:hint="eastAsia"/>
                <w:sz w:val="24"/>
                <w:szCs w:val="24"/>
              </w:rPr>
              <w:t>変更の内容</w:t>
            </w:r>
          </w:p>
        </w:tc>
        <w:tc>
          <w:tcPr>
            <w:tcW w:w="1070" w:type="dxa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F1687DD" w14:textId="77777777" w:rsidR="00A47D7E" w:rsidRPr="00DB32E1" w:rsidRDefault="00A47D7E" w:rsidP="00DB32E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DB32E1">
              <w:rPr>
                <w:rFonts w:ascii="Meiryo UI" w:eastAsia="Meiryo UI" w:hAnsi="Meiryo UI" w:hint="eastAsia"/>
                <w:sz w:val="24"/>
                <w:szCs w:val="24"/>
              </w:rPr>
              <w:t>変更前</w:t>
            </w:r>
          </w:p>
        </w:tc>
        <w:tc>
          <w:tcPr>
            <w:tcW w:w="3749" w:type="dxa"/>
            <w:tcBorders>
              <w:bottom w:val="single" w:sz="4" w:space="0" w:color="7F7F7F" w:themeColor="text1" w:themeTint="80"/>
            </w:tcBorders>
            <w:vAlign w:val="center"/>
          </w:tcPr>
          <w:p w14:paraId="4E67199A" w14:textId="409F5BDD" w:rsidR="00A47D7E" w:rsidRPr="00DB32E1" w:rsidRDefault="00A47D7E" w:rsidP="00DB32E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44E0D92" w14:textId="77777777" w:rsidR="00A47D7E" w:rsidRPr="00DB32E1" w:rsidRDefault="00A47D7E" w:rsidP="00DB32E1">
            <w:pPr>
              <w:snapToGrid w:val="0"/>
              <w:rPr>
                <w:rFonts w:ascii="Meiryo UI" w:eastAsia="Meiryo UI" w:hAnsi="Meiryo UI"/>
                <w:szCs w:val="24"/>
              </w:rPr>
            </w:pPr>
            <w:r w:rsidRPr="00DB32E1">
              <w:rPr>
                <w:rFonts w:ascii="Meiryo UI" w:eastAsia="Meiryo UI" w:hAnsi="Meiryo UI" w:hint="eastAsia"/>
                <w:szCs w:val="24"/>
              </w:rPr>
              <w:t>※整理番号</w:t>
            </w:r>
          </w:p>
        </w:tc>
        <w:tc>
          <w:tcPr>
            <w:tcW w:w="1797" w:type="dxa"/>
            <w:tcBorders>
              <w:bottom w:val="single" w:sz="4" w:space="0" w:color="7F7F7F" w:themeColor="text1" w:themeTint="80"/>
            </w:tcBorders>
            <w:vAlign w:val="center"/>
          </w:tcPr>
          <w:p w14:paraId="216B9812" w14:textId="77777777" w:rsidR="00A47D7E" w:rsidRPr="00DB32E1" w:rsidRDefault="00A47D7E" w:rsidP="00DB32E1">
            <w:pPr>
              <w:snapToGrid w:val="0"/>
              <w:rPr>
                <w:rFonts w:ascii="Meiryo UI" w:eastAsia="Meiryo UI" w:hAnsi="Meiryo UI"/>
                <w:szCs w:val="24"/>
              </w:rPr>
            </w:pPr>
          </w:p>
        </w:tc>
      </w:tr>
      <w:tr w:rsidR="00A47D7E" w:rsidRPr="00DB32E1" w14:paraId="58965FB8" w14:textId="77777777" w:rsidTr="00594DBE">
        <w:trPr>
          <w:trHeight w:val="1191"/>
        </w:trPr>
        <w:tc>
          <w:tcPr>
            <w:tcW w:w="1526" w:type="dxa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0786EB9" w14:textId="77777777" w:rsidR="00A47D7E" w:rsidRPr="00DB32E1" w:rsidRDefault="00A47D7E" w:rsidP="00DB32E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73C98EF" w14:textId="77777777" w:rsidR="00A47D7E" w:rsidRPr="00DB32E1" w:rsidRDefault="00A47D7E" w:rsidP="00DB32E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DB32E1">
              <w:rPr>
                <w:rFonts w:ascii="Meiryo UI" w:eastAsia="Meiryo UI" w:hAnsi="Meiryo UI" w:hint="eastAsia"/>
                <w:sz w:val="24"/>
                <w:szCs w:val="24"/>
              </w:rPr>
              <w:t>変更後</w:t>
            </w:r>
          </w:p>
        </w:tc>
        <w:tc>
          <w:tcPr>
            <w:tcW w:w="374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AC3C79E" w14:textId="77777777" w:rsidR="00A47D7E" w:rsidRPr="00DB32E1" w:rsidRDefault="00A47D7E" w:rsidP="00DB32E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3CDB41E" w14:textId="77777777" w:rsidR="00A47D7E" w:rsidRPr="00DB32E1" w:rsidRDefault="00A47D7E" w:rsidP="00DB32E1">
            <w:pPr>
              <w:snapToGrid w:val="0"/>
              <w:rPr>
                <w:rFonts w:ascii="Meiryo UI" w:eastAsia="Meiryo UI" w:hAnsi="Meiryo UI"/>
                <w:szCs w:val="24"/>
              </w:rPr>
            </w:pPr>
            <w:r w:rsidRPr="00DB32E1">
              <w:rPr>
                <w:rFonts w:ascii="Meiryo UI" w:eastAsia="Meiryo UI" w:hAnsi="Meiryo UI" w:hint="eastAsia"/>
                <w:szCs w:val="24"/>
              </w:rPr>
              <w:t>※受理年月日</w:t>
            </w:r>
          </w:p>
        </w:tc>
        <w:tc>
          <w:tcPr>
            <w:tcW w:w="17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583B3D1" w14:textId="77777777" w:rsidR="00A47D7E" w:rsidRPr="00DB32E1" w:rsidRDefault="00A47D7E" w:rsidP="00DB32E1">
            <w:pPr>
              <w:snapToGrid w:val="0"/>
              <w:jc w:val="right"/>
              <w:rPr>
                <w:rFonts w:ascii="Meiryo UI" w:eastAsia="Meiryo UI" w:hAnsi="Meiryo UI"/>
                <w:szCs w:val="24"/>
              </w:rPr>
            </w:pPr>
            <w:r w:rsidRPr="00DB32E1">
              <w:rPr>
                <w:rFonts w:ascii="Meiryo UI" w:eastAsia="Meiryo UI" w:hAnsi="Meiryo UI" w:hint="eastAsia"/>
                <w:szCs w:val="24"/>
              </w:rPr>
              <w:t xml:space="preserve">年　</w:t>
            </w:r>
            <w:r w:rsidRPr="00DB32E1">
              <w:rPr>
                <w:rFonts w:ascii="Meiryo UI" w:eastAsia="Meiryo UI" w:hAnsi="Meiryo UI"/>
                <w:szCs w:val="24"/>
              </w:rPr>
              <w:t xml:space="preserve"> </w:t>
            </w:r>
            <w:r w:rsidRPr="00DB32E1">
              <w:rPr>
                <w:rFonts w:ascii="Meiryo UI" w:eastAsia="Meiryo UI" w:hAnsi="Meiryo UI" w:hint="eastAsia"/>
                <w:szCs w:val="24"/>
              </w:rPr>
              <w:t>月</w:t>
            </w:r>
            <w:r w:rsidRPr="00DB32E1">
              <w:rPr>
                <w:rFonts w:ascii="Meiryo UI" w:eastAsia="Meiryo UI" w:hAnsi="Meiryo UI"/>
                <w:szCs w:val="24"/>
              </w:rPr>
              <w:t xml:space="preserve"> </w:t>
            </w:r>
            <w:r w:rsidRPr="00DB32E1">
              <w:rPr>
                <w:rFonts w:ascii="Meiryo UI" w:eastAsia="Meiryo UI" w:hAnsi="Meiryo UI" w:hint="eastAsia"/>
                <w:szCs w:val="24"/>
              </w:rPr>
              <w:t xml:space="preserve">　日</w:t>
            </w:r>
          </w:p>
        </w:tc>
      </w:tr>
      <w:tr w:rsidR="00A47D7E" w:rsidRPr="00DB32E1" w14:paraId="29396B90" w14:textId="77777777" w:rsidTr="00B7107D">
        <w:trPr>
          <w:trHeight w:val="1191"/>
        </w:trPr>
        <w:tc>
          <w:tcPr>
            <w:tcW w:w="2596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BE30D5B" w14:textId="77777777" w:rsidR="00A47D7E" w:rsidRPr="00DB32E1" w:rsidRDefault="00A47D7E" w:rsidP="00DB32E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DB32E1">
              <w:rPr>
                <w:rFonts w:ascii="Meiryo UI" w:eastAsia="Meiryo UI" w:hAnsi="Meiryo UI" w:hint="eastAsia"/>
                <w:sz w:val="24"/>
                <w:szCs w:val="24"/>
              </w:rPr>
              <w:t>変更年月日</w:t>
            </w:r>
          </w:p>
        </w:tc>
        <w:tc>
          <w:tcPr>
            <w:tcW w:w="374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0842B08" w14:textId="77777777" w:rsidR="00A47D7E" w:rsidRPr="00DB32E1" w:rsidRDefault="00A47D7E" w:rsidP="00DB32E1">
            <w:pPr>
              <w:snapToGrid w:val="0"/>
              <w:ind w:right="126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973BCFB" w14:textId="77777777" w:rsidR="00A47D7E" w:rsidRPr="00DB32E1" w:rsidRDefault="00A47D7E" w:rsidP="00DB32E1">
            <w:pPr>
              <w:snapToGrid w:val="0"/>
              <w:rPr>
                <w:rFonts w:ascii="Meiryo UI" w:eastAsia="Meiryo UI" w:hAnsi="Meiryo UI"/>
                <w:szCs w:val="24"/>
              </w:rPr>
            </w:pPr>
            <w:r w:rsidRPr="00DB32E1">
              <w:rPr>
                <w:rFonts w:ascii="Meiryo UI" w:eastAsia="Meiryo UI" w:hAnsi="Meiryo UI" w:hint="eastAsia"/>
                <w:szCs w:val="24"/>
              </w:rPr>
              <w:t>※施設番号</w:t>
            </w:r>
          </w:p>
        </w:tc>
        <w:tc>
          <w:tcPr>
            <w:tcW w:w="17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825B264" w14:textId="77777777" w:rsidR="00A47D7E" w:rsidRPr="00DB32E1" w:rsidRDefault="00A47D7E" w:rsidP="00DB32E1">
            <w:pPr>
              <w:snapToGrid w:val="0"/>
              <w:rPr>
                <w:rFonts w:ascii="Meiryo UI" w:eastAsia="Meiryo UI" w:hAnsi="Meiryo UI"/>
                <w:szCs w:val="24"/>
              </w:rPr>
            </w:pPr>
          </w:p>
        </w:tc>
      </w:tr>
      <w:tr w:rsidR="00A47D7E" w:rsidRPr="00DB32E1" w14:paraId="0417518C" w14:textId="77777777" w:rsidTr="00B7107D">
        <w:trPr>
          <w:trHeight w:val="1191"/>
        </w:trPr>
        <w:tc>
          <w:tcPr>
            <w:tcW w:w="2596" w:type="dxa"/>
            <w:gridSpan w:val="3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046DC" w14:textId="77777777" w:rsidR="00A47D7E" w:rsidRPr="00DB32E1" w:rsidRDefault="00A47D7E" w:rsidP="00DB32E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DB32E1">
              <w:rPr>
                <w:rFonts w:ascii="Meiryo UI" w:eastAsia="Meiryo UI" w:hAnsi="Meiryo UI" w:hint="eastAsia"/>
                <w:sz w:val="24"/>
                <w:szCs w:val="24"/>
              </w:rPr>
              <w:t>変更の理由</w:t>
            </w:r>
          </w:p>
        </w:tc>
        <w:tc>
          <w:tcPr>
            <w:tcW w:w="3749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14:paraId="290B2DB4" w14:textId="77777777" w:rsidR="00A47D7E" w:rsidRPr="00DB32E1" w:rsidRDefault="00A47D7E" w:rsidP="00DB32E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52CAE" w14:textId="77777777" w:rsidR="00A47D7E" w:rsidRPr="00DB32E1" w:rsidRDefault="00A47D7E" w:rsidP="00DB32E1">
            <w:pPr>
              <w:snapToGrid w:val="0"/>
              <w:rPr>
                <w:rFonts w:ascii="Meiryo UI" w:eastAsia="Meiryo UI" w:hAnsi="Meiryo UI"/>
                <w:szCs w:val="24"/>
              </w:rPr>
            </w:pPr>
            <w:r w:rsidRPr="00DB32E1">
              <w:rPr>
                <w:rFonts w:ascii="Meiryo UI" w:eastAsia="Meiryo UI" w:hAnsi="Meiryo UI" w:hint="eastAsia"/>
                <w:szCs w:val="24"/>
              </w:rPr>
              <w:t>※備考</w:t>
            </w:r>
          </w:p>
        </w:tc>
        <w:tc>
          <w:tcPr>
            <w:tcW w:w="1797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14:paraId="6EEFE454" w14:textId="77777777" w:rsidR="00A47D7E" w:rsidRPr="00DB32E1" w:rsidRDefault="00A47D7E" w:rsidP="00DB32E1">
            <w:pPr>
              <w:snapToGrid w:val="0"/>
              <w:rPr>
                <w:rFonts w:ascii="Meiryo UI" w:eastAsia="Meiryo UI" w:hAnsi="Meiryo UI"/>
                <w:szCs w:val="24"/>
              </w:rPr>
            </w:pPr>
          </w:p>
        </w:tc>
      </w:tr>
      <w:tr w:rsidR="00DB32E1" w:rsidRPr="00DB32E1" w14:paraId="65C736F4" w14:textId="77777777" w:rsidTr="00B7107D">
        <w:trPr>
          <w:trHeight w:val="397"/>
        </w:trPr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0120C" w14:textId="77777777" w:rsidR="00DB32E1" w:rsidRPr="00DB32E1" w:rsidRDefault="00DB32E1" w:rsidP="00E84903">
            <w:pPr>
              <w:snapToGrid w:val="0"/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>工場</w:t>
            </w:r>
            <w:r w:rsidR="00E84903">
              <w:rPr>
                <w:rFonts w:ascii="Meiryo UI" w:eastAsia="Meiryo UI" w:hAnsi="Meiryo UI" w:hint="eastAsia"/>
                <w:szCs w:val="24"/>
              </w:rPr>
              <w:t>又</w:t>
            </w:r>
            <w:r>
              <w:rPr>
                <w:rFonts w:ascii="Meiryo UI" w:eastAsia="Meiryo UI" w:hAnsi="Meiryo UI" w:hint="eastAsia"/>
                <w:szCs w:val="24"/>
              </w:rPr>
              <w:t>は事業場の名称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113F3" w14:textId="3C940434" w:rsidR="00DB32E1" w:rsidRPr="00DB32E1" w:rsidRDefault="00DB32E1" w:rsidP="00DB32E1">
            <w:pPr>
              <w:snapToGrid w:val="0"/>
              <w:rPr>
                <w:rFonts w:ascii="Meiryo UI" w:eastAsia="Meiryo UI" w:hAnsi="Meiryo UI"/>
                <w:szCs w:val="24"/>
              </w:rPr>
            </w:pPr>
          </w:p>
        </w:tc>
      </w:tr>
      <w:tr w:rsidR="00DB32E1" w:rsidRPr="00DB32E1" w14:paraId="67940339" w14:textId="77777777" w:rsidTr="00B7107D">
        <w:trPr>
          <w:trHeight w:val="397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41B23" w14:textId="77777777" w:rsidR="00DB32E1" w:rsidRDefault="00DB32E1" w:rsidP="00E84903">
            <w:pPr>
              <w:snapToGrid w:val="0"/>
              <w:rPr>
                <w:rFonts w:ascii="Meiryo UI" w:eastAsia="Meiryo UI" w:hAnsi="Meiryo UI"/>
                <w:szCs w:val="24"/>
              </w:rPr>
            </w:pPr>
            <w:r w:rsidRPr="00E84903">
              <w:rPr>
                <w:rFonts w:ascii="Meiryo UI" w:eastAsia="Meiryo UI" w:hAnsi="Meiryo UI" w:hint="eastAsia"/>
                <w:color w:val="FFFFFF" w:themeColor="background1"/>
                <w:szCs w:val="24"/>
              </w:rPr>
              <w:t>工場</w:t>
            </w:r>
            <w:r w:rsidR="00E84903" w:rsidRPr="00E84903">
              <w:rPr>
                <w:rFonts w:ascii="Meiryo UI" w:eastAsia="Meiryo UI" w:hAnsi="Meiryo UI" w:hint="eastAsia"/>
                <w:color w:val="FFFFFF" w:themeColor="background1"/>
                <w:szCs w:val="24"/>
              </w:rPr>
              <w:t>又</w:t>
            </w:r>
            <w:r w:rsidRPr="00E84903">
              <w:rPr>
                <w:rFonts w:ascii="Meiryo UI" w:eastAsia="Meiryo UI" w:hAnsi="Meiryo UI" w:hint="eastAsia"/>
                <w:color w:val="FFFFFF" w:themeColor="background1"/>
                <w:szCs w:val="24"/>
              </w:rPr>
              <w:t>は事業場の</w:t>
            </w:r>
            <w:r>
              <w:rPr>
                <w:rFonts w:ascii="Meiryo UI" w:eastAsia="Meiryo UI" w:hAnsi="Meiryo UI" w:hint="eastAsia"/>
                <w:szCs w:val="24"/>
              </w:rPr>
              <w:t>所在地</w:t>
            </w:r>
          </w:p>
        </w:tc>
        <w:tc>
          <w:tcPr>
            <w:tcW w:w="7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1E828" w14:textId="15720D58" w:rsidR="00DB32E1" w:rsidRPr="00DB32E1" w:rsidRDefault="00DB32E1" w:rsidP="00DB32E1">
            <w:pPr>
              <w:snapToGrid w:val="0"/>
              <w:rPr>
                <w:rFonts w:ascii="Meiryo UI" w:eastAsia="Meiryo UI" w:hAnsi="Meiryo UI"/>
                <w:szCs w:val="24"/>
              </w:rPr>
            </w:pPr>
          </w:p>
        </w:tc>
      </w:tr>
      <w:tr w:rsidR="00E84903" w:rsidRPr="00DB32E1" w14:paraId="34B33695" w14:textId="77777777" w:rsidTr="00B7107D">
        <w:trPr>
          <w:trHeight w:val="397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C807E" w14:textId="77777777" w:rsidR="00E84903" w:rsidRDefault="00E84903" w:rsidP="00DB32E1">
            <w:pPr>
              <w:snapToGrid w:val="0"/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>届出担当者の所属・氏名</w:t>
            </w:r>
          </w:p>
        </w:tc>
        <w:tc>
          <w:tcPr>
            <w:tcW w:w="7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A32FE" w14:textId="77777777" w:rsidR="00E84903" w:rsidRPr="00DB32E1" w:rsidRDefault="00E84903" w:rsidP="00DB32E1">
            <w:pPr>
              <w:snapToGrid w:val="0"/>
              <w:rPr>
                <w:rFonts w:ascii="Meiryo UI" w:eastAsia="Meiryo UI" w:hAnsi="Meiryo UI"/>
                <w:szCs w:val="24"/>
              </w:rPr>
            </w:pPr>
          </w:p>
        </w:tc>
      </w:tr>
      <w:tr w:rsidR="00B7107D" w:rsidRPr="00DB32E1" w14:paraId="10B0CF55" w14:textId="77777777" w:rsidTr="00B7107D">
        <w:trPr>
          <w:trHeight w:val="397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1B2CA" w14:textId="77777777" w:rsidR="00B7107D" w:rsidRDefault="00B7107D" w:rsidP="00DB32E1">
            <w:pPr>
              <w:snapToGrid w:val="0"/>
              <w:rPr>
                <w:rFonts w:ascii="Meiryo UI" w:eastAsia="Meiryo UI" w:hAnsi="Meiryo UI"/>
                <w:szCs w:val="24"/>
              </w:rPr>
            </w:pPr>
            <w:r w:rsidRPr="00B7107D">
              <w:rPr>
                <w:rFonts w:ascii="Meiryo UI" w:eastAsia="Meiryo UI" w:hAnsi="Meiryo UI" w:hint="eastAsia"/>
                <w:color w:val="FFFFFF" w:themeColor="background1"/>
                <w:szCs w:val="24"/>
              </w:rPr>
              <w:t>届出担当者の</w:t>
            </w:r>
            <w:r>
              <w:rPr>
                <w:rFonts w:ascii="Meiryo UI" w:eastAsia="Meiryo UI" w:hAnsi="Meiryo UI" w:hint="eastAsia"/>
                <w:szCs w:val="24"/>
              </w:rPr>
              <w:t>電話番号</w:t>
            </w:r>
          </w:p>
        </w:tc>
        <w:tc>
          <w:tcPr>
            <w:tcW w:w="7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4E639" w14:textId="77777777" w:rsidR="00B7107D" w:rsidRPr="00DB32E1" w:rsidRDefault="00B7107D" w:rsidP="00DB32E1">
            <w:pPr>
              <w:snapToGrid w:val="0"/>
              <w:rPr>
                <w:rFonts w:ascii="Meiryo UI" w:eastAsia="Meiryo UI" w:hAnsi="Meiryo UI"/>
                <w:szCs w:val="24"/>
              </w:rPr>
            </w:pPr>
          </w:p>
        </w:tc>
      </w:tr>
    </w:tbl>
    <w:p w14:paraId="6A0EB350" w14:textId="77777777" w:rsidR="00A47D7E" w:rsidRPr="00DB32E1" w:rsidRDefault="00A47D7E" w:rsidP="00B7107D">
      <w:pPr>
        <w:snapToGrid w:val="0"/>
        <w:spacing w:line="20" w:lineRule="exact"/>
        <w:rPr>
          <w:rFonts w:ascii="Meiryo UI" w:eastAsia="Meiryo UI" w:hAnsi="Meiryo UI"/>
          <w:sz w:val="24"/>
          <w:szCs w:val="24"/>
        </w:rPr>
      </w:pPr>
    </w:p>
    <w:sectPr w:rsidR="00A47D7E" w:rsidRPr="00DB32E1" w:rsidSect="00E84903">
      <w:footerReference w:type="default" r:id="rId7"/>
      <w:pgSz w:w="11906" w:h="16838" w:code="9"/>
      <w:pgMar w:top="1134" w:right="1286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27A64" w14:textId="77777777" w:rsidR="00EB5E3B" w:rsidRDefault="00EB5E3B" w:rsidP="00926F79">
      <w:r>
        <w:separator/>
      </w:r>
    </w:p>
  </w:endnote>
  <w:endnote w:type="continuationSeparator" w:id="0">
    <w:p w14:paraId="3437CB4B" w14:textId="77777777" w:rsidR="00EB5E3B" w:rsidRDefault="00EB5E3B" w:rsidP="0092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69C71" w14:textId="77777777" w:rsidR="00DB32E1" w:rsidRDefault="00DB32E1" w:rsidP="00DB32E1">
    <w:pPr>
      <w:snapToGrid w:val="0"/>
      <w:rPr>
        <w:rFonts w:ascii="Meiryo UI" w:eastAsia="Meiryo UI" w:hAnsi="Meiryo UI"/>
        <w:szCs w:val="24"/>
      </w:rPr>
    </w:pPr>
    <w:r w:rsidRPr="00DB32E1">
      <w:rPr>
        <w:rFonts w:ascii="Meiryo UI" w:eastAsia="Meiryo UI" w:hAnsi="Meiryo UI" w:hint="eastAsia"/>
        <w:szCs w:val="24"/>
      </w:rPr>
      <w:t>備考</w:t>
    </w:r>
  </w:p>
  <w:p w14:paraId="633C66CD" w14:textId="77777777" w:rsidR="00DB32E1" w:rsidRPr="00DB32E1" w:rsidRDefault="00DB32E1" w:rsidP="00DB32E1">
    <w:pPr>
      <w:snapToGrid w:val="0"/>
      <w:rPr>
        <w:rFonts w:ascii="Meiryo UI" w:eastAsia="Meiryo UI" w:hAnsi="Meiryo UI"/>
        <w:szCs w:val="24"/>
      </w:rPr>
    </w:pPr>
    <w:r>
      <w:rPr>
        <w:rFonts w:ascii="Meiryo UI" w:eastAsia="Meiryo UI" w:hAnsi="Meiryo UI"/>
        <w:szCs w:val="24"/>
      </w:rPr>
      <w:t>1</w:t>
    </w:r>
    <w:r w:rsidRPr="00DB32E1">
      <w:rPr>
        <w:rFonts w:ascii="Meiryo UI" w:eastAsia="Meiryo UI" w:hAnsi="Meiryo UI"/>
        <w:szCs w:val="24"/>
      </w:rPr>
      <w:t xml:space="preserve"> </w:t>
    </w:r>
    <w:r w:rsidRPr="00DB32E1">
      <w:rPr>
        <w:rFonts w:ascii="Meiryo UI" w:eastAsia="Meiryo UI" w:hAnsi="Meiryo UI" w:hint="eastAsia"/>
        <w:szCs w:val="24"/>
      </w:rPr>
      <w:t>※印の欄には、記載しないこと。</w:t>
    </w:r>
  </w:p>
  <w:p w14:paraId="1F40B8D1" w14:textId="77777777" w:rsidR="00DB32E1" w:rsidRPr="00DB32E1" w:rsidRDefault="00DB32E1" w:rsidP="00DB32E1">
    <w:pPr>
      <w:snapToGrid w:val="0"/>
      <w:rPr>
        <w:rFonts w:ascii="Meiryo UI" w:eastAsia="Meiryo UI" w:hAnsi="Meiryo UI"/>
        <w:szCs w:val="24"/>
      </w:rPr>
    </w:pPr>
    <w:r>
      <w:rPr>
        <w:rFonts w:ascii="Meiryo UI" w:eastAsia="Meiryo UI" w:hAnsi="Meiryo UI"/>
        <w:szCs w:val="24"/>
      </w:rPr>
      <w:t>2</w:t>
    </w:r>
    <w:r w:rsidRPr="00DB32E1">
      <w:rPr>
        <w:rFonts w:ascii="Meiryo UI" w:eastAsia="Meiryo UI" w:hAnsi="Meiryo UI"/>
        <w:szCs w:val="24"/>
      </w:rPr>
      <w:t xml:space="preserve"> </w:t>
    </w:r>
    <w:r w:rsidRPr="00DB32E1">
      <w:rPr>
        <w:rFonts w:ascii="Meiryo UI" w:eastAsia="Meiryo UI" w:hAnsi="Meiryo UI" w:hint="eastAsia"/>
        <w:szCs w:val="24"/>
      </w:rPr>
      <w:t>用紙の大きさは、日本産業規格A4とすること。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A10B7" w14:textId="77777777" w:rsidR="00EB5E3B" w:rsidRDefault="00EB5E3B" w:rsidP="00926F79">
      <w:r>
        <w:separator/>
      </w:r>
    </w:p>
  </w:footnote>
  <w:footnote w:type="continuationSeparator" w:id="0">
    <w:p w14:paraId="349999FB" w14:textId="77777777" w:rsidR="00EB5E3B" w:rsidRDefault="00EB5E3B" w:rsidP="00926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18"/>
    <w:rsid w:val="000A6C09"/>
    <w:rsid w:val="00234C6D"/>
    <w:rsid w:val="002A3309"/>
    <w:rsid w:val="002D1E73"/>
    <w:rsid w:val="00391964"/>
    <w:rsid w:val="0039233E"/>
    <w:rsid w:val="00415C6F"/>
    <w:rsid w:val="00473A6F"/>
    <w:rsid w:val="004C6066"/>
    <w:rsid w:val="00594DBE"/>
    <w:rsid w:val="005C36CC"/>
    <w:rsid w:val="00677C45"/>
    <w:rsid w:val="007F1490"/>
    <w:rsid w:val="00807FB7"/>
    <w:rsid w:val="00841C18"/>
    <w:rsid w:val="00892DFA"/>
    <w:rsid w:val="00926F79"/>
    <w:rsid w:val="009552EB"/>
    <w:rsid w:val="00A04FC2"/>
    <w:rsid w:val="00A067AC"/>
    <w:rsid w:val="00A47D7E"/>
    <w:rsid w:val="00AD3B4C"/>
    <w:rsid w:val="00B05B1C"/>
    <w:rsid w:val="00B7107D"/>
    <w:rsid w:val="00B82C0C"/>
    <w:rsid w:val="00C050B4"/>
    <w:rsid w:val="00C150BD"/>
    <w:rsid w:val="00C91BD1"/>
    <w:rsid w:val="00D05974"/>
    <w:rsid w:val="00D20BFA"/>
    <w:rsid w:val="00DB32E1"/>
    <w:rsid w:val="00DF5C99"/>
    <w:rsid w:val="00E03BFC"/>
    <w:rsid w:val="00E41A1F"/>
    <w:rsid w:val="00E84903"/>
    <w:rsid w:val="00E84D80"/>
    <w:rsid w:val="00E85783"/>
    <w:rsid w:val="00EB5E3B"/>
    <w:rsid w:val="00EC2078"/>
    <w:rsid w:val="00EC20D9"/>
    <w:rsid w:val="00FD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E0A79AC"/>
  <w15:chartTrackingRefBased/>
  <w15:docId w15:val="{5155251F-559E-4C33-A847-B31A3258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B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26F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6F79"/>
  </w:style>
  <w:style w:type="paragraph" w:styleId="a6">
    <w:name w:val="footer"/>
    <w:basedOn w:val="a"/>
    <w:link w:val="a7"/>
    <w:uiPriority w:val="99"/>
    <w:unhideWhenUsed/>
    <w:rsid w:val="00926F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6F79"/>
  </w:style>
  <w:style w:type="character" w:styleId="a8">
    <w:name w:val="annotation reference"/>
    <w:basedOn w:val="a0"/>
    <w:uiPriority w:val="99"/>
    <w:semiHidden/>
    <w:unhideWhenUsed/>
    <w:rsid w:val="00B7107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7107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7107D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7107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7107D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71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710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B2E23-F8B7-4EA1-94E8-287A2F5A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氏 名 等 変 更 届 出 書</vt:lpstr>
    </vt:vector>
  </TitlesOfParts>
  <Company>Toshiba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 名 等 変 更 届 出 書</dc:title>
  <dc:subject/>
  <dc:creator>fujita-kiyoshi</dc:creator>
  <cp:keywords/>
  <cp:lastModifiedBy>funabashi-city</cp:lastModifiedBy>
  <cp:revision>2</cp:revision>
  <cp:lastPrinted>2013-03-11T01:38:00Z</cp:lastPrinted>
  <dcterms:created xsi:type="dcterms:W3CDTF">2024-04-17T00:44:00Z</dcterms:created>
  <dcterms:modified xsi:type="dcterms:W3CDTF">2024-04-17T00:44:00Z</dcterms:modified>
</cp:coreProperties>
</file>