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126DBE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50165</wp:posOffset>
                </wp:positionV>
                <wp:extent cx="1819910" cy="428625"/>
                <wp:effectExtent l="3175" t="254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ED9" w:rsidRPr="002717D6" w:rsidRDefault="004B3ED9" w:rsidP="004B3ED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ヒト免疫不全ウイルスによる免疫機能障害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08.75pt;margin-top:3.95pt;width:143.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ys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" filled="f" stroked="f">
                <v:textbox inset="5.85pt,.7pt,5.85pt,.7pt">
                  <w:txbxContent>
                    <w:p w:rsidR="004B3ED9" w:rsidRPr="002717D6" w:rsidRDefault="004B3ED9" w:rsidP="004B3ED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ヒト免疫不全ウイルスによる免疫機能障害</w:t>
                      </w:r>
                    </w:p>
                  </w:txbxContent>
                </v:textbox>
              </v:shape>
            </w:pict>
          </mc:Fallback>
        </mc:AlternateContent>
      </w:r>
      <w:r w:rsidR="00462564">
        <w:rPr>
          <w:rFonts w:ascii="ＭＳ ゴシック" w:eastAsia="ＭＳ ゴシック" w:hAnsi="ＭＳ ゴシック" w:hint="eastAsia"/>
        </w:rPr>
        <w:t>第６</w:t>
      </w:r>
      <w:r w:rsidR="00462564"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4B3E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１３歳</w:t>
      </w:r>
      <w:r w:rsidR="00E335A0">
        <w:rPr>
          <w:rFonts w:ascii="ＭＳ ゴシック" w:eastAsia="ＭＳ ゴシック" w:hAnsi="ＭＳ ゴシック" w:hint="eastAsia"/>
          <w:b/>
          <w:sz w:val="24"/>
          <w:szCs w:val="24"/>
        </w:rPr>
        <w:t>未満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B3ED9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126DBE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126DBE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8C7F46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126DBE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">
                      <v:shape id="Text Box 3" o:spid="_x0000_s1028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30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7sIA&#10;AADaAAAADwAAAGRycy9kb3ducmV2LnhtbESP3YrCMBSE7xd8h3AE7zRVc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Xu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126DBE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126DBE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126DBE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126DBE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126DBE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126DBE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8C7F46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126DBE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E335A0" w:rsidRPr="00312F51" w:rsidRDefault="00E335A0" w:rsidP="00E335A0">
      <w:pPr>
        <w:pStyle w:val="a7"/>
      </w:pPr>
      <w:r>
        <w:rPr>
          <w:rFonts w:hint="eastAsia"/>
          <w:spacing w:val="-1"/>
        </w:rPr>
        <w:lastRenderedPageBreak/>
        <w:t>ヒト免疫不全ウイルスによる免疫</w:t>
      </w:r>
      <w:r w:rsidRPr="00312F51">
        <w:rPr>
          <w:rFonts w:hint="eastAsia"/>
          <w:spacing w:val="-1"/>
        </w:rPr>
        <w:t>機能障害の状態及び所見(１３歳未満用)</w:t>
      </w:r>
    </w:p>
    <w:p w:rsidR="00E335A0" w:rsidRPr="00312F51" w:rsidRDefault="00E335A0" w:rsidP="00E335A0">
      <w:pPr>
        <w:pStyle w:val="a7"/>
        <w:spacing w:line="105" w:lineRule="exact"/>
        <w:rPr>
          <w:sz w:val="21"/>
          <w:szCs w:val="21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204"/>
        <w:gridCol w:w="2244"/>
        <w:gridCol w:w="306"/>
        <w:gridCol w:w="153"/>
        <w:gridCol w:w="663"/>
        <w:gridCol w:w="1020"/>
        <w:gridCol w:w="204"/>
        <w:gridCol w:w="1632"/>
        <w:gridCol w:w="1020"/>
        <w:gridCol w:w="1224"/>
        <w:gridCol w:w="204"/>
        <w:gridCol w:w="306"/>
      </w:tblGrid>
      <w:tr w:rsidR="00E335A0" w:rsidRPr="00312F51" w:rsidTr="00DA1451">
        <w:trPr>
          <w:cantSplit/>
          <w:trHeight w:hRule="exact" w:val="3023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 w:line="221" w:lineRule="exact"/>
              <w:rPr>
                <w:sz w:val="21"/>
                <w:szCs w:val="21"/>
              </w:rPr>
            </w:pPr>
          </w:p>
        </w:tc>
        <w:tc>
          <w:tcPr>
            <w:tcW w:w="88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 w:line="221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</w:rPr>
              <w:t>１　ＨＩＶ感染確認日及びその確認方法</w:t>
            </w:r>
          </w:p>
          <w:p w:rsidR="00E335A0" w:rsidRPr="00312F51" w:rsidRDefault="00E335A0" w:rsidP="00871379">
            <w:pPr>
              <w:pStyle w:val="a7"/>
              <w:spacing w:line="221" w:lineRule="exact"/>
              <w:rPr>
                <w:sz w:val="16"/>
                <w:szCs w:val="16"/>
              </w:rPr>
            </w:pPr>
          </w:p>
          <w:p w:rsidR="00E335A0" w:rsidRPr="00312F51" w:rsidRDefault="00E335A0" w:rsidP="00871379">
            <w:pPr>
              <w:pStyle w:val="a7"/>
              <w:spacing w:line="221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　　　　　　　　　　　　　</w:t>
            </w:r>
            <w:r w:rsidRPr="00312F51">
              <w:rPr>
                <w:rFonts w:hint="eastAsia"/>
                <w:spacing w:val="-4"/>
                <w:sz w:val="21"/>
                <w:szCs w:val="21"/>
                <w:u w:val="thick" w:color="000000"/>
              </w:rPr>
              <w:t>ＨＩＶ感染を確認した日　　　　　年　　月　　日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小児のＨＩＶ感染は、原則として以下の（１）及び（２）の検査により確認される。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（２）については、いずれか一つの検査による確認が必要である。ただし、周産期に母親が</w:t>
            </w:r>
          </w:p>
          <w:p w:rsidR="00E335A0" w:rsidRPr="00312F51" w:rsidRDefault="00E335A0" w:rsidP="00871379">
            <w:pPr>
              <w:pStyle w:val="a7"/>
              <w:ind w:left="206" w:hangingChars="100" w:hanging="206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ＨＩＶに感染していたと考えられる検査時に生後１８箇月未満の小児については、更に以下の（１）の検査に加えて、（２）のうち「ＨＩＶ病原検査の結果」又は（３）の検査による確認が必要である。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（１）ＨＩＶの抗体スクリーニング検査法の結果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 w:line="221" w:lineRule="exact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49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1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　査　法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　査　日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検査結果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0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2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判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定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結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果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E335A0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月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日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陽性、　陰性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1331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 w:line="240" w:lineRule="atLeas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注　酵素抗体法（ELISA）、粒子凝集法（PA）、免疫クロマトグラフィー法（IC）等のうち</w:t>
            </w:r>
          </w:p>
          <w:p w:rsidR="00E335A0" w:rsidRPr="00312F51" w:rsidRDefault="00E335A0" w:rsidP="00871379">
            <w:pPr>
              <w:pStyle w:val="a7"/>
              <w:spacing w:line="240" w:lineRule="atLeas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一つを行うこと。</w:t>
            </w:r>
          </w:p>
          <w:p w:rsidR="00E335A0" w:rsidRPr="00312F51" w:rsidRDefault="00E335A0" w:rsidP="00871379">
            <w:pPr>
              <w:pStyle w:val="a7"/>
              <w:spacing w:line="240" w:lineRule="atLeas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（２）抗体確認検査又はＨＩＶ病原検査の結果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49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1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　査　名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　査　日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検査結果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49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2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E335A0">
              <w:rPr>
                <w:rFonts w:hint="eastAsia"/>
                <w:spacing w:val="15"/>
                <w:sz w:val="21"/>
                <w:szCs w:val="21"/>
                <w:fitText w:val="2040" w:id="862731008"/>
              </w:rPr>
              <w:t>抗体確認検査の結</w:t>
            </w:r>
            <w:r w:rsidRPr="00E335A0">
              <w:rPr>
                <w:rFonts w:hint="eastAsia"/>
                <w:spacing w:val="-45"/>
                <w:sz w:val="21"/>
                <w:szCs w:val="21"/>
                <w:fitText w:val="2040" w:id="862731008"/>
              </w:rPr>
              <w:t>果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年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月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陽性、　陰性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2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ＨＩＶ病原検査の結果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年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月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陽性、　陰性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154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tLeast"/>
              <w:rPr>
                <w:spacing w:val="-4"/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注</w:t>
            </w:r>
          </w:p>
          <w:p w:rsidR="00E335A0" w:rsidRPr="00312F51" w:rsidRDefault="00E335A0" w:rsidP="00871379">
            <w:pPr>
              <w:pStyle w:val="a7"/>
              <w:spacing w:before="61" w:line="240" w:lineRule="atLeast"/>
              <w:ind w:firstLineChars="250" w:firstLine="505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１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｢抗体確認検査｣とは、Western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Blot法、蛍光抗体法(IFA)等の検査をいう。</w:t>
            </w:r>
          </w:p>
          <w:p w:rsidR="00E335A0" w:rsidRPr="00312F51" w:rsidRDefault="00E335A0" w:rsidP="00871379">
            <w:pPr>
              <w:pStyle w:val="a7"/>
              <w:spacing w:line="240" w:lineRule="atLeas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cs="Century" w:hint="eastAsia"/>
                <w:spacing w:val="-2"/>
                <w:sz w:val="21"/>
                <w:szCs w:val="21"/>
              </w:rPr>
              <w:t xml:space="preserve">　　２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｢ＨＩＶ病原検査｣とは、ＨＩＶ抗原検査、ウイルス分離、ＰＣＲ法等の検査をいう。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（３）免疫学的検査所見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4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3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検 査 日</w:t>
            </w:r>
          </w:p>
        </w:tc>
        <w:tc>
          <w:tcPr>
            <w:tcW w:w="51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年　　　　月　　　　日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9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ＩｇＧ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   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mg/d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33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3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3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検 査 日</w:t>
            </w:r>
          </w:p>
        </w:tc>
        <w:tc>
          <w:tcPr>
            <w:tcW w:w="51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年　　　　月　　　　日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全リンパ球数(①)</w:t>
            </w:r>
          </w:p>
        </w:tc>
        <w:tc>
          <w:tcPr>
            <w:tcW w:w="510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   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　　　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510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</w:tr>
      <w:tr w:rsidR="00E335A0" w:rsidRPr="00312F51" w:rsidTr="00DA1451">
        <w:trPr>
          <w:cantSplit/>
          <w:trHeight w:hRule="exact" w:val="8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line="105" w:lineRule="exact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line="105" w:lineRule="exact"/>
              <w:rPr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66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CD4陽性Tリンパ球数(②)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     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　　　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87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全リンパ球数に対するCD4陽性</w:t>
            </w:r>
          </w:p>
          <w:p w:rsidR="00E335A0" w:rsidRPr="00312F51" w:rsidRDefault="00E335A0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Tリンパ球数の割合([②]/[①])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   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％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496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CD8陽性Tリンパ球数(③)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   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　　　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61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61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3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 w:line="240" w:lineRule="auto"/>
              <w:rPr>
                <w:spacing w:val="-4"/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CD4/CD8比([②]/[③])</w:t>
            </w:r>
          </w:p>
          <w:p w:rsidR="00E335A0" w:rsidRPr="00312F51" w:rsidRDefault="00E335A0" w:rsidP="00871379">
            <w:pPr>
              <w:pStyle w:val="a7"/>
              <w:spacing w:before="227" w:line="240" w:lineRule="auto"/>
              <w:rPr>
                <w:spacing w:val="-4"/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spacing w:before="227" w:line="240" w:lineRule="auto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 w:line="240" w:lineRule="auto"/>
              <w:rPr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88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144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</w:rPr>
              <w:t>２　障害の状況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（１）免疫学的分類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6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検 査 日</w:t>
            </w:r>
          </w:p>
        </w:tc>
        <w:tc>
          <w:tcPr>
            <w:tcW w:w="188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　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月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387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免疫学的分類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7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CD4陽性Tリンパ球数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重度低下・中等度低下・正　　常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85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7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全リンパ球数に対するCD4</w:t>
            </w:r>
          </w:p>
          <w:p w:rsidR="00E335A0" w:rsidRPr="00312F51" w:rsidRDefault="00E335A0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陽性Tリンパ球数の割合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     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％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61" w:line="240" w:lineRule="auto"/>
              <w:rPr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重度低下・中等度低下・正　　常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227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61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="006B0430">
              <w:rPr>
                <w:rFonts w:hint="eastAsia"/>
                <w:spacing w:val="-4"/>
                <w:sz w:val="21"/>
                <w:szCs w:val="21"/>
              </w:rPr>
              <w:t xml:space="preserve">　注　｢免疫学的分類｣欄では「船橋市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身体障害認定基準」第９ヒト免疫不全ウイルスによる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免疫の機能障害２の（２）のイによる程度を○で囲むこと。</w:t>
            </w:r>
          </w:p>
          <w:p w:rsidR="00DA1451" w:rsidRDefault="00E335A0" w:rsidP="00871379">
            <w:pPr>
              <w:pStyle w:val="a7"/>
              <w:rPr>
                <w:rFonts w:cs="Century"/>
                <w:spacing w:val="-2"/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-4"/>
                <w:sz w:val="21"/>
                <w:szCs w:val="21"/>
              </w:rPr>
              <w:t>（２）臨床症状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以下の臨床症状の有無（既往を含む。）について該当する方を○で囲むこと。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ア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重度の症状</w:t>
            </w: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　　指標疾患がみられ、エイズと診断される小児の場合は、次に記載すること。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664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指標疾患とその診断根拠</w:t>
            </w:r>
          </w:p>
        </w:tc>
        <w:tc>
          <w:tcPr>
            <w:tcW w:w="5916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158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46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DA1451">
            <w:pPr>
              <w:pStyle w:val="a7"/>
              <w:spacing w:before="120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注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｢指標疾患｣とは、｢サーベイランスのためのHIV感染症/AIDS診断基準｣(厚生省エイズ</w:t>
            </w:r>
          </w:p>
          <w:p w:rsidR="00E335A0" w:rsidRPr="00312F51" w:rsidRDefault="00E335A0" w:rsidP="00DA1451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動向委員会、1999)に規定するものをいう。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804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</w:tr>
      <w:tr w:rsidR="00E335A0" w:rsidRPr="00312F51" w:rsidTr="00DA1451">
        <w:trPr>
          <w:cantSplit/>
          <w:trHeight w:hRule="exact" w:val="415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　イ　中等度の症状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62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72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臨　　　　　床　　　　　症　　　　　状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症状の有無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30日以上続く好中球減少症(＜1,000/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30日以上続く貧血(＜Hb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8g/d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30日以上続く血小板減少症(＜100,000/</w:t>
            </w:r>
            <w:r w:rsidRPr="00312F51">
              <w:rPr>
                <w:rFonts w:hint="eastAsia"/>
                <w:spacing w:val="-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１箇月以上続く発熱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9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反復性又は慢性の下痢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生後１箇月以前に発症したサイトメガロウイルス感染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生後１箇月以前に発症した単純ヘルペスウイルス気管支炎、肺炎又は食道炎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生後１箇月以前に発症したトキソプラズマ症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80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60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72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６箇月以上の小児に２箇月以上続く口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くう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いん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咽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頭カンジダ症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6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反復性単純ヘルペスウイルス口内炎(１年以内に２回以上)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２回以上又は二つの皮膚節以上の帯状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ほうしん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疱疹</w:t>
                  </w:r>
                </w:rubyBase>
              </w:ruby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細菌性の髄膜炎、肺炎または敗血症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ノカルジア症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は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播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種性水痘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肝炎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心筋症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平滑筋肉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しゆ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腫</w:t>
                  </w:r>
                </w:rubyBase>
              </w:ruby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ＨＩＶ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じん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腎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22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466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313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臨床症状の数[　　　　　　個]　･･････　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1321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注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｢臨床症状の数｣の欄には｢有｣を○で囲んだ合計数を記載すること。</w:t>
            </w:r>
          </w:p>
          <w:p w:rsidR="00E335A0" w:rsidRPr="00312F51" w:rsidRDefault="00E335A0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</w:p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ウ　軽度の症状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1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72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臨　　　　　床　　　　　症　　　　　状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症状の有無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リンパ節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しゆ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腫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脹(２箇所以上で0.5㎝以上。対称性は１箇所とみなす。)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肝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しゆ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腫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ひ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脾</w:t>
                  </w:r>
                </w:rubyBase>
              </w:ruby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しゆ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腫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9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皮膚炎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耳下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せん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腺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5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反復性又は持続性の上気道感染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5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反復性又は持続性の副鼻</w:t>
            </w:r>
            <w:r w:rsidRPr="00312F51">
              <w:rPr>
                <w:spacing w:val="-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5A0" w:rsidRPr="00312F51">
                    <w:rPr>
                      <w:spacing w:val="-4"/>
                      <w:sz w:val="10"/>
                      <w:szCs w:val="21"/>
                    </w:rPr>
                    <w:t>くう</w:t>
                  </w:r>
                </w:rt>
                <w:rubyBase>
                  <w:r w:rsidR="00E335A0" w:rsidRPr="00312F51">
                    <w:rPr>
                      <w:spacing w:val="-4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73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72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反復性又は持続性の中耳炎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56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46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>臨床症状の数[　　　　　　個]　･･････　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E335A0" w:rsidRPr="00312F51" w:rsidTr="00DA1451">
        <w:trPr>
          <w:cantSplit/>
          <w:trHeight w:hRule="exact" w:val="741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wordWrap/>
              <w:spacing w:line="240" w:lineRule="auto"/>
            </w:pPr>
          </w:p>
        </w:tc>
        <w:tc>
          <w:tcPr>
            <w:tcW w:w="887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-4"/>
                <w:sz w:val="21"/>
                <w:szCs w:val="21"/>
              </w:rPr>
              <w:t xml:space="preserve">　注　「臨床症状の数」の欄には「有」を○で囲んだ合計数を記載すること。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5A0" w:rsidRPr="00312F51" w:rsidRDefault="00E335A0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</w:tbl>
    <w:p w:rsidR="00E335A0" w:rsidRPr="00312F51" w:rsidRDefault="00E335A0" w:rsidP="00E335A0">
      <w:pPr>
        <w:pStyle w:val="a7"/>
      </w:pPr>
    </w:p>
    <w:p w:rsidR="00AE06B9" w:rsidRPr="00E335A0" w:rsidRDefault="00AE06B9" w:rsidP="00BD56B8">
      <w:pPr>
        <w:pStyle w:val="a7"/>
        <w:spacing w:line="249" w:lineRule="exact"/>
      </w:pPr>
    </w:p>
    <w:sectPr w:rsidR="00AE06B9" w:rsidRPr="00E335A0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947"/>
    <w:multiLevelType w:val="hybridMultilevel"/>
    <w:tmpl w:val="AE404ADC"/>
    <w:lvl w:ilvl="0" w:tplc="14D481BC">
      <w:start w:val="1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8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27188"/>
    <w:rsid w:val="00126DBE"/>
    <w:rsid w:val="00167A42"/>
    <w:rsid w:val="001D660A"/>
    <w:rsid w:val="003772D1"/>
    <w:rsid w:val="004211DA"/>
    <w:rsid w:val="00462564"/>
    <w:rsid w:val="00463091"/>
    <w:rsid w:val="004B3ED9"/>
    <w:rsid w:val="004B7BD8"/>
    <w:rsid w:val="004F52FC"/>
    <w:rsid w:val="00586214"/>
    <w:rsid w:val="00586303"/>
    <w:rsid w:val="005E36B1"/>
    <w:rsid w:val="006B0430"/>
    <w:rsid w:val="007C00EF"/>
    <w:rsid w:val="008C7F46"/>
    <w:rsid w:val="00A43330"/>
    <w:rsid w:val="00AB035B"/>
    <w:rsid w:val="00AE06B9"/>
    <w:rsid w:val="00BD56B8"/>
    <w:rsid w:val="00DA1451"/>
    <w:rsid w:val="00E335A0"/>
    <w:rsid w:val="00ED5637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2016-04-07T01:11:00Z</cp:lastPrinted>
  <dcterms:created xsi:type="dcterms:W3CDTF">2017-04-07T02:18:00Z</dcterms:created>
  <dcterms:modified xsi:type="dcterms:W3CDTF">2017-04-07T02:18:00Z</dcterms:modified>
</cp:coreProperties>
</file>